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CD" w:rsidRPr="00503961" w:rsidRDefault="00503961" w:rsidP="0009037D">
      <w:pPr>
        <w:spacing w:after="0"/>
      </w:pPr>
      <w:r>
        <w:t xml:space="preserve"> </w:t>
      </w:r>
    </w:p>
    <w:p w:rsidR="0009037D" w:rsidRDefault="0053441B" w:rsidP="00B91D8F">
      <w:pPr>
        <w:spacing w:after="0"/>
        <w:jc w:val="center"/>
      </w:pPr>
      <w:r>
        <w:rPr>
          <w:noProof/>
        </w:rPr>
        <w:drawing>
          <wp:inline distT="0" distB="0" distL="0" distR="0">
            <wp:extent cx="5145860" cy="1539810"/>
            <wp:effectExtent l="0" t="0" r="0" b="0"/>
            <wp:docPr id="2" name="Picture 2" descr="Å umarski fakul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 umarski fakult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5833" cy="1542794"/>
                    </a:xfrm>
                    <a:prstGeom prst="rect">
                      <a:avLst/>
                    </a:prstGeom>
                    <a:noFill/>
                    <a:ln>
                      <a:noFill/>
                    </a:ln>
                  </pic:spPr>
                </pic:pic>
              </a:graphicData>
            </a:graphic>
          </wp:inline>
        </w:drawing>
      </w:r>
    </w:p>
    <w:p w:rsidR="00B91D8F" w:rsidRDefault="00B91D8F" w:rsidP="0009037D">
      <w:pPr>
        <w:spacing w:after="0"/>
      </w:pPr>
    </w:p>
    <w:p w:rsidR="00EB54ED" w:rsidRPr="00146EF4" w:rsidRDefault="0053441B" w:rsidP="0009037D">
      <w:pPr>
        <w:spacing w:after="0"/>
        <w:jc w:val="center"/>
        <w:rPr>
          <w:rFonts w:ascii="Arial Black" w:hAnsi="Arial Black" w:cs="Arial"/>
          <w:b/>
          <w:bCs/>
          <w:iCs/>
          <w:sz w:val="28"/>
          <w:szCs w:val="28"/>
          <w:lang w:val="ru-RU"/>
        </w:rPr>
      </w:pPr>
      <w:r w:rsidRPr="00146EF4">
        <w:rPr>
          <w:rFonts w:ascii="Arial Black" w:hAnsi="Arial Black" w:cs="Arial"/>
          <w:b/>
          <w:bCs/>
          <w:iCs/>
          <w:sz w:val="28"/>
          <w:szCs w:val="28"/>
          <w:lang w:val="ru-RU"/>
        </w:rPr>
        <w:t>Кнеза Вишеслава 1</w:t>
      </w:r>
      <w:r w:rsidR="00EB54ED" w:rsidRPr="00146EF4">
        <w:rPr>
          <w:rFonts w:ascii="Arial Black" w:hAnsi="Arial Black" w:cs="Arial"/>
          <w:b/>
          <w:bCs/>
          <w:iCs/>
          <w:sz w:val="28"/>
          <w:szCs w:val="28"/>
          <w:lang w:val="ru-RU"/>
        </w:rPr>
        <w:t xml:space="preserve"> </w:t>
      </w:r>
    </w:p>
    <w:p w:rsidR="00EB54ED" w:rsidRPr="00704B9E" w:rsidRDefault="00EB54ED" w:rsidP="0009037D">
      <w:pPr>
        <w:spacing w:after="0"/>
        <w:jc w:val="center"/>
        <w:rPr>
          <w:rFonts w:ascii="Arial Black" w:hAnsi="Arial Black" w:cs="Arial"/>
          <w:b/>
          <w:bCs/>
          <w:iCs/>
          <w:sz w:val="28"/>
          <w:szCs w:val="28"/>
          <w:lang w:val="ru-RU"/>
        </w:rPr>
      </w:pPr>
      <w:r w:rsidRPr="00146EF4">
        <w:rPr>
          <w:rFonts w:ascii="Arial Black" w:hAnsi="Arial Black" w:cs="Arial"/>
          <w:b/>
          <w:bCs/>
          <w:iCs/>
          <w:sz w:val="28"/>
          <w:szCs w:val="28"/>
          <w:lang w:val="ru-RU"/>
        </w:rPr>
        <w:t>11</w:t>
      </w:r>
      <w:r w:rsidR="0053441B" w:rsidRPr="00146EF4">
        <w:rPr>
          <w:rFonts w:ascii="Arial Black" w:hAnsi="Arial Black" w:cs="Arial"/>
          <w:b/>
          <w:bCs/>
          <w:iCs/>
          <w:sz w:val="28"/>
          <w:szCs w:val="28"/>
          <w:lang w:val="ru-RU"/>
        </w:rPr>
        <w:t>030</w:t>
      </w:r>
      <w:r w:rsidRPr="00146EF4">
        <w:rPr>
          <w:rFonts w:ascii="Arial Black" w:hAnsi="Arial Black" w:cs="Arial"/>
          <w:b/>
          <w:bCs/>
          <w:iCs/>
          <w:sz w:val="28"/>
          <w:szCs w:val="28"/>
          <w:lang w:val="ru-RU"/>
        </w:rPr>
        <w:t xml:space="preserve"> Београд</w:t>
      </w:r>
    </w:p>
    <w:p w:rsidR="006F75B4" w:rsidRPr="00620F05" w:rsidRDefault="006F75B4" w:rsidP="00B61D8E">
      <w:pPr>
        <w:spacing w:after="0"/>
        <w:rPr>
          <w:rFonts w:cs="Arial"/>
          <w:lang w:val="ru-RU"/>
        </w:rPr>
      </w:pPr>
    </w:p>
    <w:p w:rsidR="006F75B4" w:rsidRPr="006D2C97" w:rsidRDefault="00992861" w:rsidP="006F75B4">
      <w:pPr>
        <w:spacing w:after="0"/>
        <w:jc w:val="center"/>
        <w:rPr>
          <w:rFonts w:ascii="Arial Black" w:hAnsi="Arial Black" w:cs="Arial"/>
          <w:b/>
          <w:sz w:val="24"/>
          <w:szCs w:val="24"/>
          <w:lang w:val="ru-RU"/>
        </w:rPr>
      </w:pPr>
      <w:r w:rsidRPr="006D2C97">
        <w:rPr>
          <w:rFonts w:ascii="Arial Black" w:hAnsi="Arial Black" w:cs="Arial"/>
          <w:b/>
          <w:sz w:val="24"/>
          <w:szCs w:val="24"/>
          <w:lang w:val="ru-RU"/>
        </w:rPr>
        <w:t>Број:</w:t>
      </w:r>
      <w:r w:rsidR="0053441B" w:rsidRPr="006D2C97">
        <w:rPr>
          <w:rFonts w:ascii="Arial Black" w:hAnsi="Arial Black" w:cs="Arial"/>
          <w:b/>
          <w:sz w:val="24"/>
          <w:szCs w:val="24"/>
          <w:lang w:val="ru-RU"/>
        </w:rPr>
        <w:t xml:space="preserve"> 01-2</w:t>
      </w:r>
      <w:r w:rsidR="006D2C97" w:rsidRPr="006D2C97">
        <w:rPr>
          <w:rFonts w:ascii="Arial Black" w:hAnsi="Arial Black" w:cs="Arial"/>
          <w:b/>
          <w:sz w:val="24"/>
          <w:szCs w:val="24"/>
          <w:lang w:val="ru-RU"/>
        </w:rPr>
        <w:t>244</w:t>
      </w:r>
      <w:r w:rsidR="00153926" w:rsidRPr="006D2C97">
        <w:rPr>
          <w:rFonts w:ascii="Arial Black" w:hAnsi="Arial Black" w:cs="Arial"/>
          <w:b/>
          <w:sz w:val="24"/>
          <w:szCs w:val="24"/>
          <w:lang w:val="ru-RU"/>
        </w:rPr>
        <w:t>/</w:t>
      </w:r>
      <w:r w:rsidR="006D2C97" w:rsidRPr="006D2C97">
        <w:rPr>
          <w:rFonts w:ascii="Arial Black" w:hAnsi="Arial Black" w:cs="Arial"/>
          <w:b/>
          <w:sz w:val="24"/>
          <w:szCs w:val="24"/>
          <w:lang w:val="ru-RU"/>
        </w:rPr>
        <w:t>1</w:t>
      </w:r>
    </w:p>
    <w:p w:rsidR="006F75B4" w:rsidRPr="006D2C97" w:rsidRDefault="006F75B4" w:rsidP="006F75B4">
      <w:pPr>
        <w:spacing w:after="0"/>
        <w:jc w:val="center"/>
        <w:rPr>
          <w:rFonts w:ascii="Arial Black" w:hAnsi="Arial Black" w:cs="Arial"/>
          <w:b/>
          <w:sz w:val="24"/>
          <w:szCs w:val="24"/>
          <w:lang w:val="ru-RU"/>
        </w:rPr>
      </w:pPr>
      <w:r w:rsidRPr="006D2C97">
        <w:rPr>
          <w:rFonts w:ascii="Arial Black" w:hAnsi="Arial Black" w:cs="Arial"/>
          <w:b/>
          <w:sz w:val="24"/>
          <w:szCs w:val="24"/>
          <w:lang w:val="ru-RU"/>
        </w:rPr>
        <w:t xml:space="preserve">Датум: </w:t>
      </w:r>
      <w:r w:rsidR="00F36E5C" w:rsidRPr="006D2C97">
        <w:rPr>
          <w:rFonts w:ascii="Arial Black" w:hAnsi="Arial Black" w:cs="Arial"/>
          <w:b/>
          <w:sz w:val="24"/>
          <w:szCs w:val="24"/>
          <w:lang w:val="ru-RU"/>
        </w:rPr>
        <w:t>0</w:t>
      </w:r>
      <w:r w:rsidR="006D2C97" w:rsidRPr="006D2C97">
        <w:rPr>
          <w:rFonts w:ascii="Arial Black" w:hAnsi="Arial Black" w:cs="Arial"/>
          <w:b/>
          <w:sz w:val="24"/>
          <w:szCs w:val="24"/>
          <w:lang w:val="ru-RU"/>
        </w:rPr>
        <w:t>5</w:t>
      </w:r>
      <w:r w:rsidRPr="006D2C97">
        <w:rPr>
          <w:rFonts w:ascii="Arial Black" w:hAnsi="Arial Black" w:cs="Arial"/>
          <w:b/>
          <w:sz w:val="24"/>
          <w:szCs w:val="24"/>
          <w:lang w:val="ru-RU"/>
        </w:rPr>
        <w:t>.0</w:t>
      </w:r>
      <w:r w:rsidR="00F36E5C" w:rsidRPr="006D2C97">
        <w:rPr>
          <w:rFonts w:ascii="Arial Black" w:hAnsi="Arial Black" w:cs="Arial"/>
          <w:b/>
          <w:sz w:val="24"/>
          <w:szCs w:val="24"/>
          <w:lang w:val="ru-RU"/>
        </w:rPr>
        <w:t>6</w:t>
      </w:r>
      <w:r w:rsidRPr="006D2C97">
        <w:rPr>
          <w:rFonts w:ascii="Arial Black" w:hAnsi="Arial Black" w:cs="Arial"/>
          <w:b/>
          <w:sz w:val="24"/>
          <w:szCs w:val="24"/>
          <w:lang w:val="ru-RU"/>
        </w:rPr>
        <w:t>.201</w:t>
      </w:r>
      <w:r w:rsidR="00B91D8F" w:rsidRPr="006D2C97">
        <w:rPr>
          <w:rFonts w:ascii="Arial Black" w:hAnsi="Arial Black" w:cs="Arial"/>
          <w:b/>
          <w:sz w:val="24"/>
          <w:szCs w:val="24"/>
          <w:lang w:val="ru-RU"/>
        </w:rPr>
        <w:t>9</w:t>
      </w:r>
      <w:r w:rsidRPr="006D2C97">
        <w:rPr>
          <w:rFonts w:ascii="Arial Black" w:hAnsi="Arial Black" w:cs="Arial"/>
          <w:b/>
          <w:sz w:val="24"/>
          <w:szCs w:val="24"/>
          <w:lang w:val="ru-RU"/>
        </w:rPr>
        <w:t>. године</w:t>
      </w:r>
    </w:p>
    <w:p w:rsidR="009A45CD" w:rsidRPr="00146EF4" w:rsidRDefault="009A45CD" w:rsidP="00B61D8E">
      <w:pPr>
        <w:spacing w:after="0"/>
        <w:rPr>
          <w:lang w:val="ru-RU"/>
        </w:rPr>
      </w:pPr>
    </w:p>
    <w:p w:rsidR="009A45CD" w:rsidRPr="00146EF4" w:rsidRDefault="009A45CD" w:rsidP="0009037D">
      <w:pPr>
        <w:spacing w:after="0"/>
        <w:rPr>
          <w:lang w:val="ru-RU"/>
        </w:rPr>
      </w:pPr>
    </w:p>
    <w:p w:rsidR="0009037D" w:rsidRPr="00146EF4" w:rsidRDefault="0009037D" w:rsidP="0009037D">
      <w:pPr>
        <w:spacing w:after="0"/>
        <w:rPr>
          <w:lang w:val="ru-RU"/>
        </w:rPr>
      </w:pPr>
    </w:p>
    <w:p w:rsidR="0009037D" w:rsidRPr="00146EF4" w:rsidRDefault="0009037D" w:rsidP="0009037D">
      <w:pPr>
        <w:spacing w:after="0"/>
        <w:rPr>
          <w:lang w:val="ru-RU"/>
        </w:rPr>
      </w:pPr>
    </w:p>
    <w:p w:rsidR="009A45CD" w:rsidRPr="00146EF4" w:rsidRDefault="009A45CD" w:rsidP="0009037D">
      <w:pPr>
        <w:spacing w:after="0"/>
        <w:rPr>
          <w:lang w:val="ru-RU"/>
        </w:rPr>
      </w:pPr>
    </w:p>
    <w:p w:rsidR="009A45CD" w:rsidRPr="00704B9E" w:rsidRDefault="009A45CD" w:rsidP="0009037D">
      <w:pPr>
        <w:spacing w:after="0"/>
        <w:jc w:val="center"/>
        <w:rPr>
          <w:rFonts w:ascii="Arial Black" w:hAnsi="Arial Black" w:cs="Arial"/>
          <w:b/>
          <w:sz w:val="48"/>
          <w:szCs w:val="48"/>
          <w:lang w:val="ru-RU"/>
        </w:rPr>
      </w:pPr>
      <w:r w:rsidRPr="00146EF4">
        <w:rPr>
          <w:rFonts w:ascii="Arial Black" w:hAnsi="Arial Black" w:cs="Arial"/>
          <w:b/>
          <w:sz w:val="48"/>
          <w:szCs w:val="48"/>
          <w:lang w:val="ru-RU"/>
        </w:rPr>
        <w:t>КОНКУРСНА ДОКУМЕНТАЦИЈА</w:t>
      </w:r>
    </w:p>
    <w:p w:rsidR="009A45CD" w:rsidRPr="00146EF4" w:rsidRDefault="009A45CD" w:rsidP="0009037D">
      <w:pPr>
        <w:spacing w:after="0"/>
        <w:rPr>
          <w:lang w:val="ru-RU"/>
        </w:rPr>
      </w:pPr>
    </w:p>
    <w:p w:rsidR="0009037D" w:rsidRPr="00146EF4" w:rsidRDefault="0009037D" w:rsidP="0009037D">
      <w:pPr>
        <w:spacing w:after="0"/>
        <w:rPr>
          <w:b/>
          <w:bCs/>
          <w:iCs/>
          <w:lang w:val="ru-RU"/>
        </w:rPr>
      </w:pPr>
    </w:p>
    <w:p w:rsidR="0009037D" w:rsidRPr="00146EF4" w:rsidRDefault="0009037D" w:rsidP="0009037D">
      <w:pPr>
        <w:spacing w:after="0"/>
        <w:rPr>
          <w:b/>
          <w:bCs/>
          <w:iCs/>
          <w:lang w:val="ru-RU"/>
        </w:rPr>
      </w:pPr>
    </w:p>
    <w:p w:rsidR="00BD5E17" w:rsidRPr="00146EF4" w:rsidRDefault="00BD5E17" w:rsidP="0009037D">
      <w:pPr>
        <w:spacing w:after="0"/>
        <w:jc w:val="center"/>
        <w:rPr>
          <w:rFonts w:ascii="Arial Black" w:hAnsi="Arial Black" w:cs="Arial"/>
          <w:b/>
          <w:bCs/>
          <w:sz w:val="32"/>
          <w:szCs w:val="32"/>
          <w:lang w:val="ru-RU"/>
        </w:rPr>
      </w:pPr>
      <w:r w:rsidRPr="00146EF4">
        <w:rPr>
          <w:rFonts w:ascii="Arial Black" w:hAnsi="Arial Black" w:cs="Arial"/>
          <w:b/>
          <w:bCs/>
          <w:sz w:val="32"/>
          <w:szCs w:val="32"/>
          <w:lang w:val="ru-RU"/>
        </w:rPr>
        <w:t>ЈАВН</w:t>
      </w:r>
      <w:r w:rsidR="00C02404" w:rsidRPr="00146EF4">
        <w:rPr>
          <w:rFonts w:ascii="Arial Black" w:hAnsi="Arial Black" w:cs="Arial"/>
          <w:b/>
          <w:bCs/>
          <w:sz w:val="32"/>
          <w:szCs w:val="32"/>
          <w:lang w:val="ru-RU"/>
        </w:rPr>
        <w:t>А</w:t>
      </w:r>
      <w:r w:rsidRPr="00146EF4">
        <w:rPr>
          <w:rFonts w:ascii="Arial Black" w:hAnsi="Arial Black" w:cs="Arial"/>
          <w:b/>
          <w:bCs/>
          <w:sz w:val="32"/>
          <w:szCs w:val="32"/>
          <w:lang w:val="ru-RU"/>
        </w:rPr>
        <w:t xml:space="preserve"> НАБАВК</w:t>
      </w:r>
      <w:r w:rsidR="00C02404" w:rsidRPr="00146EF4">
        <w:rPr>
          <w:rFonts w:ascii="Arial Black" w:hAnsi="Arial Black" w:cs="Arial"/>
          <w:b/>
          <w:bCs/>
          <w:sz w:val="32"/>
          <w:szCs w:val="32"/>
          <w:lang w:val="ru-RU"/>
        </w:rPr>
        <w:t>А</w:t>
      </w:r>
      <w:r w:rsidR="00333E33" w:rsidRPr="00146EF4">
        <w:rPr>
          <w:rFonts w:ascii="Arial Black" w:hAnsi="Arial Black" w:cs="Arial"/>
          <w:b/>
          <w:bCs/>
          <w:sz w:val="32"/>
          <w:szCs w:val="32"/>
          <w:lang w:val="ru-RU"/>
        </w:rPr>
        <w:t xml:space="preserve"> </w:t>
      </w:r>
      <w:r w:rsidR="00EA2259" w:rsidRPr="00146EF4">
        <w:rPr>
          <w:rFonts w:ascii="Arial Black" w:hAnsi="Arial Black" w:cs="Arial"/>
          <w:b/>
          <w:bCs/>
          <w:sz w:val="32"/>
          <w:szCs w:val="32"/>
          <w:lang w:val="ru-RU"/>
        </w:rPr>
        <w:t>РАДОВА</w:t>
      </w:r>
    </w:p>
    <w:p w:rsidR="009A45CD" w:rsidRPr="00146EF4" w:rsidRDefault="00891106" w:rsidP="0009037D">
      <w:pPr>
        <w:spacing w:after="0"/>
        <w:jc w:val="center"/>
        <w:rPr>
          <w:rFonts w:ascii="Arial Black" w:hAnsi="Arial Black" w:cs="Arial"/>
          <w:b/>
          <w:bCs/>
          <w:i/>
          <w:iCs/>
          <w:sz w:val="28"/>
          <w:szCs w:val="28"/>
          <w:lang w:val="ru-RU"/>
        </w:rPr>
      </w:pPr>
      <w:r w:rsidRPr="00146EF4">
        <w:rPr>
          <w:rFonts w:ascii="Arial Black" w:hAnsi="Arial Black" w:cs="Arial"/>
          <w:b/>
          <w:bCs/>
          <w:sz w:val="28"/>
          <w:szCs w:val="28"/>
          <w:lang w:val="ru-RU"/>
        </w:rPr>
        <w:t>-</w:t>
      </w:r>
      <w:r w:rsidR="000E7A91" w:rsidRPr="00146EF4">
        <w:rPr>
          <w:rFonts w:ascii="Arial Black" w:hAnsi="Arial Black" w:cs="Arial"/>
          <w:b/>
          <w:bCs/>
          <w:sz w:val="28"/>
          <w:szCs w:val="28"/>
          <w:lang w:val="ru-RU"/>
        </w:rPr>
        <w:t xml:space="preserve"> </w:t>
      </w:r>
      <w:r w:rsidR="007446C5" w:rsidRPr="00146EF4">
        <w:rPr>
          <w:rFonts w:ascii="Arial Black" w:hAnsi="Arial Black" w:cs="Arial"/>
          <w:b/>
          <w:bCs/>
          <w:sz w:val="28"/>
          <w:szCs w:val="28"/>
          <w:lang w:val="ru-RU"/>
        </w:rPr>
        <w:t>АДАПТАЦИЈА ТОАЛЕТА</w:t>
      </w:r>
      <w:r w:rsidR="00263B5B" w:rsidRPr="00146EF4">
        <w:rPr>
          <w:rFonts w:ascii="Arial Black" w:hAnsi="Arial Black" w:cs="Arial"/>
          <w:b/>
          <w:bCs/>
          <w:sz w:val="28"/>
          <w:szCs w:val="28"/>
          <w:lang w:val="ru-RU"/>
        </w:rPr>
        <w:t>-</w:t>
      </w:r>
    </w:p>
    <w:p w:rsidR="009A45CD" w:rsidRPr="00146EF4" w:rsidRDefault="009A45CD" w:rsidP="0009037D">
      <w:pPr>
        <w:spacing w:after="0"/>
        <w:rPr>
          <w:lang w:val="ru-RU"/>
        </w:rPr>
      </w:pPr>
    </w:p>
    <w:p w:rsidR="009A45CD" w:rsidRPr="00146EF4" w:rsidRDefault="005D7C11" w:rsidP="0009037D">
      <w:pPr>
        <w:spacing w:after="0"/>
        <w:jc w:val="center"/>
        <w:rPr>
          <w:rFonts w:ascii="Arial Black" w:hAnsi="Arial Black" w:cs="Arial"/>
          <w:b/>
          <w:bCs/>
          <w:sz w:val="32"/>
          <w:szCs w:val="32"/>
          <w:lang w:val="ru-RU"/>
        </w:rPr>
      </w:pPr>
      <w:r w:rsidRPr="00146EF4">
        <w:rPr>
          <w:rFonts w:ascii="Arial Black" w:hAnsi="Arial Black" w:cs="Arial"/>
          <w:b/>
          <w:bCs/>
          <w:sz w:val="32"/>
          <w:szCs w:val="32"/>
          <w:lang w:val="ru-RU"/>
        </w:rPr>
        <w:t>ОТВОРЕНИ ПОСТУПАК</w:t>
      </w:r>
    </w:p>
    <w:p w:rsidR="009A45CD" w:rsidRPr="00146EF4" w:rsidRDefault="009A45CD" w:rsidP="0009037D">
      <w:pPr>
        <w:spacing w:after="0"/>
        <w:rPr>
          <w:lang w:val="ru-RU"/>
        </w:rPr>
      </w:pPr>
    </w:p>
    <w:p w:rsidR="009A45CD" w:rsidRPr="00146EF4" w:rsidRDefault="00BD5E17" w:rsidP="0009037D">
      <w:pPr>
        <w:spacing w:after="0"/>
        <w:jc w:val="center"/>
        <w:rPr>
          <w:rFonts w:ascii="Arial Black" w:hAnsi="Arial Black" w:cs="Arial"/>
          <w:i/>
          <w:iCs/>
          <w:sz w:val="24"/>
          <w:szCs w:val="24"/>
          <w:lang w:val="ru-RU"/>
        </w:rPr>
      </w:pPr>
      <w:r w:rsidRPr="00146EF4">
        <w:rPr>
          <w:rFonts w:ascii="Arial Black" w:hAnsi="Arial Black" w:cs="Arial"/>
          <w:b/>
          <w:bCs/>
          <w:sz w:val="24"/>
          <w:szCs w:val="24"/>
          <w:lang w:val="ru-RU"/>
        </w:rPr>
        <w:t>ЈН</w:t>
      </w:r>
      <w:r w:rsidR="009A45CD" w:rsidRPr="00146EF4">
        <w:rPr>
          <w:rFonts w:ascii="Arial Black" w:hAnsi="Arial Black" w:cs="Arial"/>
          <w:b/>
          <w:bCs/>
          <w:sz w:val="24"/>
          <w:szCs w:val="24"/>
          <w:lang w:val="ru-RU"/>
        </w:rPr>
        <w:t xml:space="preserve"> бр</w:t>
      </w:r>
      <w:r w:rsidRPr="00146EF4">
        <w:rPr>
          <w:rFonts w:ascii="Arial Black" w:hAnsi="Arial Black" w:cs="Arial"/>
          <w:b/>
          <w:bCs/>
          <w:sz w:val="24"/>
          <w:szCs w:val="24"/>
          <w:lang w:val="ru-RU"/>
        </w:rPr>
        <w:t>.</w:t>
      </w:r>
      <w:r w:rsidR="00333E33" w:rsidRPr="00146EF4">
        <w:rPr>
          <w:rFonts w:ascii="Arial Black" w:hAnsi="Arial Black" w:cs="Arial"/>
          <w:b/>
          <w:bCs/>
          <w:sz w:val="24"/>
          <w:szCs w:val="24"/>
          <w:lang w:val="ru-RU"/>
        </w:rPr>
        <w:t xml:space="preserve"> </w:t>
      </w:r>
      <w:r w:rsidR="00920FC1" w:rsidRPr="00146EF4">
        <w:rPr>
          <w:rFonts w:ascii="Arial Black" w:hAnsi="Arial Black" w:cs="Arial"/>
          <w:b/>
          <w:bCs/>
          <w:sz w:val="24"/>
          <w:szCs w:val="24"/>
          <w:lang w:val="ru-RU"/>
        </w:rPr>
        <w:t>1.3.1</w:t>
      </w:r>
      <w:r w:rsidR="006750C0" w:rsidRPr="00146EF4">
        <w:rPr>
          <w:rFonts w:ascii="Arial Black" w:hAnsi="Arial Black" w:cs="Arial"/>
          <w:b/>
          <w:bCs/>
          <w:sz w:val="24"/>
          <w:szCs w:val="24"/>
          <w:lang w:val="ru-RU"/>
        </w:rPr>
        <w:t>/19</w:t>
      </w:r>
    </w:p>
    <w:p w:rsidR="009A45CD" w:rsidRPr="00146EF4" w:rsidRDefault="009A45CD" w:rsidP="0009037D">
      <w:pPr>
        <w:spacing w:after="0"/>
        <w:rPr>
          <w:lang w:val="ru-RU"/>
        </w:rPr>
      </w:pPr>
    </w:p>
    <w:p w:rsidR="0009037D" w:rsidRPr="00146EF4" w:rsidRDefault="0009037D" w:rsidP="0009037D">
      <w:pPr>
        <w:spacing w:after="0"/>
        <w:rPr>
          <w:lang w:val="ru-RU"/>
        </w:rPr>
      </w:pPr>
    </w:p>
    <w:p w:rsidR="005857E8" w:rsidRPr="00146EF4" w:rsidRDefault="005857E8" w:rsidP="0009037D">
      <w:pPr>
        <w:spacing w:after="0"/>
        <w:rPr>
          <w:lang w:val="ru-RU"/>
        </w:rPr>
      </w:pPr>
    </w:p>
    <w:p w:rsidR="0009037D" w:rsidRPr="00146EF4" w:rsidRDefault="00F36E5C" w:rsidP="0009037D">
      <w:pPr>
        <w:spacing w:after="0"/>
        <w:jc w:val="center"/>
        <w:rPr>
          <w:rFonts w:ascii="Arial Black" w:hAnsi="Arial Black" w:cs="Arial"/>
          <w:b/>
          <w:bCs/>
          <w:lang w:val="ru-RU"/>
        </w:rPr>
      </w:pPr>
      <w:r w:rsidRPr="00146EF4">
        <w:rPr>
          <w:rFonts w:ascii="Arial Black" w:hAnsi="Arial Black" w:cs="Arial"/>
          <w:b/>
          <w:iCs/>
          <w:lang w:val="ru-RU"/>
        </w:rPr>
        <w:t>Јун</w:t>
      </w:r>
      <w:r w:rsidR="005072EE" w:rsidRPr="00146EF4">
        <w:rPr>
          <w:rFonts w:ascii="Arial Black" w:hAnsi="Arial Black" w:cs="Arial"/>
          <w:iCs/>
          <w:lang w:val="ru-RU"/>
        </w:rPr>
        <w:t xml:space="preserve"> -</w:t>
      </w:r>
      <w:r w:rsidR="00B01539" w:rsidRPr="00146EF4">
        <w:rPr>
          <w:rFonts w:ascii="Arial Black" w:hAnsi="Arial Black" w:cs="Arial"/>
          <w:iCs/>
          <w:lang w:val="ru-RU"/>
        </w:rPr>
        <w:t xml:space="preserve"> </w:t>
      </w:r>
      <w:r w:rsidR="001A01B6" w:rsidRPr="00146EF4">
        <w:rPr>
          <w:rFonts w:ascii="Arial Black" w:hAnsi="Arial Black" w:cs="Arial"/>
          <w:b/>
          <w:bCs/>
          <w:lang w:val="ru-RU"/>
        </w:rPr>
        <w:t>201</w:t>
      </w:r>
      <w:r w:rsidR="006750C0" w:rsidRPr="00146EF4">
        <w:rPr>
          <w:rFonts w:ascii="Arial Black" w:hAnsi="Arial Black" w:cs="Arial"/>
          <w:b/>
          <w:bCs/>
          <w:lang w:val="ru-RU"/>
        </w:rPr>
        <w:t>9</w:t>
      </w:r>
      <w:r w:rsidR="001A01B6" w:rsidRPr="00146EF4">
        <w:rPr>
          <w:rFonts w:ascii="Arial Black" w:hAnsi="Arial Black" w:cs="Arial"/>
          <w:b/>
          <w:bCs/>
          <w:lang w:val="ru-RU"/>
        </w:rPr>
        <w:t xml:space="preserve">. </w:t>
      </w:r>
      <w:r w:rsidR="005D3A07" w:rsidRPr="00146EF4">
        <w:rPr>
          <w:rFonts w:ascii="Arial Black" w:hAnsi="Arial Black" w:cs="Arial"/>
          <w:b/>
          <w:bCs/>
          <w:lang w:val="ru-RU"/>
        </w:rPr>
        <w:t>г</w:t>
      </w:r>
      <w:r w:rsidR="001A01B6" w:rsidRPr="00146EF4">
        <w:rPr>
          <w:rFonts w:ascii="Arial Black" w:hAnsi="Arial Black" w:cs="Arial"/>
          <w:b/>
          <w:bCs/>
          <w:lang w:val="ru-RU"/>
        </w:rPr>
        <w:t>одине</w:t>
      </w:r>
    </w:p>
    <w:p w:rsidR="009A45CD" w:rsidRPr="00146EF4" w:rsidRDefault="005857E8" w:rsidP="0053441B">
      <w:pPr>
        <w:spacing w:after="0"/>
        <w:ind w:firstLine="720"/>
        <w:jc w:val="both"/>
        <w:rPr>
          <w:rFonts w:ascii="Arial" w:hAnsi="Arial" w:cs="Arial"/>
          <w:lang w:val="ru-RU"/>
        </w:rPr>
      </w:pPr>
      <w:r w:rsidRPr="00146EF4">
        <w:rPr>
          <w:rFonts w:ascii="Arial Black" w:hAnsi="Arial Black" w:cs="Arial"/>
          <w:b/>
          <w:bCs/>
          <w:lang w:val="ru-RU"/>
        </w:rPr>
        <w:br w:type="page"/>
      </w:r>
      <w:r w:rsidR="009A45CD" w:rsidRPr="00146EF4">
        <w:rPr>
          <w:rFonts w:ascii="Arial" w:eastAsia="TimesNewRomanPSMT" w:hAnsi="Arial" w:cs="Arial"/>
          <w:lang w:val="ru-RU"/>
        </w:rPr>
        <w:lastRenderedPageBreak/>
        <w:t xml:space="preserve">На основу чл. </w:t>
      </w:r>
      <w:r w:rsidR="004F32BC" w:rsidRPr="00146EF4">
        <w:rPr>
          <w:rFonts w:ascii="Arial" w:eastAsia="TimesNewRomanPSMT" w:hAnsi="Arial" w:cs="Arial"/>
          <w:lang w:val="ru-RU"/>
        </w:rPr>
        <w:t>32. и 61</w:t>
      </w:r>
      <w:r w:rsidR="009A45CD" w:rsidRPr="00146EF4">
        <w:rPr>
          <w:rFonts w:ascii="Arial" w:eastAsia="TimesNewRomanPSMT" w:hAnsi="Arial" w:cs="Arial"/>
          <w:lang w:val="ru-RU"/>
        </w:rPr>
        <w:t>. Закона о јавним</w:t>
      </w:r>
      <w:r w:rsidR="00384E89" w:rsidRPr="00146EF4">
        <w:rPr>
          <w:rFonts w:ascii="Arial" w:eastAsia="TimesNewRomanPSMT" w:hAnsi="Arial" w:cs="Arial"/>
          <w:lang w:val="ru-RU"/>
        </w:rPr>
        <w:t xml:space="preserve"> набавкама („Службени</w:t>
      </w:r>
      <w:r w:rsidR="009A45CD" w:rsidRPr="00146EF4">
        <w:rPr>
          <w:rFonts w:ascii="Arial" w:eastAsia="TimesNewRomanPSMT" w:hAnsi="Arial" w:cs="Arial"/>
          <w:lang w:val="ru-RU"/>
        </w:rPr>
        <w:t xml:space="preserve"> гласник РС”</w:t>
      </w:r>
      <w:r w:rsidR="00384E89" w:rsidRPr="00146EF4">
        <w:rPr>
          <w:rFonts w:ascii="Arial" w:eastAsia="TimesNewRomanPSMT" w:hAnsi="Arial" w:cs="Arial"/>
          <w:lang w:val="ru-RU"/>
        </w:rPr>
        <w:t>,</w:t>
      </w:r>
      <w:r w:rsidR="009A45CD" w:rsidRPr="00146EF4">
        <w:rPr>
          <w:rFonts w:ascii="Arial" w:eastAsia="TimesNewRomanPSMT" w:hAnsi="Arial" w:cs="Arial"/>
          <w:lang w:val="ru-RU"/>
        </w:rPr>
        <w:t xml:space="preserve"> бр. 124/2012</w:t>
      </w:r>
      <w:r w:rsidR="002A77B1" w:rsidRPr="00146EF4">
        <w:rPr>
          <w:rFonts w:ascii="Arial" w:eastAsia="TimesNewRomanPSMT" w:hAnsi="Arial" w:cs="Arial"/>
          <w:lang w:val="ru-RU"/>
        </w:rPr>
        <w:t xml:space="preserve">, </w:t>
      </w:r>
      <w:r w:rsidR="00BF7F36" w:rsidRPr="00146EF4">
        <w:rPr>
          <w:rFonts w:ascii="Arial" w:eastAsia="TimesNewRomanPSMT" w:hAnsi="Arial" w:cs="Arial"/>
          <w:lang w:val="ru-RU"/>
        </w:rPr>
        <w:t>14/</w:t>
      </w:r>
      <w:r w:rsidR="007E7C84" w:rsidRPr="00146EF4">
        <w:rPr>
          <w:rFonts w:ascii="Arial" w:eastAsia="TimesNewRomanPSMT" w:hAnsi="Arial" w:cs="Arial"/>
          <w:lang w:val="ru-RU"/>
        </w:rPr>
        <w:t>20</w:t>
      </w:r>
      <w:r w:rsidR="00BF7F36" w:rsidRPr="00146EF4">
        <w:rPr>
          <w:rFonts w:ascii="Arial" w:eastAsia="TimesNewRomanPSMT" w:hAnsi="Arial" w:cs="Arial"/>
          <w:lang w:val="ru-RU"/>
        </w:rPr>
        <w:t>15</w:t>
      </w:r>
      <w:r w:rsidR="002A77B1" w:rsidRPr="00146EF4">
        <w:rPr>
          <w:rFonts w:ascii="Arial" w:eastAsia="TimesNewRomanPSMT" w:hAnsi="Arial" w:cs="Arial"/>
          <w:lang w:val="ru-RU"/>
        </w:rPr>
        <w:t xml:space="preserve"> и 68/2015</w:t>
      </w:r>
      <w:r w:rsidR="004F32BC" w:rsidRPr="00146EF4">
        <w:rPr>
          <w:rFonts w:ascii="Arial" w:eastAsia="TimesNewRomanPSMT" w:hAnsi="Arial" w:cs="Arial"/>
          <w:lang w:val="ru-RU"/>
        </w:rPr>
        <w:t>, у даљем тексту: Закон), чл. 2</w:t>
      </w:r>
      <w:r w:rsidR="009A45CD" w:rsidRPr="00146EF4">
        <w:rPr>
          <w:rFonts w:ascii="Arial" w:eastAsia="TimesNewRomanPSMT" w:hAnsi="Arial" w:cs="Arial"/>
          <w:lang w:val="ru-RU"/>
        </w:rPr>
        <w:t>. Правилника о обавезним елементима конкурсне документације у поступцима јавних набавки и начину док</w:t>
      </w:r>
      <w:r w:rsidR="00384E89" w:rsidRPr="00146EF4">
        <w:rPr>
          <w:rFonts w:ascii="Arial" w:eastAsia="TimesNewRomanPSMT" w:hAnsi="Arial" w:cs="Arial"/>
          <w:lang w:val="ru-RU"/>
        </w:rPr>
        <w:t>азивања испуњености услова („Службени</w:t>
      </w:r>
      <w:r w:rsidR="009A45CD" w:rsidRPr="00146EF4">
        <w:rPr>
          <w:rFonts w:ascii="Arial" w:eastAsia="TimesNewRomanPSMT" w:hAnsi="Arial" w:cs="Arial"/>
          <w:lang w:val="ru-RU"/>
        </w:rPr>
        <w:t xml:space="preserve"> гласник РС”</w:t>
      </w:r>
      <w:r w:rsidR="00384E89" w:rsidRPr="00146EF4">
        <w:rPr>
          <w:rFonts w:ascii="Arial" w:eastAsia="TimesNewRomanPSMT" w:hAnsi="Arial" w:cs="Arial"/>
          <w:lang w:val="ru-RU"/>
        </w:rPr>
        <w:t>,</w:t>
      </w:r>
      <w:r w:rsidR="009A45CD" w:rsidRPr="00146EF4">
        <w:rPr>
          <w:rFonts w:ascii="Arial" w:eastAsia="TimesNewRomanPSMT" w:hAnsi="Arial" w:cs="Arial"/>
          <w:lang w:val="ru-RU"/>
        </w:rPr>
        <w:t xml:space="preserve"> бр. </w:t>
      </w:r>
      <w:r w:rsidR="00743F51" w:rsidRPr="00146EF4">
        <w:rPr>
          <w:rFonts w:ascii="Arial" w:eastAsia="TimesNewRomanPSMT" w:hAnsi="Arial" w:cs="Arial"/>
          <w:lang w:val="ru-RU"/>
        </w:rPr>
        <w:t>86/2015</w:t>
      </w:r>
      <w:r w:rsidR="009A45CD" w:rsidRPr="00146EF4">
        <w:rPr>
          <w:rFonts w:ascii="Arial" w:eastAsia="TimesNewRomanPSMT" w:hAnsi="Arial" w:cs="Arial"/>
          <w:lang w:val="ru-RU"/>
        </w:rPr>
        <w:t xml:space="preserve">), </w:t>
      </w:r>
      <w:r w:rsidR="009A45CD" w:rsidRPr="00146EF4">
        <w:rPr>
          <w:rFonts w:ascii="Arial" w:hAnsi="Arial" w:cs="Arial"/>
          <w:lang w:val="ru-RU"/>
        </w:rPr>
        <w:t>Одлуке о покретању поступка јавне набавке број</w:t>
      </w:r>
      <w:r w:rsidR="00333E33" w:rsidRPr="00146EF4">
        <w:rPr>
          <w:rFonts w:ascii="Arial" w:hAnsi="Arial" w:cs="Arial"/>
          <w:lang w:val="ru-RU"/>
        </w:rPr>
        <w:t xml:space="preserve"> </w:t>
      </w:r>
      <w:r w:rsidR="00920FC1" w:rsidRPr="00146EF4">
        <w:rPr>
          <w:rFonts w:ascii="Arial" w:hAnsi="Arial" w:cs="Arial"/>
          <w:lang w:val="ru-RU"/>
        </w:rPr>
        <w:t>1.3.1</w:t>
      </w:r>
      <w:r w:rsidR="006750C0" w:rsidRPr="00146EF4">
        <w:rPr>
          <w:rFonts w:ascii="Arial" w:hAnsi="Arial" w:cs="Arial"/>
          <w:lang w:val="ru-RU"/>
        </w:rPr>
        <w:t>/19</w:t>
      </w:r>
      <w:r w:rsidR="00C02404" w:rsidRPr="00146EF4">
        <w:rPr>
          <w:rFonts w:ascii="Arial" w:hAnsi="Arial" w:cs="Arial"/>
          <w:lang w:val="ru-RU"/>
        </w:rPr>
        <w:t xml:space="preserve"> деловодни број</w:t>
      </w:r>
      <w:r w:rsidR="00333E33" w:rsidRPr="00146EF4">
        <w:rPr>
          <w:rFonts w:ascii="Arial" w:hAnsi="Arial" w:cs="Arial"/>
          <w:lang w:val="ru-RU"/>
        </w:rPr>
        <w:t xml:space="preserve"> </w:t>
      </w:r>
      <w:r w:rsidR="00920FC1" w:rsidRPr="00146EF4">
        <w:rPr>
          <w:rFonts w:ascii="Arial" w:hAnsi="Arial" w:cs="Arial"/>
          <w:lang w:val="ru-RU"/>
        </w:rPr>
        <w:t xml:space="preserve">01-2148/1 </w:t>
      </w:r>
      <w:r w:rsidR="00333E33" w:rsidRPr="00146EF4">
        <w:rPr>
          <w:rFonts w:ascii="Arial" w:hAnsi="Arial" w:cs="Arial"/>
          <w:lang w:val="ru-RU"/>
        </w:rPr>
        <w:t xml:space="preserve">од </w:t>
      </w:r>
      <w:r w:rsidR="00920FC1" w:rsidRPr="00146EF4">
        <w:rPr>
          <w:rFonts w:ascii="Arial" w:hAnsi="Arial" w:cs="Arial"/>
          <w:lang w:val="ru-RU"/>
        </w:rPr>
        <w:t>30</w:t>
      </w:r>
      <w:r w:rsidR="00767215" w:rsidRPr="00146EF4">
        <w:rPr>
          <w:rFonts w:ascii="Arial" w:hAnsi="Arial" w:cs="Arial"/>
          <w:lang w:val="ru-RU"/>
        </w:rPr>
        <w:t>.0</w:t>
      </w:r>
      <w:r w:rsidR="006750C0" w:rsidRPr="00146EF4">
        <w:rPr>
          <w:rFonts w:ascii="Arial" w:hAnsi="Arial" w:cs="Arial"/>
          <w:lang w:val="ru-RU"/>
        </w:rPr>
        <w:t>5</w:t>
      </w:r>
      <w:r w:rsidR="00767215" w:rsidRPr="00146EF4">
        <w:rPr>
          <w:rFonts w:ascii="Arial" w:hAnsi="Arial" w:cs="Arial"/>
          <w:lang w:val="ru-RU"/>
        </w:rPr>
        <w:t>.201</w:t>
      </w:r>
      <w:r w:rsidR="006750C0" w:rsidRPr="00146EF4">
        <w:rPr>
          <w:rFonts w:ascii="Arial" w:hAnsi="Arial" w:cs="Arial"/>
          <w:lang w:val="ru-RU"/>
        </w:rPr>
        <w:t>9</w:t>
      </w:r>
      <w:r w:rsidR="009A45CD" w:rsidRPr="00146EF4">
        <w:rPr>
          <w:rFonts w:ascii="Arial" w:hAnsi="Arial" w:cs="Arial"/>
          <w:lang w:val="ru-RU"/>
        </w:rPr>
        <w:t>.</w:t>
      </w:r>
      <w:r w:rsidR="00333E33" w:rsidRPr="00146EF4">
        <w:rPr>
          <w:rFonts w:ascii="Arial" w:hAnsi="Arial" w:cs="Arial"/>
          <w:lang w:val="ru-RU"/>
        </w:rPr>
        <w:t xml:space="preserve"> </w:t>
      </w:r>
      <w:r w:rsidR="009A45CD" w:rsidRPr="00146EF4">
        <w:rPr>
          <w:rFonts w:ascii="Arial" w:hAnsi="Arial" w:cs="Arial"/>
          <w:lang w:val="ru-RU"/>
        </w:rPr>
        <w:t xml:space="preserve">године и Решења о именовању </w:t>
      </w:r>
      <w:r w:rsidR="00643529" w:rsidRPr="00146EF4">
        <w:rPr>
          <w:rFonts w:ascii="Arial" w:hAnsi="Arial" w:cs="Arial"/>
          <w:lang w:val="ru-RU"/>
        </w:rPr>
        <w:t>к</w:t>
      </w:r>
      <w:r w:rsidR="00071D0F" w:rsidRPr="00146EF4">
        <w:rPr>
          <w:rFonts w:ascii="Arial" w:hAnsi="Arial" w:cs="Arial"/>
          <w:lang w:val="ru-RU"/>
        </w:rPr>
        <w:t>омисије</w:t>
      </w:r>
      <w:r w:rsidR="000C7581" w:rsidRPr="00146EF4">
        <w:rPr>
          <w:rFonts w:ascii="Arial" w:hAnsi="Arial" w:cs="Arial"/>
          <w:lang w:val="ru-RU"/>
        </w:rPr>
        <w:t xml:space="preserve"> </w:t>
      </w:r>
      <w:r w:rsidR="00C02404" w:rsidRPr="00146EF4">
        <w:rPr>
          <w:rFonts w:ascii="Arial" w:hAnsi="Arial" w:cs="Arial"/>
          <w:lang w:val="ru-RU"/>
        </w:rPr>
        <w:t xml:space="preserve">за спровођење поступка </w:t>
      </w:r>
      <w:r w:rsidR="009A45CD" w:rsidRPr="00146EF4">
        <w:rPr>
          <w:rFonts w:ascii="Arial" w:hAnsi="Arial" w:cs="Arial"/>
          <w:lang w:val="ru-RU"/>
        </w:rPr>
        <w:t>јавн</w:t>
      </w:r>
      <w:r w:rsidR="00C02404" w:rsidRPr="00146EF4">
        <w:rPr>
          <w:rFonts w:ascii="Arial" w:hAnsi="Arial" w:cs="Arial"/>
          <w:lang w:val="ru-RU"/>
        </w:rPr>
        <w:t>е</w:t>
      </w:r>
      <w:r w:rsidR="009A45CD" w:rsidRPr="00146EF4">
        <w:rPr>
          <w:rFonts w:ascii="Arial" w:hAnsi="Arial" w:cs="Arial"/>
          <w:lang w:val="ru-RU"/>
        </w:rPr>
        <w:t xml:space="preserve"> набавк</w:t>
      </w:r>
      <w:r w:rsidR="00C02404" w:rsidRPr="00146EF4">
        <w:rPr>
          <w:rFonts w:ascii="Arial" w:hAnsi="Arial" w:cs="Arial"/>
          <w:lang w:val="ru-RU"/>
        </w:rPr>
        <w:t>е</w:t>
      </w:r>
      <w:r w:rsidR="002A77B1" w:rsidRPr="00146EF4">
        <w:rPr>
          <w:rFonts w:ascii="Arial" w:hAnsi="Arial" w:cs="Arial"/>
          <w:lang w:val="ru-RU"/>
        </w:rPr>
        <w:t xml:space="preserve"> </w:t>
      </w:r>
      <w:r w:rsidR="00C02404" w:rsidRPr="00146EF4">
        <w:rPr>
          <w:rFonts w:ascii="Arial" w:hAnsi="Arial" w:cs="Arial"/>
          <w:lang w:val="ru-RU"/>
        </w:rPr>
        <w:t xml:space="preserve">број </w:t>
      </w:r>
      <w:r w:rsidR="00920FC1" w:rsidRPr="00146EF4">
        <w:rPr>
          <w:rFonts w:ascii="Arial" w:hAnsi="Arial" w:cs="Arial"/>
          <w:lang w:val="ru-RU"/>
        </w:rPr>
        <w:t>1.3.1</w:t>
      </w:r>
      <w:r w:rsidR="006750C0" w:rsidRPr="00146EF4">
        <w:rPr>
          <w:rFonts w:ascii="Arial" w:hAnsi="Arial" w:cs="Arial"/>
          <w:lang w:val="ru-RU"/>
        </w:rPr>
        <w:t>/19</w:t>
      </w:r>
      <w:r w:rsidR="009A45CD" w:rsidRPr="00146EF4">
        <w:rPr>
          <w:rFonts w:ascii="Arial" w:hAnsi="Arial" w:cs="Arial"/>
          <w:lang w:val="ru-RU"/>
        </w:rPr>
        <w:t xml:space="preserve">, деловодни број </w:t>
      </w:r>
      <w:r w:rsidR="00920FC1" w:rsidRPr="00146EF4">
        <w:rPr>
          <w:rFonts w:ascii="Arial" w:hAnsi="Arial" w:cs="Arial"/>
          <w:lang w:val="ru-RU"/>
        </w:rPr>
        <w:t>01-2148</w:t>
      </w:r>
      <w:r w:rsidR="00E3627C" w:rsidRPr="00E3627C">
        <w:rPr>
          <w:rFonts w:ascii="Arial" w:hAnsi="Arial" w:cs="Arial"/>
          <w:lang w:val="ru-RU"/>
        </w:rPr>
        <w:t>/</w:t>
      </w:r>
      <w:r w:rsidR="007446C5">
        <w:rPr>
          <w:rFonts w:ascii="Arial" w:hAnsi="Arial" w:cs="Arial"/>
          <w:lang w:val="ru-RU"/>
        </w:rPr>
        <w:t>2</w:t>
      </w:r>
      <w:r w:rsidR="00E3627C" w:rsidRPr="00E3627C">
        <w:rPr>
          <w:rFonts w:ascii="Arial" w:hAnsi="Arial" w:cs="Arial"/>
          <w:lang w:val="ru-RU"/>
        </w:rPr>
        <w:t xml:space="preserve"> од </w:t>
      </w:r>
      <w:r w:rsidR="007446C5">
        <w:rPr>
          <w:rFonts w:ascii="Arial" w:hAnsi="Arial" w:cs="Arial"/>
          <w:lang w:val="ru-RU"/>
        </w:rPr>
        <w:t>30</w:t>
      </w:r>
      <w:r w:rsidR="00E3627C" w:rsidRPr="00E3627C">
        <w:rPr>
          <w:rFonts w:ascii="Arial" w:hAnsi="Arial" w:cs="Arial"/>
          <w:lang w:val="ru-RU"/>
        </w:rPr>
        <w:t>.05.2019</w:t>
      </w:r>
      <w:r w:rsidR="00BF7F36" w:rsidRPr="00146EF4">
        <w:rPr>
          <w:rFonts w:ascii="Arial" w:hAnsi="Arial" w:cs="Arial"/>
          <w:lang w:val="ru-RU"/>
        </w:rPr>
        <w:t>.</w:t>
      </w:r>
      <w:r w:rsidR="00E5482E" w:rsidRPr="00146EF4">
        <w:rPr>
          <w:rFonts w:ascii="Arial" w:hAnsi="Arial" w:cs="Arial"/>
          <w:lang w:val="ru-RU"/>
        </w:rPr>
        <w:t xml:space="preserve"> г</w:t>
      </w:r>
      <w:r w:rsidR="00BF7F36" w:rsidRPr="00146EF4">
        <w:rPr>
          <w:rFonts w:ascii="Arial" w:hAnsi="Arial" w:cs="Arial"/>
          <w:lang w:val="ru-RU"/>
        </w:rPr>
        <w:t>одине</w:t>
      </w:r>
      <w:r w:rsidR="00333E33" w:rsidRPr="00146EF4">
        <w:rPr>
          <w:rFonts w:ascii="Arial" w:hAnsi="Arial" w:cs="Arial"/>
          <w:lang w:val="ru-RU"/>
        </w:rPr>
        <w:t xml:space="preserve"> </w:t>
      </w:r>
      <w:r w:rsidR="009A45CD" w:rsidRPr="00146EF4">
        <w:rPr>
          <w:rFonts w:ascii="Arial" w:hAnsi="Arial" w:cs="Arial"/>
          <w:lang w:val="ru-RU"/>
        </w:rPr>
        <w:t>припремљена је:</w:t>
      </w:r>
    </w:p>
    <w:p w:rsidR="000F079C" w:rsidRPr="00146EF4" w:rsidRDefault="000F079C" w:rsidP="00992861">
      <w:pPr>
        <w:spacing w:after="0"/>
        <w:jc w:val="both"/>
        <w:rPr>
          <w:rFonts w:ascii="Arial" w:hAnsi="Arial" w:cs="Arial"/>
          <w:lang w:val="ru-RU"/>
        </w:rPr>
      </w:pPr>
    </w:p>
    <w:p w:rsidR="009A45CD" w:rsidRPr="00146EF4" w:rsidRDefault="009A45CD" w:rsidP="00C95999">
      <w:pPr>
        <w:shd w:val="clear" w:color="auto" w:fill="BFBFBF"/>
        <w:spacing w:after="0"/>
        <w:jc w:val="center"/>
        <w:rPr>
          <w:rFonts w:ascii="Arial Black" w:eastAsia="TimesNewRomanPS-BoldMT" w:hAnsi="Arial Black" w:cs="Arial"/>
          <w:b/>
          <w:bCs/>
          <w:lang w:val="ru-RU"/>
        </w:rPr>
      </w:pPr>
      <w:r w:rsidRPr="00146EF4">
        <w:rPr>
          <w:rFonts w:ascii="Arial Black" w:eastAsia="TimesNewRomanPS-BoldMT" w:hAnsi="Arial Black" w:cs="Arial"/>
          <w:b/>
          <w:bCs/>
          <w:lang w:val="ru-RU"/>
        </w:rPr>
        <w:t>КОНКУРСНА ДОКУМЕНТАЦИЈА</w:t>
      </w:r>
    </w:p>
    <w:p w:rsidR="00992861" w:rsidRPr="00BF232D" w:rsidRDefault="009A45CD" w:rsidP="00992861">
      <w:pPr>
        <w:shd w:val="clear" w:color="auto" w:fill="BFBFBF"/>
        <w:spacing w:after="0"/>
        <w:jc w:val="center"/>
        <w:rPr>
          <w:rFonts w:ascii="Arial Black" w:eastAsia="TimesNewRomanPS-BoldMT" w:hAnsi="Arial Black" w:cs="Arial"/>
          <w:b/>
          <w:bCs/>
          <w:lang w:val="ru-RU"/>
        </w:rPr>
      </w:pPr>
      <w:r w:rsidRPr="00146EF4">
        <w:rPr>
          <w:rFonts w:ascii="Arial Black" w:eastAsia="TimesNewRomanPS-BoldMT" w:hAnsi="Arial Black" w:cs="Arial"/>
          <w:b/>
          <w:bCs/>
          <w:lang w:val="ru-RU"/>
        </w:rPr>
        <w:t xml:space="preserve">за </w:t>
      </w:r>
      <w:r w:rsidR="004F32BC" w:rsidRPr="00146EF4">
        <w:rPr>
          <w:rFonts w:ascii="Arial Black" w:eastAsia="TimesNewRomanPS-BoldMT" w:hAnsi="Arial Black" w:cs="Arial"/>
          <w:b/>
          <w:bCs/>
          <w:lang w:val="ru-RU"/>
        </w:rPr>
        <w:t xml:space="preserve">отворени поступак </w:t>
      </w:r>
      <w:r w:rsidRPr="00146EF4">
        <w:rPr>
          <w:rFonts w:ascii="Arial Black" w:eastAsia="TimesNewRomanPS-BoldMT" w:hAnsi="Arial Black" w:cs="Arial"/>
          <w:b/>
          <w:bCs/>
          <w:lang w:val="ru-RU"/>
        </w:rPr>
        <w:t>јав</w:t>
      </w:r>
      <w:r w:rsidR="004F32BC" w:rsidRPr="00146EF4">
        <w:rPr>
          <w:rFonts w:ascii="Arial Black" w:eastAsia="TimesNewRomanPS-BoldMT" w:hAnsi="Arial Black" w:cs="Arial"/>
          <w:b/>
          <w:bCs/>
          <w:lang w:val="ru-RU"/>
        </w:rPr>
        <w:t>не набавке</w:t>
      </w:r>
      <w:r w:rsidR="00E37910" w:rsidRPr="00146EF4">
        <w:rPr>
          <w:rFonts w:ascii="Arial Black" w:eastAsia="TimesNewRomanPS-BoldMT" w:hAnsi="Arial Black" w:cs="Arial"/>
          <w:b/>
          <w:bCs/>
          <w:lang w:val="ru-RU"/>
        </w:rPr>
        <w:t xml:space="preserve"> </w:t>
      </w:r>
      <w:r w:rsidR="00EA2259" w:rsidRPr="00146EF4">
        <w:rPr>
          <w:rFonts w:ascii="Arial Black" w:eastAsia="TimesNewRomanPS-BoldMT" w:hAnsi="Arial Black" w:cs="Arial"/>
          <w:b/>
          <w:bCs/>
          <w:lang w:val="ru-RU"/>
        </w:rPr>
        <w:t>радова</w:t>
      </w:r>
      <w:r w:rsidRPr="00146EF4">
        <w:rPr>
          <w:rFonts w:ascii="Arial Black" w:eastAsia="TimesNewRomanPS-BoldMT" w:hAnsi="Arial Black" w:cs="Arial"/>
          <w:b/>
          <w:bCs/>
          <w:lang w:val="ru-RU"/>
        </w:rPr>
        <w:t xml:space="preserve"> –</w:t>
      </w:r>
    </w:p>
    <w:p w:rsidR="009A45CD" w:rsidRPr="00BF232D" w:rsidRDefault="007446C5" w:rsidP="00992861">
      <w:pPr>
        <w:shd w:val="clear" w:color="auto" w:fill="BFBFBF"/>
        <w:spacing w:after="0"/>
        <w:jc w:val="center"/>
        <w:rPr>
          <w:rFonts w:ascii="Arial Black" w:eastAsia="TimesNewRomanPS-BoldMT" w:hAnsi="Arial Black" w:cs="Arial"/>
          <w:b/>
          <w:bCs/>
          <w:lang w:val="ru-RU"/>
        </w:rPr>
      </w:pPr>
      <w:r w:rsidRPr="00146EF4">
        <w:rPr>
          <w:rFonts w:ascii="Arial Black" w:eastAsia="TimesNewRomanPS-BoldMT" w:hAnsi="Arial Black" w:cs="Arial"/>
          <w:b/>
          <w:bCs/>
          <w:lang w:val="ru-RU"/>
        </w:rPr>
        <w:t>Адаптација тоалета</w:t>
      </w:r>
    </w:p>
    <w:p w:rsidR="009A45CD" w:rsidRPr="00146EF4" w:rsidRDefault="009A45CD" w:rsidP="00C95999">
      <w:pPr>
        <w:shd w:val="clear" w:color="auto" w:fill="BFBFBF"/>
        <w:spacing w:after="0"/>
        <w:jc w:val="center"/>
        <w:rPr>
          <w:rFonts w:ascii="Arial Black" w:eastAsia="TimesNewRomanPS-BoldMT" w:hAnsi="Arial Black" w:cs="Arial"/>
          <w:b/>
          <w:bCs/>
          <w:lang w:val="ru-RU"/>
        </w:rPr>
      </w:pPr>
      <w:r w:rsidRPr="00146EF4">
        <w:rPr>
          <w:rFonts w:ascii="Arial Black" w:eastAsia="TimesNewRomanPS-BoldMT" w:hAnsi="Arial Black" w:cs="Arial"/>
          <w:b/>
          <w:bCs/>
          <w:lang w:val="ru-RU"/>
        </w:rPr>
        <w:t xml:space="preserve">ЈН бр. </w:t>
      </w:r>
      <w:r w:rsidR="00920FC1" w:rsidRPr="00146EF4">
        <w:rPr>
          <w:rFonts w:ascii="Arial Black" w:eastAsia="TimesNewRomanPS-BoldMT" w:hAnsi="Arial Black" w:cs="Arial"/>
          <w:b/>
          <w:bCs/>
          <w:lang w:val="ru-RU"/>
        </w:rPr>
        <w:t>1.3.1</w:t>
      </w:r>
      <w:r w:rsidR="006750C0" w:rsidRPr="00146EF4">
        <w:rPr>
          <w:rFonts w:ascii="Arial Black" w:eastAsia="TimesNewRomanPS-BoldMT" w:hAnsi="Arial Black" w:cs="Arial"/>
          <w:b/>
          <w:bCs/>
          <w:lang w:val="ru-RU"/>
        </w:rPr>
        <w:t>/19</w:t>
      </w:r>
    </w:p>
    <w:p w:rsidR="00643529" w:rsidRPr="00146EF4" w:rsidRDefault="00643529" w:rsidP="0009037D">
      <w:pPr>
        <w:spacing w:after="0"/>
        <w:jc w:val="both"/>
        <w:rPr>
          <w:rFonts w:ascii="Arial" w:eastAsia="TimesNewRomanPSMT" w:hAnsi="Arial" w:cs="Arial"/>
          <w:lang w:val="ru-RU"/>
        </w:rPr>
      </w:pPr>
    </w:p>
    <w:p w:rsidR="009A45CD" w:rsidRPr="00146EF4" w:rsidRDefault="009A45CD" w:rsidP="0009037D">
      <w:pPr>
        <w:spacing w:after="0"/>
        <w:jc w:val="both"/>
        <w:rPr>
          <w:rFonts w:ascii="Arial" w:eastAsia="TimesNewRomanPSMT" w:hAnsi="Arial" w:cs="Arial"/>
          <w:lang w:val="ru-RU"/>
        </w:rPr>
      </w:pPr>
      <w:r w:rsidRPr="00146EF4">
        <w:rPr>
          <w:rFonts w:ascii="Arial" w:eastAsia="TimesNewRomanPSMT" w:hAnsi="Arial" w:cs="Arial"/>
          <w:lang w:val="ru-RU"/>
        </w:rPr>
        <w:t>Конкурсна документација садржи:</w:t>
      </w:r>
    </w:p>
    <w:tbl>
      <w:tblPr>
        <w:tblW w:w="1065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53"/>
        <w:gridCol w:w="7390"/>
        <w:gridCol w:w="1710"/>
      </w:tblGrid>
      <w:tr w:rsidR="008F24AA" w:rsidRPr="008F24AA" w:rsidTr="00C95999">
        <w:trPr>
          <w:trHeight w:val="423"/>
          <w:jc w:val="center"/>
        </w:trPr>
        <w:tc>
          <w:tcPr>
            <w:tcW w:w="1553" w:type="dxa"/>
            <w:shd w:val="clear" w:color="auto" w:fill="D9D9D9"/>
            <w:vAlign w:val="center"/>
          </w:tcPr>
          <w:p w:rsidR="009A45CD" w:rsidRPr="006750C0" w:rsidRDefault="009A45CD" w:rsidP="0009037D">
            <w:pPr>
              <w:spacing w:after="0"/>
              <w:jc w:val="center"/>
              <w:rPr>
                <w:rFonts w:ascii="Arial" w:eastAsia="TimesNewRomanPSMT" w:hAnsi="Arial" w:cs="Arial"/>
                <w:b/>
              </w:rPr>
            </w:pPr>
            <w:r w:rsidRPr="006750C0">
              <w:rPr>
                <w:rFonts w:ascii="Arial" w:eastAsia="TimesNewRomanPSMT" w:hAnsi="Arial" w:cs="Arial"/>
                <w:b/>
              </w:rPr>
              <w:t>Поглавље</w:t>
            </w:r>
          </w:p>
        </w:tc>
        <w:tc>
          <w:tcPr>
            <w:tcW w:w="7390" w:type="dxa"/>
            <w:shd w:val="clear" w:color="auto" w:fill="D9D9D9"/>
            <w:vAlign w:val="center"/>
          </w:tcPr>
          <w:p w:rsidR="009A45CD" w:rsidRPr="001B42A8" w:rsidRDefault="009A45CD" w:rsidP="0009037D">
            <w:pPr>
              <w:spacing w:after="0"/>
              <w:jc w:val="center"/>
              <w:rPr>
                <w:rFonts w:ascii="Arial" w:eastAsia="TimesNewRomanPSMT" w:hAnsi="Arial" w:cs="Arial"/>
                <w:b/>
              </w:rPr>
            </w:pPr>
            <w:r w:rsidRPr="001B42A8">
              <w:rPr>
                <w:rFonts w:ascii="Arial" w:eastAsia="TimesNewRomanPSMT" w:hAnsi="Arial" w:cs="Arial"/>
                <w:b/>
              </w:rPr>
              <w:t>Назив поглавља</w:t>
            </w:r>
          </w:p>
        </w:tc>
        <w:tc>
          <w:tcPr>
            <w:tcW w:w="1710" w:type="dxa"/>
            <w:shd w:val="clear" w:color="auto" w:fill="D9D9D9"/>
            <w:vAlign w:val="center"/>
          </w:tcPr>
          <w:p w:rsidR="009A45CD" w:rsidRPr="00244EF7" w:rsidRDefault="009A45CD" w:rsidP="0009037D">
            <w:pPr>
              <w:spacing w:after="0"/>
              <w:jc w:val="center"/>
              <w:rPr>
                <w:rFonts w:ascii="Arial" w:hAnsi="Arial" w:cs="Arial"/>
                <w:bCs/>
                <w:iCs/>
              </w:rPr>
            </w:pPr>
            <w:r w:rsidRPr="00244EF7">
              <w:rPr>
                <w:rFonts w:ascii="Arial" w:eastAsia="TimesNewRomanPSMT" w:hAnsi="Arial" w:cs="Arial"/>
                <w:b/>
              </w:rPr>
              <w:t>Страна</w:t>
            </w:r>
          </w:p>
        </w:tc>
      </w:tr>
      <w:tr w:rsidR="009A45CD" w:rsidRPr="00244EF7" w:rsidTr="00C95999">
        <w:trPr>
          <w:trHeight w:val="410"/>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hAnsi="Arial" w:cs="Arial"/>
                <w:b/>
                <w:bCs/>
                <w:iCs/>
              </w:rPr>
              <w:t>I</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Општи подаци о јавној набавци</w:t>
            </w:r>
          </w:p>
        </w:tc>
        <w:tc>
          <w:tcPr>
            <w:tcW w:w="1710" w:type="dxa"/>
            <w:shd w:val="clear" w:color="auto" w:fill="auto"/>
            <w:vAlign w:val="center"/>
          </w:tcPr>
          <w:p w:rsidR="009A45CD" w:rsidRPr="00244EF7" w:rsidRDefault="00244EF7" w:rsidP="0009037D">
            <w:pPr>
              <w:snapToGrid w:val="0"/>
              <w:spacing w:after="0"/>
              <w:jc w:val="center"/>
              <w:rPr>
                <w:rFonts w:ascii="Arial" w:hAnsi="Arial" w:cs="Arial"/>
                <w:bCs/>
                <w:iCs/>
                <w:lang w:val="sr-Latn-RS"/>
              </w:rPr>
            </w:pPr>
            <w:r>
              <w:rPr>
                <w:rFonts w:ascii="Arial" w:hAnsi="Arial" w:cs="Arial"/>
                <w:bCs/>
                <w:iCs/>
                <w:lang w:val="sr-Latn-RS"/>
              </w:rPr>
              <w:t>3</w:t>
            </w:r>
          </w:p>
        </w:tc>
      </w:tr>
      <w:tr w:rsidR="009A45CD" w:rsidRPr="00244EF7" w:rsidTr="00C95999">
        <w:trPr>
          <w:trHeight w:val="410"/>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hAnsi="Arial" w:cs="Arial"/>
                <w:b/>
                <w:bCs/>
                <w:iCs/>
              </w:rPr>
              <w:t>II</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Подаци о предмету јавне набавке</w:t>
            </w:r>
          </w:p>
        </w:tc>
        <w:tc>
          <w:tcPr>
            <w:tcW w:w="1710" w:type="dxa"/>
            <w:shd w:val="clear" w:color="auto" w:fill="auto"/>
            <w:vAlign w:val="center"/>
          </w:tcPr>
          <w:p w:rsidR="009A45CD"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4</w:t>
            </w:r>
          </w:p>
        </w:tc>
      </w:tr>
      <w:tr w:rsidR="009A45CD" w:rsidRPr="00244EF7" w:rsidTr="00C95999">
        <w:trPr>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eastAsia="TimesNewRomanPSMT" w:hAnsi="Arial" w:cs="Arial"/>
                <w:b/>
              </w:rPr>
              <w:t>III</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 xml:space="preserve">Врста, техничке карактеристике, </w:t>
            </w:r>
            <w:r w:rsidR="00136263" w:rsidRPr="00146EF4">
              <w:rPr>
                <w:rFonts w:ascii="Arial" w:eastAsia="TimesNewRomanPSMT" w:hAnsi="Arial" w:cs="Arial"/>
                <w:lang w:val="ru-RU"/>
              </w:rPr>
              <w:t>квалитет, количина и опис радова</w:t>
            </w:r>
            <w:r w:rsidRPr="00146EF4">
              <w:rPr>
                <w:rFonts w:ascii="Arial" w:eastAsia="TimesNewRomanPSMT" w:hAnsi="Arial" w:cs="Arial"/>
                <w:lang w:val="ru-RU"/>
              </w:rPr>
              <w:t>, начин спровођења контроле и обезбеђења гаранције квалитета, р</w:t>
            </w:r>
            <w:r w:rsidR="00136263" w:rsidRPr="00146EF4">
              <w:rPr>
                <w:rFonts w:ascii="Arial" w:eastAsia="TimesNewRomanPSMT" w:hAnsi="Arial" w:cs="Arial"/>
                <w:lang w:val="ru-RU"/>
              </w:rPr>
              <w:t>ок извршења, место извршења</w:t>
            </w:r>
            <w:r w:rsidRPr="00146EF4">
              <w:rPr>
                <w:rFonts w:ascii="Arial" w:eastAsia="TimesNewRomanPSMT" w:hAnsi="Arial" w:cs="Arial"/>
                <w:lang w:val="ru-RU"/>
              </w:rPr>
              <w:t>, евентуалне додатне услуге и сл.</w:t>
            </w:r>
          </w:p>
        </w:tc>
        <w:tc>
          <w:tcPr>
            <w:tcW w:w="1710" w:type="dxa"/>
            <w:shd w:val="clear" w:color="auto" w:fill="auto"/>
            <w:vAlign w:val="center"/>
          </w:tcPr>
          <w:p w:rsidR="009A45CD"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4</w:t>
            </w:r>
          </w:p>
        </w:tc>
      </w:tr>
      <w:tr w:rsidR="009A45CD" w:rsidRPr="00244EF7" w:rsidTr="00C95999">
        <w:trPr>
          <w:trHeight w:val="668"/>
          <w:jc w:val="center"/>
        </w:trPr>
        <w:tc>
          <w:tcPr>
            <w:tcW w:w="1553" w:type="dxa"/>
            <w:shd w:val="clear" w:color="auto" w:fill="D9D9D9"/>
            <w:vAlign w:val="center"/>
          </w:tcPr>
          <w:p w:rsidR="009A45CD" w:rsidRPr="006750C0" w:rsidRDefault="00605BAC" w:rsidP="0009037D">
            <w:pPr>
              <w:snapToGrid w:val="0"/>
              <w:spacing w:after="0"/>
              <w:jc w:val="center"/>
              <w:rPr>
                <w:rFonts w:ascii="Arial" w:eastAsia="TimesNewRomanPSMT" w:hAnsi="Arial" w:cs="Arial"/>
                <w:b/>
              </w:rPr>
            </w:pPr>
            <w:r w:rsidRPr="006750C0">
              <w:rPr>
                <w:rFonts w:ascii="Arial" w:eastAsia="TimesNewRomanPSMT" w:hAnsi="Arial" w:cs="Arial"/>
                <w:b/>
              </w:rPr>
              <w:t>IV</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Услови за учешће у поступку јавне набавке из чл. 75. и 76. Закона и упутство како се доказује испуњеност тих услова</w:t>
            </w:r>
          </w:p>
        </w:tc>
        <w:tc>
          <w:tcPr>
            <w:tcW w:w="1710" w:type="dxa"/>
            <w:shd w:val="clear" w:color="auto" w:fill="auto"/>
            <w:vAlign w:val="center"/>
          </w:tcPr>
          <w:p w:rsidR="009A45CD"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6</w:t>
            </w:r>
          </w:p>
        </w:tc>
      </w:tr>
      <w:tr w:rsidR="009A45CD" w:rsidRPr="00244EF7" w:rsidTr="000F079C">
        <w:trPr>
          <w:trHeight w:val="558"/>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eastAsia="TimesNewRomanPSMT" w:hAnsi="Arial" w:cs="Arial"/>
                <w:b/>
              </w:rPr>
              <w:t>V</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Упутство понуђачима како да сачине понуду</w:t>
            </w:r>
          </w:p>
        </w:tc>
        <w:tc>
          <w:tcPr>
            <w:tcW w:w="1710" w:type="dxa"/>
            <w:shd w:val="clear" w:color="auto" w:fill="auto"/>
            <w:vAlign w:val="center"/>
          </w:tcPr>
          <w:p w:rsidR="009A45CD"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11</w:t>
            </w:r>
          </w:p>
        </w:tc>
      </w:tr>
      <w:tr w:rsidR="009A45CD" w:rsidRPr="001B42A8" w:rsidTr="000F079C">
        <w:trPr>
          <w:trHeight w:val="513"/>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eastAsia="TimesNewRomanPSMT" w:hAnsi="Arial" w:cs="Arial"/>
                <w:b/>
              </w:rPr>
              <w:t>VI</w:t>
            </w:r>
          </w:p>
        </w:tc>
        <w:tc>
          <w:tcPr>
            <w:tcW w:w="7390" w:type="dxa"/>
            <w:shd w:val="clear" w:color="auto" w:fill="auto"/>
            <w:vAlign w:val="center"/>
          </w:tcPr>
          <w:p w:rsidR="009A45CD" w:rsidRPr="001B42A8" w:rsidRDefault="009A45CD" w:rsidP="0009037D">
            <w:pPr>
              <w:snapToGrid w:val="0"/>
              <w:spacing w:after="0"/>
              <w:rPr>
                <w:rFonts w:ascii="Arial" w:eastAsia="TimesNewRomanPSMT" w:hAnsi="Arial" w:cs="Arial"/>
              </w:rPr>
            </w:pPr>
            <w:r w:rsidRPr="001B42A8">
              <w:rPr>
                <w:rFonts w:ascii="Arial" w:eastAsia="TimesNewRomanPSMT" w:hAnsi="Arial" w:cs="Arial"/>
              </w:rPr>
              <w:t>Образац понуде</w:t>
            </w:r>
          </w:p>
        </w:tc>
        <w:tc>
          <w:tcPr>
            <w:tcW w:w="1710" w:type="dxa"/>
            <w:shd w:val="clear" w:color="auto" w:fill="auto"/>
            <w:vAlign w:val="center"/>
          </w:tcPr>
          <w:p w:rsidR="009A45CD" w:rsidRPr="00E3627C" w:rsidRDefault="00244EF7" w:rsidP="0009037D">
            <w:pPr>
              <w:snapToGrid w:val="0"/>
              <w:spacing w:after="0"/>
              <w:jc w:val="center"/>
              <w:rPr>
                <w:rFonts w:ascii="Arial" w:eastAsia="TimesNewRomanPSMT" w:hAnsi="Arial" w:cs="Arial"/>
              </w:rPr>
            </w:pPr>
            <w:r>
              <w:rPr>
                <w:rFonts w:ascii="Arial" w:eastAsia="TimesNewRomanPSMT" w:hAnsi="Arial" w:cs="Arial"/>
              </w:rPr>
              <w:t>22</w:t>
            </w:r>
          </w:p>
        </w:tc>
      </w:tr>
      <w:tr w:rsidR="009A45CD" w:rsidRPr="001B42A8" w:rsidTr="000F079C">
        <w:trPr>
          <w:trHeight w:val="513"/>
          <w:jc w:val="center"/>
        </w:trPr>
        <w:tc>
          <w:tcPr>
            <w:tcW w:w="1553" w:type="dxa"/>
            <w:shd w:val="clear" w:color="auto" w:fill="D9D9D9"/>
            <w:vAlign w:val="center"/>
          </w:tcPr>
          <w:p w:rsidR="009A45CD" w:rsidRPr="006750C0" w:rsidRDefault="009A45CD" w:rsidP="0009037D">
            <w:pPr>
              <w:snapToGrid w:val="0"/>
              <w:spacing w:after="0"/>
              <w:jc w:val="center"/>
              <w:rPr>
                <w:rFonts w:ascii="Arial" w:eastAsia="TimesNewRomanPSMT" w:hAnsi="Arial" w:cs="Arial"/>
                <w:b/>
              </w:rPr>
            </w:pPr>
            <w:r w:rsidRPr="006750C0">
              <w:rPr>
                <w:rFonts w:ascii="Arial" w:eastAsia="TimesNewRomanPSMT" w:hAnsi="Arial" w:cs="Arial"/>
                <w:b/>
              </w:rPr>
              <w:t>VII</w:t>
            </w:r>
          </w:p>
        </w:tc>
        <w:tc>
          <w:tcPr>
            <w:tcW w:w="7390" w:type="dxa"/>
            <w:shd w:val="clear" w:color="auto" w:fill="auto"/>
            <w:vAlign w:val="center"/>
          </w:tcPr>
          <w:p w:rsidR="009A45CD" w:rsidRPr="001B42A8" w:rsidRDefault="009A45CD" w:rsidP="0009037D">
            <w:pPr>
              <w:snapToGrid w:val="0"/>
              <w:spacing w:after="0"/>
              <w:rPr>
                <w:rFonts w:ascii="Arial" w:eastAsia="TimesNewRomanPSMT" w:hAnsi="Arial" w:cs="Arial"/>
              </w:rPr>
            </w:pPr>
            <w:r w:rsidRPr="001B42A8">
              <w:rPr>
                <w:rFonts w:ascii="Arial" w:eastAsia="TimesNewRomanPSMT" w:hAnsi="Arial" w:cs="Arial"/>
              </w:rPr>
              <w:t>Модел уговора</w:t>
            </w:r>
          </w:p>
        </w:tc>
        <w:tc>
          <w:tcPr>
            <w:tcW w:w="1710" w:type="dxa"/>
            <w:shd w:val="clear" w:color="auto" w:fill="auto"/>
            <w:vAlign w:val="center"/>
          </w:tcPr>
          <w:p w:rsidR="009A45CD" w:rsidRPr="00E3627C" w:rsidRDefault="00244EF7" w:rsidP="0009037D">
            <w:pPr>
              <w:snapToGrid w:val="0"/>
              <w:spacing w:after="0"/>
              <w:jc w:val="center"/>
              <w:rPr>
                <w:rFonts w:ascii="Arial" w:eastAsia="TimesNewRomanPSMT" w:hAnsi="Arial" w:cs="Arial"/>
              </w:rPr>
            </w:pPr>
            <w:r>
              <w:rPr>
                <w:rFonts w:ascii="Arial" w:eastAsia="TimesNewRomanPSMT" w:hAnsi="Arial" w:cs="Arial"/>
              </w:rPr>
              <w:t>55</w:t>
            </w:r>
          </w:p>
        </w:tc>
      </w:tr>
      <w:tr w:rsidR="009A45CD" w:rsidRPr="001B42A8" w:rsidTr="000F079C">
        <w:trPr>
          <w:trHeight w:val="495"/>
          <w:jc w:val="center"/>
        </w:trPr>
        <w:tc>
          <w:tcPr>
            <w:tcW w:w="1553" w:type="dxa"/>
            <w:shd w:val="clear" w:color="auto" w:fill="D9D9D9"/>
            <w:vAlign w:val="center"/>
          </w:tcPr>
          <w:p w:rsidR="009A45CD" w:rsidRPr="006750C0" w:rsidRDefault="00605BAC" w:rsidP="0009037D">
            <w:pPr>
              <w:snapToGrid w:val="0"/>
              <w:spacing w:after="0"/>
              <w:jc w:val="center"/>
              <w:rPr>
                <w:rFonts w:ascii="Arial" w:eastAsia="TimesNewRomanPSMT" w:hAnsi="Arial" w:cs="Arial"/>
                <w:b/>
              </w:rPr>
            </w:pPr>
            <w:r w:rsidRPr="006750C0">
              <w:rPr>
                <w:rFonts w:ascii="Arial" w:eastAsia="TimesNewRomanPSMT" w:hAnsi="Arial" w:cs="Arial"/>
                <w:b/>
              </w:rPr>
              <w:t>VIII</w:t>
            </w:r>
          </w:p>
        </w:tc>
        <w:tc>
          <w:tcPr>
            <w:tcW w:w="7390" w:type="dxa"/>
            <w:shd w:val="clear" w:color="auto" w:fill="auto"/>
            <w:vAlign w:val="center"/>
          </w:tcPr>
          <w:p w:rsidR="009A45CD" w:rsidRPr="001B42A8" w:rsidRDefault="009A45CD" w:rsidP="0009037D">
            <w:pPr>
              <w:snapToGrid w:val="0"/>
              <w:spacing w:after="0"/>
              <w:rPr>
                <w:rFonts w:ascii="Arial" w:eastAsia="TimesNewRomanPSMT" w:hAnsi="Arial" w:cs="Arial"/>
              </w:rPr>
            </w:pPr>
            <w:r w:rsidRPr="001B42A8">
              <w:rPr>
                <w:rFonts w:ascii="Arial" w:eastAsia="TimesNewRomanPSMT" w:hAnsi="Arial" w:cs="Arial"/>
              </w:rPr>
              <w:t>Образац трошкова припреме понуде</w:t>
            </w:r>
          </w:p>
        </w:tc>
        <w:tc>
          <w:tcPr>
            <w:tcW w:w="1710" w:type="dxa"/>
            <w:shd w:val="clear" w:color="auto" w:fill="auto"/>
            <w:vAlign w:val="center"/>
          </w:tcPr>
          <w:p w:rsidR="009A45CD" w:rsidRPr="00E3627C" w:rsidRDefault="00244EF7" w:rsidP="0009037D">
            <w:pPr>
              <w:snapToGrid w:val="0"/>
              <w:spacing w:after="0"/>
              <w:jc w:val="center"/>
              <w:rPr>
                <w:rFonts w:ascii="Arial" w:eastAsia="TimesNewRomanPSMT" w:hAnsi="Arial" w:cs="Arial"/>
              </w:rPr>
            </w:pPr>
            <w:r>
              <w:rPr>
                <w:rFonts w:ascii="Arial" w:eastAsia="TimesNewRomanPSMT" w:hAnsi="Arial" w:cs="Arial"/>
              </w:rPr>
              <w:t>62</w:t>
            </w:r>
          </w:p>
        </w:tc>
      </w:tr>
      <w:tr w:rsidR="009A45CD" w:rsidRPr="00244EF7" w:rsidTr="000F079C">
        <w:trPr>
          <w:trHeight w:val="513"/>
          <w:jc w:val="center"/>
        </w:trPr>
        <w:tc>
          <w:tcPr>
            <w:tcW w:w="1553" w:type="dxa"/>
            <w:shd w:val="clear" w:color="auto" w:fill="D9D9D9"/>
            <w:vAlign w:val="center"/>
          </w:tcPr>
          <w:p w:rsidR="009A45CD" w:rsidRPr="006750C0" w:rsidRDefault="00605BAC" w:rsidP="0009037D">
            <w:pPr>
              <w:snapToGrid w:val="0"/>
              <w:spacing w:after="0"/>
              <w:jc w:val="center"/>
              <w:rPr>
                <w:rFonts w:ascii="Arial" w:eastAsia="TimesNewRomanPSMT" w:hAnsi="Arial" w:cs="Arial"/>
                <w:b/>
              </w:rPr>
            </w:pPr>
            <w:r w:rsidRPr="006750C0">
              <w:rPr>
                <w:rFonts w:ascii="Arial" w:eastAsia="TimesNewRomanPSMT" w:hAnsi="Arial" w:cs="Arial"/>
                <w:b/>
              </w:rPr>
              <w:t>I</w:t>
            </w:r>
            <w:r w:rsidR="009A45CD" w:rsidRPr="006750C0">
              <w:rPr>
                <w:rFonts w:ascii="Arial" w:eastAsia="TimesNewRomanPSMT" w:hAnsi="Arial" w:cs="Arial"/>
                <w:b/>
              </w:rPr>
              <w:t>X</w:t>
            </w:r>
          </w:p>
        </w:tc>
        <w:tc>
          <w:tcPr>
            <w:tcW w:w="7390" w:type="dxa"/>
            <w:shd w:val="clear" w:color="auto" w:fill="auto"/>
            <w:vAlign w:val="center"/>
          </w:tcPr>
          <w:p w:rsidR="009A45CD" w:rsidRPr="00146EF4" w:rsidRDefault="009A45CD" w:rsidP="0009037D">
            <w:pPr>
              <w:snapToGrid w:val="0"/>
              <w:spacing w:after="0"/>
              <w:rPr>
                <w:rFonts w:ascii="Arial" w:eastAsia="TimesNewRomanPSMT" w:hAnsi="Arial" w:cs="Arial"/>
                <w:lang w:val="ru-RU"/>
              </w:rPr>
            </w:pPr>
            <w:r w:rsidRPr="00146EF4">
              <w:rPr>
                <w:rFonts w:ascii="Arial" w:eastAsia="TimesNewRomanPSMT" w:hAnsi="Arial" w:cs="Arial"/>
                <w:lang w:val="ru-RU"/>
              </w:rPr>
              <w:t>Образац изјаве о независној понуди</w:t>
            </w:r>
          </w:p>
        </w:tc>
        <w:tc>
          <w:tcPr>
            <w:tcW w:w="1710" w:type="dxa"/>
            <w:shd w:val="clear" w:color="auto" w:fill="auto"/>
            <w:vAlign w:val="center"/>
          </w:tcPr>
          <w:p w:rsidR="009A45CD"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63</w:t>
            </w:r>
          </w:p>
        </w:tc>
      </w:tr>
      <w:tr w:rsidR="00E3316B" w:rsidRPr="001B42A8" w:rsidTr="000F079C">
        <w:trPr>
          <w:trHeight w:val="513"/>
          <w:jc w:val="center"/>
        </w:trPr>
        <w:tc>
          <w:tcPr>
            <w:tcW w:w="1553" w:type="dxa"/>
            <w:shd w:val="clear" w:color="auto" w:fill="D9D9D9"/>
            <w:vAlign w:val="center"/>
          </w:tcPr>
          <w:p w:rsidR="00E3316B" w:rsidRPr="006750C0" w:rsidRDefault="00605BAC" w:rsidP="0009037D">
            <w:pPr>
              <w:snapToGrid w:val="0"/>
              <w:spacing w:after="0"/>
              <w:jc w:val="center"/>
              <w:rPr>
                <w:rFonts w:ascii="Arial" w:eastAsia="TimesNewRomanPSMT" w:hAnsi="Arial" w:cs="Arial"/>
                <w:b/>
              </w:rPr>
            </w:pPr>
            <w:r w:rsidRPr="006750C0">
              <w:rPr>
                <w:rFonts w:ascii="Arial" w:eastAsia="TimesNewRomanPSMT" w:hAnsi="Arial" w:cs="Arial"/>
                <w:b/>
              </w:rPr>
              <w:t>X</w:t>
            </w:r>
          </w:p>
        </w:tc>
        <w:tc>
          <w:tcPr>
            <w:tcW w:w="7390" w:type="dxa"/>
            <w:shd w:val="clear" w:color="auto" w:fill="auto"/>
            <w:vAlign w:val="center"/>
          </w:tcPr>
          <w:p w:rsidR="00E3316B" w:rsidRPr="001B42A8" w:rsidRDefault="003F63C6" w:rsidP="0009037D">
            <w:pPr>
              <w:snapToGrid w:val="0"/>
              <w:spacing w:after="0"/>
              <w:rPr>
                <w:rFonts w:ascii="Arial" w:eastAsia="TimesNewRomanPSMT" w:hAnsi="Arial" w:cs="Arial"/>
              </w:rPr>
            </w:pPr>
            <w:r w:rsidRPr="00146EF4">
              <w:rPr>
                <w:rFonts w:ascii="Arial" w:eastAsia="TimesNewRomanPSMT" w:hAnsi="Arial" w:cs="Arial"/>
                <w:lang w:val="ru-RU"/>
              </w:rPr>
              <w:t xml:space="preserve">Образац изјаве о испуњавању услова из чл. 75. став 2. </w:t>
            </w:r>
            <w:r w:rsidRPr="001B42A8">
              <w:rPr>
                <w:rFonts w:ascii="Arial" w:eastAsia="TimesNewRomanPSMT" w:hAnsi="Arial" w:cs="Arial"/>
              </w:rPr>
              <w:t>Закона</w:t>
            </w:r>
          </w:p>
        </w:tc>
        <w:tc>
          <w:tcPr>
            <w:tcW w:w="1710" w:type="dxa"/>
            <w:shd w:val="clear" w:color="auto" w:fill="auto"/>
            <w:vAlign w:val="center"/>
          </w:tcPr>
          <w:p w:rsidR="00E3316B" w:rsidRPr="00E3627C" w:rsidRDefault="00244EF7" w:rsidP="0009037D">
            <w:pPr>
              <w:snapToGrid w:val="0"/>
              <w:spacing w:after="0"/>
              <w:jc w:val="center"/>
              <w:rPr>
                <w:rFonts w:ascii="Arial" w:eastAsia="TimesNewRomanPSMT" w:hAnsi="Arial" w:cs="Arial"/>
              </w:rPr>
            </w:pPr>
            <w:r>
              <w:rPr>
                <w:rFonts w:ascii="Arial" w:eastAsia="TimesNewRomanPSMT" w:hAnsi="Arial" w:cs="Arial"/>
              </w:rPr>
              <w:t>64</w:t>
            </w:r>
          </w:p>
        </w:tc>
      </w:tr>
      <w:tr w:rsidR="009A3300" w:rsidRPr="00244EF7" w:rsidTr="000F079C">
        <w:trPr>
          <w:trHeight w:val="513"/>
          <w:jc w:val="center"/>
        </w:trPr>
        <w:tc>
          <w:tcPr>
            <w:tcW w:w="1553" w:type="dxa"/>
            <w:shd w:val="clear" w:color="auto" w:fill="D9D9D9"/>
            <w:vAlign w:val="center"/>
          </w:tcPr>
          <w:p w:rsidR="009A3300" w:rsidRPr="006750C0" w:rsidRDefault="004F32BC" w:rsidP="0009037D">
            <w:pPr>
              <w:snapToGrid w:val="0"/>
              <w:spacing w:after="0"/>
              <w:jc w:val="center"/>
              <w:rPr>
                <w:rFonts w:ascii="Arial" w:eastAsia="TimesNewRomanPSMT" w:hAnsi="Arial" w:cs="Arial"/>
                <w:b/>
              </w:rPr>
            </w:pPr>
            <w:r>
              <w:rPr>
                <w:rFonts w:ascii="Arial" w:eastAsia="TimesNewRomanPSMT" w:hAnsi="Arial" w:cs="Arial"/>
                <w:b/>
              </w:rPr>
              <w:t>XI</w:t>
            </w:r>
          </w:p>
        </w:tc>
        <w:tc>
          <w:tcPr>
            <w:tcW w:w="7390" w:type="dxa"/>
            <w:shd w:val="clear" w:color="auto" w:fill="auto"/>
            <w:vAlign w:val="center"/>
          </w:tcPr>
          <w:p w:rsidR="009A3300" w:rsidRPr="00146EF4" w:rsidRDefault="009A3300" w:rsidP="0009037D">
            <w:pPr>
              <w:snapToGrid w:val="0"/>
              <w:spacing w:after="0"/>
              <w:rPr>
                <w:rFonts w:ascii="Arial" w:eastAsia="TimesNewRomanPSMT" w:hAnsi="Arial" w:cs="Arial"/>
                <w:lang w:val="ru-RU"/>
              </w:rPr>
            </w:pPr>
            <w:r w:rsidRPr="00146EF4">
              <w:rPr>
                <w:rFonts w:ascii="Arial" w:eastAsia="TimesNewRomanPSMT" w:hAnsi="Arial" w:cs="Arial"/>
                <w:lang w:val="ru-RU"/>
              </w:rPr>
              <w:t xml:space="preserve">Образац изјаве о </w:t>
            </w:r>
            <w:r w:rsidR="003F63C6" w:rsidRPr="00146EF4">
              <w:rPr>
                <w:rFonts w:ascii="Arial" w:eastAsia="TimesNewRomanPSMT" w:hAnsi="Arial" w:cs="Arial"/>
                <w:lang w:val="ru-RU"/>
              </w:rPr>
              <w:t>финансијском обезбеђењу</w:t>
            </w:r>
          </w:p>
        </w:tc>
        <w:tc>
          <w:tcPr>
            <w:tcW w:w="1710" w:type="dxa"/>
            <w:shd w:val="clear" w:color="auto" w:fill="auto"/>
            <w:vAlign w:val="center"/>
          </w:tcPr>
          <w:p w:rsidR="009A3300"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65</w:t>
            </w:r>
          </w:p>
        </w:tc>
      </w:tr>
      <w:tr w:rsidR="00E90A01" w:rsidRPr="00244EF7" w:rsidTr="000F079C">
        <w:trPr>
          <w:trHeight w:val="513"/>
          <w:jc w:val="center"/>
        </w:trPr>
        <w:tc>
          <w:tcPr>
            <w:tcW w:w="1553" w:type="dxa"/>
            <w:shd w:val="clear" w:color="auto" w:fill="D9D9D9"/>
            <w:vAlign w:val="center"/>
          </w:tcPr>
          <w:p w:rsidR="00E90A01" w:rsidRPr="004F32BC" w:rsidRDefault="004F32BC" w:rsidP="0009037D">
            <w:pPr>
              <w:snapToGrid w:val="0"/>
              <w:spacing w:after="0"/>
              <w:jc w:val="center"/>
              <w:rPr>
                <w:rFonts w:ascii="Arial" w:eastAsia="TimesNewRomanPSMT" w:hAnsi="Arial" w:cs="Arial"/>
                <w:b/>
              </w:rPr>
            </w:pPr>
            <w:r>
              <w:rPr>
                <w:rFonts w:ascii="Arial" w:eastAsia="TimesNewRomanPSMT" w:hAnsi="Arial" w:cs="Arial"/>
                <w:b/>
              </w:rPr>
              <w:t>XII</w:t>
            </w:r>
          </w:p>
        </w:tc>
        <w:tc>
          <w:tcPr>
            <w:tcW w:w="7390" w:type="dxa"/>
            <w:shd w:val="clear" w:color="auto" w:fill="auto"/>
            <w:vAlign w:val="center"/>
          </w:tcPr>
          <w:p w:rsidR="00E90A01" w:rsidRPr="00146EF4" w:rsidRDefault="002A3B89" w:rsidP="0009037D">
            <w:pPr>
              <w:snapToGrid w:val="0"/>
              <w:spacing w:after="0"/>
              <w:rPr>
                <w:rFonts w:ascii="Arial" w:eastAsia="TimesNewRomanPSMT" w:hAnsi="Arial" w:cs="Arial"/>
                <w:lang w:val="ru-RU"/>
              </w:rPr>
            </w:pPr>
            <w:r w:rsidRPr="00146EF4">
              <w:rPr>
                <w:rFonts w:ascii="Arial" w:eastAsia="TimesNewRomanPSMT" w:hAnsi="Arial" w:cs="Arial"/>
                <w:lang w:val="ru-RU"/>
              </w:rPr>
              <w:t>Изјава</w:t>
            </w:r>
            <w:r w:rsidR="00E90A01" w:rsidRPr="00146EF4">
              <w:rPr>
                <w:rFonts w:ascii="Arial" w:eastAsia="TimesNewRomanPSMT" w:hAnsi="Arial" w:cs="Arial"/>
                <w:lang w:val="ru-RU"/>
              </w:rPr>
              <w:t xml:space="preserve"> о реализацији закључених уговора</w:t>
            </w:r>
          </w:p>
        </w:tc>
        <w:tc>
          <w:tcPr>
            <w:tcW w:w="1710" w:type="dxa"/>
            <w:shd w:val="clear" w:color="auto" w:fill="auto"/>
            <w:vAlign w:val="center"/>
          </w:tcPr>
          <w:p w:rsidR="00E90A01"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66</w:t>
            </w:r>
          </w:p>
        </w:tc>
      </w:tr>
      <w:tr w:rsidR="00BB4831" w:rsidRPr="00244EF7" w:rsidTr="000F079C">
        <w:trPr>
          <w:trHeight w:val="603"/>
          <w:jc w:val="center"/>
        </w:trPr>
        <w:tc>
          <w:tcPr>
            <w:tcW w:w="1553" w:type="dxa"/>
            <w:shd w:val="clear" w:color="auto" w:fill="D9D9D9"/>
            <w:vAlign w:val="center"/>
          </w:tcPr>
          <w:p w:rsidR="00BB4831" w:rsidRPr="004F32BC" w:rsidRDefault="004F32BC" w:rsidP="0009037D">
            <w:pPr>
              <w:snapToGrid w:val="0"/>
              <w:spacing w:after="0"/>
              <w:jc w:val="center"/>
              <w:rPr>
                <w:rFonts w:ascii="Arial" w:eastAsia="TimesNewRomanPSMT" w:hAnsi="Arial" w:cs="Arial"/>
                <w:b/>
              </w:rPr>
            </w:pPr>
            <w:r>
              <w:rPr>
                <w:rFonts w:ascii="Arial" w:eastAsia="TimesNewRomanPSMT" w:hAnsi="Arial" w:cs="Arial"/>
                <w:b/>
              </w:rPr>
              <w:t>XIII</w:t>
            </w:r>
          </w:p>
        </w:tc>
        <w:tc>
          <w:tcPr>
            <w:tcW w:w="7390" w:type="dxa"/>
            <w:shd w:val="clear" w:color="auto" w:fill="auto"/>
            <w:vAlign w:val="center"/>
          </w:tcPr>
          <w:p w:rsidR="00BB4831" w:rsidRPr="00146EF4" w:rsidRDefault="00BB4831" w:rsidP="0009037D">
            <w:pPr>
              <w:snapToGrid w:val="0"/>
              <w:spacing w:after="0"/>
              <w:rPr>
                <w:rFonts w:ascii="Arial" w:eastAsia="TimesNewRomanPSMT" w:hAnsi="Arial" w:cs="Arial"/>
                <w:lang w:val="ru-RU"/>
              </w:rPr>
            </w:pPr>
            <w:r w:rsidRPr="00146EF4">
              <w:rPr>
                <w:rFonts w:ascii="Arial" w:eastAsia="TimesNewRomanPSMT" w:hAnsi="Arial" w:cs="Arial"/>
                <w:lang w:val="ru-RU"/>
              </w:rPr>
              <w:t>Образац изјаве о кадровском капацитету</w:t>
            </w:r>
          </w:p>
        </w:tc>
        <w:tc>
          <w:tcPr>
            <w:tcW w:w="1710" w:type="dxa"/>
            <w:shd w:val="clear" w:color="auto" w:fill="auto"/>
            <w:vAlign w:val="center"/>
          </w:tcPr>
          <w:p w:rsidR="00BB4831" w:rsidRPr="00244EF7" w:rsidRDefault="00244EF7" w:rsidP="0009037D">
            <w:pPr>
              <w:snapToGrid w:val="0"/>
              <w:spacing w:after="0"/>
              <w:jc w:val="center"/>
              <w:rPr>
                <w:rFonts w:ascii="Arial" w:eastAsia="TimesNewRomanPSMT" w:hAnsi="Arial" w:cs="Arial"/>
                <w:lang w:val="sr-Latn-RS"/>
              </w:rPr>
            </w:pPr>
            <w:r>
              <w:rPr>
                <w:rFonts w:ascii="Arial" w:eastAsia="TimesNewRomanPSMT" w:hAnsi="Arial" w:cs="Arial"/>
                <w:lang w:val="sr-Latn-RS"/>
              </w:rPr>
              <w:t>67</w:t>
            </w:r>
          </w:p>
        </w:tc>
      </w:tr>
      <w:tr w:rsidR="00B368E2" w:rsidRPr="001B42A8" w:rsidTr="000F079C">
        <w:trPr>
          <w:trHeight w:val="585"/>
          <w:jc w:val="center"/>
        </w:trPr>
        <w:tc>
          <w:tcPr>
            <w:tcW w:w="1553" w:type="dxa"/>
            <w:shd w:val="clear" w:color="auto" w:fill="D9D9D9"/>
            <w:vAlign w:val="center"/>
          </w:tcPr>
          <w:p w:rsidR="00B368E2" w:rsidRPr="00B368E2" w:rsidRDefault="00B368E2" w:rsidP="0009037D">
            <w:pPr>
              <w:snapToGrid w:val="0"/>
              <w:spacing w:after="0"/>
              <w:jc w:val="center"/>
              <w:rPr>
                <w:rFonts w:ascii="Arial" w:eastAsia="TimesNewRomanPSMT" w:hAnsi="Arial" w:cs="Arial"/>
                <w:b/>
              </w:rPr>
            </w:pPr>
            <w:r>
              <w:rPr>
                <w:rFonts w:ascii="Arial" w:eastAsia="TimesNewRomanPSMT" w:hAnsi="Arial" w:cs="Arial"/>
                <w:b/>
              </w:rPr>
              <w:t>XIV</w:t>
            </w:r>
          </w:p>
        </w:tc>
        <w:tc>
          <w:tcPr>
            <w:tcW w:w="7390" w:type="dxa"/>
            <w:shd w:val="clear" w:color="auto" w:fill="auto"/>
            <w:vAlign w:val="center"/>
          </w:tcPr>
          <w:p w:rsidR="00B368E2" w:rsidRPr="00B368E2" w:rsidRDefault="00B368E2" w:rsidP="0009037D">
            <w:pPr>
              <w:snapToGrid w:val="0"/>
              <w:spacing w:after="0"/>
              <w:rPr>
                <w:rFonts w:ascii="Arial" w:eastAsia="TimesNewRomanPSMT" w:hAnsi="Arial" w:cs="Arial"/>
              </w:rPr>
            </w:pPr>
            <w:r>
              <w:rPr>
                <w:rFonts w:ascii="Arial" w:eastAsia="TimesNewRomanPSMT" w:hAnsi="Arial" w:cs="Arial"/>
              </w:rPr>
              <w:t>Модел меничног овлашћења</w:t>
            </w:r>
          </w:p>
        </w:tc>
        <w:tc>
          <w:tcPr>
            <w:tcW w:w="1710" w:type="dxa"/>
            <w:shd w:val="clear" w:color="auto" w:fill="auto"/>
            <w:vAlign w:val="center"/>
          </w:tcPr>
          <w:p w:rsidR="00B368E2" w:rsidRPr="00E3627C" w:rsidRDefault="00244EF7" w:rsidP="0009037D">
            <w:pPr>
              <w:snapToGrid w:val="0"/>
              <w:spacing w:after="0"/>
              <w:jc w:val="center"/>
              <w:rPr>
                <w:rFonts w:ascii="Arial" w:eastAsia="TimesNewRomanPSMT" w:hAnsi="Arial" w:cs="Arial"/>
              </w:rPr>
            </w:pPr>
            <w:r>
              <w:rPr>
                <w:rFonts w:ascii="Arial" w:eastAsia="TimesNewRomanPSMT" w:hAnsi="Arial" w:cs="Arial"/>
              </w:rPr>
              <w:t>68</w:t>
            </w:r>
          </w:p>
        </w:tc>
      </w:tr>
    </w:tbl>
    <w:p w:rsidR="005857E8" w:rsidRDefault="005857E8" w:rsidP="0009037D">
      <w:pPr>
        <w:spacing w:after="0"/>
        <w:jc w:val="both"/>
        <w:rPr>
          <w:rFonts w:ascii="Arial" w:hAnsi="Arial" w:cs="Arial"/>
          <w:lang w:val="ru-RU"/>
        </w:rPr>
      </w:pPr>
    </w:p>
    <w:p w:rsidR="004D0775" w:rsidRPr="006E1797" w:rsidRDefault="005857E8" w:rsidP="0009037D">
      <w:pPr>
        <w:spacing w:after="0"/>
        <w:jc w:val="both"/>
        <w:rPr>
          <w:rFonts w:ascii="Arial" w:hAnsi="Arial" w:cs="Arial"/>
          <w:lang w:val="ru-RU"/>
        </w:rPr>
      </w:pPr>
      <w:r>
        <w:rPr>
          <w:rFonts w:ascii="Arial" w:hAnsi="Arial" w:cs="Arial"/>
          <w:lang w:val="ru-RU"/>
        </w:rPr>
        <w:br w:type="page"/>
      </w:r>
    </w:p>
    <w:p w:rsidR="009A45CD" w:rsidRPr="00146EF4" w:rsidRDefault="001A01B6" w:rsidP="00C95999">
      <w:pPr>
        <w:shd w:val="clear" w:color="auto" w:fill="BFBFBF"/>
        <w:spacing w:after="0"/>
        <w:jc w:val="center"/>
        <w:rPr>
          <w:rFonts w:ascii="Arial Black" w:hAnsi="Arial Black" w:cs="Arial"/>
          <w:b/>
          <w:bCs/>
          <w:iCs/>
          <w:sz w:val="24"/>
          <w:szCs w:val="24"/>
          <w:lang w:val="ru-RU"/>
        </w:rPr>
      </w:pPr>
      <w:r w:rsidRPr="006750C0">
        <w:rPr>
          <w:rFonts w:ascii="Arial Black" w:hAnsi="Arial Black" w:cs="Arial"/>
          <w:b/>
          <w:bCs/>
          <w:iCs/>
          <w:sz w:val="24"/>
          <w:szCs w:val="24"/>
        </w:rPr>
        <w:lastRenderedPageBreak/>
        <w:t>I</w:t>
      </w:r>
      <w:r w:rsidR="00B61D8E" w:rsidRPr="00146EF4">
        <w:rPr>
          <w:rFonts w:ascii="Arial Black" w:hAnsi="Arial Black" w:cs="Arial"/>
          <w:b/>
          <w:bCs/>
          <w:iCs/>
          <w:sz w:val="24"/>
          <w:szCs w:val="24"/>
          <w:lang w:val="ru-RU"/>
        </w:rPr>
        <w:t xml:space="preserve"> </w:t>
      </w:r>
      <w:r w:rsidR="0049103C" w:rsidRPr="00146EF4">
        <w:rPr>
          <w:rFonts w:ascii="Arial Black" w:hAnsi="Arial Black" w:cs="Arial"/>
          <w:b/>
          <w:bCs/>
          <w:iCs/>
          <w:sz w:val="24"/>
          <w:szCs w:val="24"/>
          <w:lang w:val="ru-RU"/>
        </w:rPr>
        <w:t>-</w:t>
      </w:r>
      <w:r w:rsidR="009A45CD" w:rsidRPr="00146EF4">
        <w:rPr>
          <w:rFonts w:ascii="Arial Black" w:hAnsi="Arial Black" w:cs="Arial"/>
          <w:b/>
          <w:bCs/>
          <w:iCs/>
          <w:sz w:val="24"/>
          <w:szCs w:val="24"/>
          <w:lang w:val="ru-RU"/>
        </w:rPr>
        <w:t xml:space="preserve"> ОПШТИ ПОДАЦИ О ЈАВНОЈ НАБАВЦИ</w:t>
      </w:r>
    </w:p>
    <w:p w:rsidR="00333E33" w:rsidRPr="00146EF4" w:rsidRDefault="00333E33" w:rsidP="0009037D">
      <w:pPr>
        <w:spacing w:after="0"/>
        <w:jc w:val="both"/>
        <w:rPr>
          <w:rFonts w:ascii="Arial" w:hAnsi="Arial" w:cs="Arial"/>
          <w:bCs/>
          <w:lang w:val="ru-RU"/>
        </w:rPr>
      </w:pPr>
    </w:p>
    <w:p w:rsidR="009A45CD" w:rsidRDefault="009A45CD" w:rsidP="0009037D">
      <w:pPr>
        <w:spacing w:after="0"/>
        <w:jc w:val="both"/>
        <w:rPr>
          <w:rFonts w:ascii="Arial" w:hAnsi="Arial" w:cs="Arial"/>
          <w:b/>
          <w:bCs/>
        </w:rPr>
      </w:pPr>
      <w:r w:rsidRPr="001B42A8">
        <w:rPr>
          <w:rFonts w:ascii="Arial" w:hAnsi="Arial" w:cs="Arial"/>
          <w:b/>
          <w:bCs/>
        </w:rPr>
        <w:t>1. Подаци о наручиоцу</w:t>
      </w:r>
      <w:r w:rsidR="00E57EF3" w:rsidRPr="001B42A8">
        <w:rPr>
          <w:rFonts w:ascii="Arial" w:hAnsi="Arial" w:cs="Arial"/>
          <w:b/>
          <w:bCs/>
        </w:rPr>
        <w:t>:</w:t>
      </w:r>
    </w:p>
    <w:p w:rsidR="00704B9E" w:rsidRPr="00704B9E" w:rsidRDefault="00704B9E" w:rsidP="0009037D">
      <w:pPr>
        <w:spacing w:after="0"/>
        <w:jc w:val="both"/>
        <w:rPr>
          <w:rFonts w:ascii="Arial" w:hAnsi="Arial" w:cs="Arial"/>
        </w:rPr>
      </w:pPr>
    </w:p>
    <w:p w:rsidR="00EB54ED" w:rsidRPr="006D2C97" w:rsidRDefault="00EB54ED" w:rsidP="007F544A">
      <w:pPr>
        <w:numPr>
          <w:ilvl w:val="0"/>
          <w:numId w:val="29"/>
        </w:numPr>
        <w:suppressAutoHyphens/>
        <w:spacing w:line="100" w:lineRule="atLeast"/>
        <w:jc w:val="both"/>
        <w:rPr>
          <w:rFonts w:ascii="Arial" w:hAnsi="Arial" w:cs="Arial"/>
          <w:b/>
        </w:rPr>
      </w:pPr>
      <w:r w:rsidRPr="006D2C97">
        <w:rPr>
          <w:rFonts w:ascii="Arial" w:hAnsi="Arial" w:cs="Arial"/>
          <w:b/>
        </w:rPr>
        <w:t xml:space="preserve">Назив: </w:t>
      </w:r>
      <w:r w:rsidR="0053441B" w:rsidRPr="006D2C97">
        <w:rPr>
          <w:rFonts w:ascii="Arial" w:eastAsia="Arial Unicode MS" w:hAnsi="Arial" w:cs="Arial"/>
          <w:b/>
          <w:kern w:val="1"/>
          <w:lang w:eastAsia="ar-SA"/>
        </w:rPr>
        <w:t>Шумарски факултет</w:t>
      </w:r>
    </w:p>
    <w:p w:rsidR="00EB54ED" w:rsidRPr="006D2C97" w:rsidRDefault="00EB54ED" w:rsidP="007F544A">
      <w:pPr>
        <w:numPr>
          <w:ilvl w:val="0"/>
          <w:numId w:val="29"/>
        </w:numPr>
        <w:suppressAutoHyphens/>
        <w:spacing w:line="100" w:lineRule="atLeast"/>
        <w:jc w:val="both"/>
        <w:rPr>
          <w:rFonts w:ascii="Arial" w:hAnsi="Arial" w:cs="Arial"/>
          <w:b/>
        </w:rPr>
      </w:pPr>
      <w:r w:rsidRPr="006D2C97">
        <w:rPr>
          <w:rFonts w:ascii="Arial" w:hAnsi="Arial" w:cs="Arial"/>
          <w:b/>
        </w:rPr>
        <w:t xml:space="preserve">Адреса: </w:t>
      </w:r>
      <w:r w:rsidR="0053441B" w:rsidRPr="006D2C97">
        <w:rPr>
          <w:rFonts w:ascii="Arial" w:hAnsi="Arial" w:cs="Arial"/>
          <w:b/>
        </w:rPr>
        <w:t>Кнеза Вишеслава 1</w:t>
      </w:r>
      <w:r w:rsidRPr="006D2C97">
        <w:rPr>
          <w:rFonts w:ascii="Arial" w:hAnsi="Arial" w:cs="Arial"/>
          <w:b/>
        </w:rPr>
        <w:t>, 11</w:t>
      </w:r>
      <w:r w:rsidR="0053441B" w:rsidRPr="006D2C97">
        <w:rPr>
          <w:rFonts w:ascii="Arial" w:hAnsi="Arial" w:cs="Arial"/>
          <w:b/>
        </w:rPr>
        <w:t>030</w:t>
      </w:r>
      <w:r w:rsidRPr="006D2C97">
        <w:rPr>
          <w:rFonts w:ascii="Arial" w:hAnsi="Arial" w:cs="Arial"/>
          <w:b/>
        </w:rPr>
        <w:t xml:space="preserve"> Београд</w:t>
      </w:r>
    </w:p>
    <w:p w:rsidR="00EB54ED" w:rsidRPr="006D2C97" w:rsidRDefault="00EB54ED" w:rsidP="007F544A">
      <w:pPr>
        <w:numPr>
          <w:ilvl w:val="0"/>
          <w:numId w:val="29"/>
        </w:numPr>
        <w:suppressAutoHyphens/>
        <w:spacing w:line="100" w:lineRule="atLeast"/>
        <w:jc w:val="both"/>
        <w:rPr>
          <w:rFonts w:ascii="Arial" w:hAnsi="Arial" w:cs="Arial"/>
          <w:b/>
          <w:iCs/>
        </w:rPr>
      </w:pPr>
      <w:r w:rsidRPr="006D2C97">
        <w:rPr>
          <w:rFonts w:ascii="Arial" w:hAnsi="Arial" w:cs="Arial"/>
          <w:b/>
          <w:iCs/>
        </w:rPr>
        <w:t xml:space="preserve">ПИБ: </w:t>
      </w:r>
      <w:r w:rsidRPr="006D2C97">
        <w:rPr>
          <w:rFonts w:ascii="Arial" w:hAnsi="Arial" w:cs="Arial"/>
          <w:b/>
        </w:rPr>
        <w:t>10</w:t>
      </w:r>
      <w:r w:rsidR="0053441B" w:rsidRPr="006D2C97">
        <w:rPr>
          <w:rFonts w:ascii="Arial" w:hAnsi="Arial" w:cs="Arial"/>
          <w:b/>
        </w:rPr>
        <w:t>1833</w:t>
      </w:r>
      <w:r w:rsidR="00CD181C" w:rsidRPr="006D2C97">
        <w:rPr>
          <w:rFonts w:ascii="Arial" w:hAnsi="Arial" w:cs="Arial"/>
          <w:b/>
        </w:rPr>
        <w:t>051</w:t>
      </w:r>
    </w:p>
    <w:p w:rsidR="00EB54ED" w:rsidRPr="006D2C97" w:rsidRDefault="00EB54ED" w:rsidP="007F544A">
      <w:pPr>
        <w:numPr>
          <w:ilvl w:val="0"/>
          <w:numId w:val="29"/>
        </w:numPr>
        <w:suppressAutoHyphens/>
        <w:spacing w:line="100" w:lineRule="atLeast"/>
        <w:jc w:val="both"/>
        <w:rPr>
          <w:rFonts w:ascii="Arial" w:hAnsi="Arial" w:cs="Arial"/>
          <w:b/>
        </w:rPr>
      </w:pPr>
      <w:r w:rsidRPr="006D2C97">
        <w:rPr>
          <w:rFonts w:ascii="Arial" w:hAnsi="Arial" w:cs="Arial"/>
          <w:b/>
          <w:iCs/>
        </w:rPr>
        <w:t xml:space="preserve">Матични број: </w:t>
      </w:r>
      <w:r w:rsidRPr="006D2C97">
        <w:rPr>
          <w:rFonts w:ascii="Arial" w:hAnsi="Arial" w:cs="Arial"/>
          <w:b/>
        </w:rPr>
        <w:t>0700</w:t>
      </w:r>
      <w:r w:rsidR="0053441B" w:rsidRPr="006D2C97">
        <w:rPr>
          <w:rFonts w:ascii="Arial" w:hAnsi="Arial" w:cs="Arial"/>
          <w:b/>
        </w:rPr>
        <w:t>9291</w:t>
      </w:r>
    </w:p>
    <w:p w:rsidR="00EB54ED" w:rsidRPr="006D2C97" w:rsidRDefault="00F937CD" w:rsidP="007F544A">
      <w:pPr>
        <w:numPr>
          <w:ilvl w:val="0"/>
          <w:numId w:val="29"/>
        </w:numPr>
        <w:jc w:val="both"/>
        <w:rPr>
          <w:rFonts w:ascii="Arial" w:hAnsi="Arial" w:cs="Arial"/>
          <w:b/>
          <w:lang w:val="ru-RU"/>
        </w:rPr>
      </w:pPr>
      <w:r w:rsidRPr="006D2C97">
        <w:rPr>
          <w:rFonts w:ascii="Arial" w:hAnsi="Arial" w:cs="Arial"/>
          <w:b/>
          <w:lang w:val="ru-RU"/>
        </w:rPr>
        <w:t>Интернет страница</w:t>
      </w:r>
      <w:r w:rsidR="00EB54ED" w:rsidRPr="006D2C97">
        <w:rPr>
          <w:rFonts w:ascii="Arial" w:hAnsi="Arial" w:cs="Arial"/>
          <w:b/>
          <w:lang w:val="ru-RU"/>
        </w:rPr>
        <w:t xml:space="preserve">: </w:t>
      </w:r>
      <w:r w:rsidR="00CD181C" w:rsidRPr="006D2C97">
        <w:rPr>
          <w:rFonts w:ascii="Arial" w:hAnsi="Arial" w:cs="Arial"/>
          <w:b/>
        </w:rPr>
        <w:t>www</w:t>
      </w:r>
      <w:r w:rsidR="00CD181C" w:rsidRPr="006D2C97">
        <w:rPr>
          <w:rFonts w:ascii="Arial" w:hAnsi="Arial" w:cs="Arial"/>
          <w:b/>
          <w:lang w:val="ru-RU"/>
        </w:rPr>
        <w:t>.</w:t>
      </w:r>
      <w:r w:rsidR="00CD181C" w:rsidRPr="006D2C97">
        <w:rPr>
          <w:rFonts w:ascii="Arial" w:hAnsi="Arial" w:cs="Arial"/>
          <w:b/>
        </w:rPr>
        <w:t>sfb</w:t>
      </w:r>
      <w:r w:rsidR="00CD181C" w:rsidRPr="006D2C97">
        <w:rPr>
          <w:rFonts w:ascii="Arial" w:hAnsi="Arial" w:cs="Arial"/>
          <w:b/>
          <w:lang w:val="ru-RU"/>
        </w:rPr>
        <w:t>.</w:t>
      </w:r>
      <w:r w:rsidR="00CD181C" w:rsidRPr="006D2C97">
        <w:rPr>
          <w:rFonts w:ascii="Arial" w:hAnsi="Arial" w:cs="Arial"/>
          <w:b/>
        </w:rPr>
        <w:t>bg</w:t>
      </w:r>
      <w:r w:rsidR="00CD181C" w:rsidRPr="006D2C97">
        <w:rPr>
          <w:rFonts w:ascii="Arial" w:hAnsi="Arial" w:cs="Arial"/>
          <w:b/>
          <w:lang w:val="ru-RU"/>
        </w:rPr>
        <w:t>.</w:t>
      </w:r>
      <w:r w:rsidR="00CD181C" w:rsidRPr="006D2C97">
        <w:rPr>
          <w:rFonts w:ascii="Arial" w:hAnsi="Arial" w:cs="Arial"/>
          <w:b/>
        </w:rPr>
        <w:t>ac</w:t>
      </w:r>
      <w:r w:rsidR="00CD181C" w:rsidRPr="006D2C97">
        <w:rPr>
          <w:rFonts w:ascii="Arial" w:hAnsi="Arial" w:cs="Arial"/>
          <w:b/>
          <w:lang w:val="ru-RU"/>
        </w:rPr>
        <w:t>.</w:t>
      </w:r>
      <w:r w:rsidR="00CD181C" w:rsidRPr="006D2C97">
        <w:rPr>
          <w:rFonts w:ascii="Arial" w:hAnsi="Arial" w:cs="Arial"/>
          <w:b/>
        </w:rPr>
        <w:t>rs</w:t>
      </w:r>
    </w:p>
    <w:p w:rsidR="00333E33" w:rsidRPr="00146EF4" w:rsidRDefault="00333E33" w:rsidP="0009037D">
      <w:pPr>
        <w:suppressAutoHyphens/>
        <w:spacing w:after="0" w:line="100" w:lineRule="atLeast"/>
        <w:jc w:val="both"/>
        <w:rPr>
          <w:rFonts w:ascii="Arial" w:eastAsia="Arial Unicode MS" w:hAnsi="Arial" w:cs="Arial"/>
          <w:b/>
          <w:iCs/>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iCs/>
          <w:color w:val="000000"/>
          <w:kern w:val="1"/>
          <w:lang w:val="ru-RU" w:eastAsia="ar-SA"/>
        </w:rPr>
      </w:pPr>
      <w:r w:rsidRPr="00146EF4">
        <w:rPr>
          <w:rFonts w:ascii="Arial" w:eastAsia="Arial Unicode MS" w:hAnsi="Arial" w:cs="Arial"/>
          <w:b/>
          <w:iCs/>
          <w:color w:val="000000"/>
          <w:kern w:val="1"/>
          <w:lang w:val="ru-RU" w:eastAsia="ar-SA"/>
        </w:rPr>
        <w:t>2. Категорија наручиоца</w:t>
      </w:r>
      <w:r w:rsidRPr="00146EF4">
        <w:rPr>
          <w:rFonts w:ascii="Arial" w:eastAsia="Arial Unicode MS" w:hAnsi="Arial" w:cs="Arial"/>
          <w:b/>
          <w:iCs/>
          <w:kern w:val="1"/>
          <w:lang w:val="ru-RU" w:eastAsia="ar-SA"/>
        </w:rPr>
        <w:t xml:space="preserve">: </w:t>
      </w:r>
      <w:r w:rsidRPr="00146EF4">
        <w:rPr>
          <w:rFonts w:ascii="Arial" w:eastAsia="Arial Unicode MS" w:hAnsi="Arial" w:cs="Arial"/>
          <w:iCs/>
          <w:kern w:val="1"/>
          <w:lang w:val="ru-RU" w:eastAsia="ar-SA"/>
        </w:rPr>
        <w:t>Просвета</w:t>
      </w:r>
      <w:r w:rsidR="00FF60FF" w:rsidRPr="00146EF4">
        <w:rPr>
          <w:rFonts w:ascii="Arial" w:eastAsia="Arial Unicode MS" w:hAnsi="Arial" w:cs="Arial"/>
          <w:iCs/>
          <w:kern w:val="1"/>
          <w:lang w:val="ru-RU" w:eastAsia="ar-SA"/>
        </w:rPr>
        <w:t>.</w:t>
      </w: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670E7E" w:rsidRPr="00146EF4" w:rsidRDefault="00670E7E"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b/>
          <w:bCs/>
          <w:color w:val="000000"/>
          <w:kern w:val="1"/>
          <w:lang w:val="ru-RU" w:eastAsia="ar-SA"/>
        </w:rPr>
      </w:pPr>
      <w:r w:rsidRPr="00146EF4">
        <w:rPr>
          <w:rFonts w:ascii="Arial" w:eastAsia="Arial Unicode MS" w:hAnsi="Arial" w:cs="Arial"/>
          <w:b/>
          <w:bCs/>
          <w:color w:val="000000"/>
          <w:kern w:val="1"/>
          <w:lang w:val="ru-RU" w:eastAsia="ar-SA"/>
        </w:rPr>
        <w:t>3. Врста поступка јавне набавке</w:t>
      </w:r>
      <w:r w:rsidR="00C02404" w:rsidRPr="00146EF4">
        <w:rPr>
          <w:rFonts w:ascii="Arial" w:eastAsia="Arial Unicode MS" w:hAnsi="Arial" w:cs="Arial"/>
          <w:b/>
          <w:bCs/>
          <w:color w:val="000000"/>
          <w:kern w:val="1"/>
          <w:lang w:val="ru-RU" w:eastAsia="ar-SA"/>
        </w:rPr>
        <w:t>:</w:t>
      </w: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pacing w:after="0"/>
        <w:jc w:val="both"/>
        <w:rPr>
          <w:rFonts w:ascii="Arial" w:hAnsi="Arial" w:cs="Arial"/>
          <w:lang w:val="ru-RU"/>
        </w:rPr>
      </w:pPr>
      <w:r w:rsidRPr="00146EF4">
        <w:rPr>
          <w:rFonts w:ascii="Arial" w:hAnsi="Arial" w:cs="Arial"/>
          <w:lang w:val="ru-RU"/>
        </w:rPr>
        <w:t xml:space="preserve">Предметна јавна набавка се спроводи у </w:t>
      </w:r>
      <w:r w:rsidR="004F32BC" w:rsidRPr="00146EF4">
        <w:rPr>
          <w:rFonts w:ascii="Arial" w:hAnsi="Arial" w:cs="Arial"/>
          <w:lang w:val="ru-RU"/>
        </w:rPr>
        <w:t xml:space="preserve">отвореном </w:t>
      </w:r>
      <w:r w:rsidRPr="00146EF4">
        <w:rPr>
          <w:rFonts w:ascii="Arial" w:hAnsi="Arial" w:cs="Arial"/>
          <w:lang w:val="ru-RU"/>
        </w:rPr>
        <w:t>посту</w:t>
      </w:r>
      <w:r w:rsidR="004F32BC" w:rsidRPr="00146EF4">
        <w:rPr>
          <w:rFonts w:ascii="Arial" w:hAnsi="Arial" w:cs="Arial"/>
          <w:lang w:val="ru-RU"/>
        </w:rPr>
        <w:t>пку јавне набавке</w:t>
      </w:r>
      <w:r w:rsidRPr="00146EF4">
        <w:rPr>
          <w:rFonts w:ascii="Arial" w:hAnsi="Arial" w:cs="Arial"/>
          <w:lang w:val="ru-RU"/>
        </w:rPr>
        <w:t xml:space="preserve"> у складу са Законом и подзаконским актима којима се уређују јавне набавке и са свим другим важећима законским и подзаконским прописима који регулишу </w:t>
      </w:r>
      <w:r w:rsidR="000E1F95" w:rsidRPr="00146EF4">
        <w:rPr>
          <w:rFonts w:ascii="Arial" w:hAnsi="Arial" w:cs="Arial"/>
          <w:lang w:val="ru-RU"/>
        </w:rPr>
        <w:t xml:space="preserve">предметну набавку </w:t>
      </w:r>
      <w:r w:rsidR="00EA2259" w:rsidRPr="00146EF4">
        <w:rPr>
          <w:rFonts w:ascii="Arial" w:hAnsi="Arial" w:cs="Arial"/>
          <w:lang w:val="ru-RU"/>
        </w:rPr>
        <w:t>радова</w:t>
      </w:r>
      <w:r w:rsidRPr="00146EF4">
        <w:rPr>
          <w:rFonts w:ascii="Arial" w:hAnsi="Arial" w:cs="Arial"/>
          <w:lang w:val="ru-RU"/>
        </w:rPr>
        <w:t>.</w:t>
      </w: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670E7E" w:rsidRPr="00146EF4" w:rsidRDefault="00670E7E"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kern w:val="1"/>
          <w:lang w:val="ru-RU" w:eastAsia="ar-SA"/>
        </w:rPr>
      </w:pPr>
      <w:r w:rsidRPr="00146EF4">
        <w:rPr>
          <w:rFonts w:ascii="Arial" w:eastAsia="Arial Unicode MS" w:hAnsi="Arial" w:cs="Arial"/>
          <w:b/>
          <w:bCs/>
          <w:kern w:val="1"/>
          <w:lang w:val="ru-RU" w:eastAsia="ar-SA"/>
        </w:rPr>
        <w:t>4. Предмет јавне набавке</w:t>
      </w:r>
      <w:r w:rsidR="00C02404" w:rsidRPr="00146EF4">
        <w:rPr>
          <w:rFonts w:ascii="Arial" w:eastAsia="Arial Unicode MS" w:hAnsi="Arial" w:cs="Arial"/>
          <w:b/>
          <w:bCs/>
          <w:kern w:val="1"/>
          <w:lang w:val="ru-RU" w:eastAsia="ar-SA"/>
        </w:rPr>
        <w:t>:</w:t>
      </w:r>
    </w:p>
    <w:p w:rsidR="00AE5C84" w:rsidRPr="00146EF4" w:rsidRDefault="00AE5C84" w:rsidP="0009037D">
      <w:pPr>
        <w:suppressAutoHyphens/>
        <w:spacing w:after="0" w:line="100" w:lineRule="atLeast"/>
        <w:jc w:val="both"/>
        <w:rPr>
          <w:rFonts w:ascii="Arial" w:eastAsia="Arial Unicode MS" w:hAnsi="Arial" w:cs="Arial"/>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kern w:val="1"/>
          <w:lang w:val="ru-RU" w:eastAsia="ar-SA"/>
        </w:rPr>
      </w:pPr>
      <w:r w:rsidRPr="00146EF4">
        <w:rPr>
          <w:rFonts w:ascii="Arial" w:eastAsia="Arial Unicode MS" w:hAnsi="Arial" w:cs="Arial"/>
          <w:kern w:val="1"/>
          <w:lang w:val="ru-RU" w:eastAsia="ar-SA"/>
        </w:rPr>
        <w:t xml:space="preserve">Предмет јавне набавке број </w:t>
      </w:r>
      <w:r w:rsidR="00920FC1" w:rsidRPr="00146EF4">
        <w:rPr>
          <w:rFonts w:ascii="Arial" w:eastAsia="Arial Unicode MS" w:hAnsi="Arial" w:cs="Arial"/>
          <w:kern w:val="1"/>
          <w:lang w:val="ru-RU" w:eastAsia="ar-SA"/>
        </w:rPr>
        <w:t>1.3.1</w:t>
      </w:r>
      <w:r w:rsidR="006750C0" w:rsidRPr="00146EF4">
        <w:rPr>
          <w:rFonts w:ascii="Arial" w:eastAsia="Arial Unicode MS" w:hAnsi="Arial" w:cs="Arial"/>
          <w:kern w:val="1"/>
          <w:lang w:val="ru-RU" w:eastAsia="ar-SA"/>
        </w:rPr>
        <w:t>/19</w:t>
      </w:r>
      <w:r w:rsidR="000E1F95" w:rsidRPr="00146EF4">
        <w:rPr>
          <w:rFonts w:ascii="Arial" w:eastAsia="Arial Unicode MS" w:hAnsi="Arial" w:cs="Arial"/>
          <w:kern w:val="1"/>
          <w:lang w:val="ru-RU" w:eastAsia="ar-SA"/>
        </w:rPr>
        <w:t xml:space="preserve"> су </w:t>
      </w:r>
      <w:r w:rsidR="00EA2259" w:rsidRPr="00146EF4">
        <w:rPr>
          <w:rFonts w:ascii="Arial" w:eastAsia="Arial Unicode MS" w:hAnsi="Arial" w:cs="Arial"/>
          <w:kern w:val="1"/>
          <w:lang w:val="ru-RU" w:eastAsia="ar-SA"/>
        </w:rPr>
        <w:t>радови</w:t>
      </w:r>
      <w:r w:rsidR="00333E33" w:rsidRPr="00146EF4">
        <w:rPr>
          <w:rFonts w:ascii="Arial" w:eastAsia="Arial Unicode MS" w:hAnsi="Arial" w:cs="Arial"/>
          <w:kern w:val="1"/>
          <w:lang w:val="ru-RU" w:eastAsia="ar-SA"/>
        </w:rPr>
        <w:t xml:space="preserve"> </w:t>
      </w:r>
      <w:r w:rsidR="0009037D" w:rsidRPr="00266F3A">
        <w:rPr>
          <w:rFonts w:ascii="Arial" w:eastAsia="Arial Unicode MS" w:hAnsi="Arial" w:cs="Arial"/>
          <w:kern w:val="1"/>
          <w:lang w:val="ru-RU" w:eastAsia="ar-SA"/>
        </w:rPr>
        <w:t>-</w:t>
      </w:r>
      <w:r w:rsidR="00333E33" w:rsidRPr="00146EF4">
        <w:rPr>
          <w:rFonts w:ascii="Arial" w:eastAsia="Arial Unicode MS" w:hAnsi="Arial" w:cs="Arial"/>
          <w:kern w:val="1"/>
          <w:lang w:val="ru-RU" w:eastAsia="ar-SA"/>
        </w:rPr>
        <w:t xml:space="preserve"> </w:t>
      </w:r>
      <w:r w:rsidR="007446C5" w:rsidRPr="00146EF4">
        <w:rPr>
          <w:rFonts w:ascii="Arial" w:eastAsia="Arial Unicode MS" w:hAnsi="Arial" w:cs="Arial"/>
          <w:kern w:val="1"/>
          <w:lang w:val="ru-RU" w:eastAsia="ar-SA"/>
        </w:rPr>
        <w:t>Адаптација тоалета</w:t>
      </w:r>
      <w:r w:rsidR="00550D6B" w:rsidRPr="00680519">
        <w:rPr>
          <w:rFonts w:ascii="Arial" w:eastAsia="Arial Unicode MS" w:hAnsi="Arial" w:cs="Arial"/>
          <w:kern w:val="1"/>
          <w:lang w:val="ru-RU" w:eastAsia="ar-SA"/>
        </w:rPr>
        <w:t xml:space="preserve"> </w:t>
      </w:r>
      <w:r w:rsidR="00550D6B" w:rsidRPr="00146EF4">
        <w:rPr>
          <w:rFonts w:ascii="Arial" w:eastAsia="Arial Unicode MS" w:hAnsi="Arial" w:cs="Arial"/>
          <w:kern w:val="1"/>
          <w:lang w:val="ru-RU" w:eastAsia="ar-SA"/>
        </w:rPr>
        <w:t>факултета</w:t>
      </w:r>
      <w:r w:rsidR="00F95E0B" w:rsidRPr="00146EF4">
        <w:rPr>
          <w:rFonts w:ascii="Arial" w:eastAsia="Arial Unicode MS" w:hAnsi="Arial" w:cs="Arial"/>
          <w:kern w:val="1"/>
          <w:lang w:val="ru-RU" w:eastAsia="ar-SA"/>
        </w:rPr>
        <w:t>,</w:t>
      </w:r>
      <w:r w:rsidR="0049103C" w:rsidRPr="00146EF4">
        <w:rPr>
          <w:rFonts w:ascii="Arial" w:eastAsia="Arial Unicode MS" w:hAnsi="Arial" w:cs="Arial"/>
          <w:kern w:val="1"/>
          <w:lang w:val="ru-RU" w:eastAsia="ar-SA"/>
        </w:rPr>
        <w:t xml:space="preserve"> за</w:t>
      </w:r>
      <w:r w:rsidR="00C94DAB" w:rsidRPr="00146EF4">
        <w:rPr>
          <w:rFonts w:ascii="Arial" w:eastAsia="Arial Unicode MS" w:hAnsi="Arial" w:cs="Arial"/>
          <w:kern w:val="1"/>
          <w:lang w:val="ru-RU" w:eastAsia="ar-SA"/>
        </w:rPr>
        <w:t xml:space="preserve"> потребе </w:t>
      </w:r>
      <w:r w:rsidR="00920FC1" w:rsidRPr="00146EF4">
        <w:rPr>
          <w:rFonts w:ascii="Arial" w:eastAsia="Arial Unicode MS" w:hAnsi="Arial" w:cs="Arial"/>
          <w:kern w:val="1"/>
          <w:lang w:val="ru-RU" w:eastAsia="ar-SA"/>
        </w:rPr>
        <w:t>Шумарског факултета</w:t>
      </w:r>
      <w:r w:rsidR="003863BA" w:rsidRPr="00146EF4">
        <w:rPr>
          <w:rFonts w:ascii="Arial" w:eastAsia="Arial Unicode MS" w:hAnsi="Arial" w:cs="Arial"/>
          <w:kern w:val="1"/>
          <w:lang w:val="ru-RU" w:eastAsia="ar-SA"/>
        </w:rPr>
        <w:t xml:space="preserve"> из Београда</w:t>
      </w:r>
      <w:r w:rsidR="000E1F95" w:rsidRPr="00146EF4">
        <w:rPr>
          <w:rFonts w:ascii="Arial" w:eastAsia="Arial Unicode MS" w:hAnsi="Arial" w:cs="Arial"/>
          <w:kern w:val="1"/>
          <w:lang w:val="ru-RU" w:eastAsia="ar-SA"/>
        </w:rPr>
        <w:t>.</w:t>
      </w:r>
    </w:p>
    <w:p w:rsidR="00AE5C84" w:rsidRPr="00146EF4" w:rsidRDefault="00AE5C84" w:rsidP="0009037D">
      <w:pPr>
        <w:suppressAutoHyphens/>
        <w:spacing w:after="0" w:line="100" w:lineRule="atLeast"/>
        <w:rPr>
          <w:rFonts w:ascii="Arial" w:eastAsia="Arial Unicode MS" w:hAnsi="Arial" w:cs="Arial"/>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b/>
          <w:color w:val="000000"/>
          <w:kern w:val="1"/>
          <w:lang w:val="ru-RU" w:eastAsia="ar-SA"/>
        </w:rPr>
      </w:pPr>
      <w:r w:rsidRPr="00146EF4">
        <w:rPr>
          <w:rFonts w:ascii="Arial" w:eastAsia="Arial Unicode MS" w:hAnsi="Arial" w:cs="Arial"/>
          <w:b/>
          <w:color w:val="000000"/>
          <w:kern w:val="1"/>
          <w:lang w:val="ru-RU" w:eastAsia="ar-SA"/>
        </w:rPr>
        <w:t xml:space="preserve">5. </w:t>
      </w:r>
      <w:r w:rsidR="00C94DAB" w:rsidRPr="00146EF4">
        <w:rPr>
          <w:rFonts w:ascii="Arial" w:eastAsia="Arial Unicode MS" w:hAnsi="Arial" w:cs="Arial"/>
          <w:b/>
          <w:color w:val="000000"/>
          <w:kern w:val="1"/>
          <w:lang w:val="ru-RU" w:eastAsia="ar-SA"/>
        </w:rPr>
        <w:t>Циљ поступка</w:t>
      </w:r>
      <w:r w:rsidR="00C02404" w:rsidRPr="00146EF4">
        <w:rPr>
          <w:rFonts w:ascii="Arial" w:eastAsia="Arial Unicode MS" w:hAnsi="Arial" w:cs="Arial"/>
          <w:b/>
          <w:color w:val="000000"/>
          <w:kern w:val="1"/>
          <w:lang w:val="ru-RU" w:eastAsia="ar-SA"/>
        </w:rPr>
        <w:t>:</w:t>
      </w:r>
    </w:p>
    <w:p w:rsidR="00842ED8" w:rsidRPr="00146EF4" w:rsidRDefault="00842ED8" w:rsidP="0009037D">
      <w:pPr>
        <w:widowControl w:val="0"/>
        <w:autoSpaceDE w:val="0"/>
        <w:autoSpaceDN w:val="0"/>
        <w:adjustRightInd w:val="0"/>
        <w:spacing w:after="0" w:line="240" w:lineRule="auto"/>
        <w:rPr>
          <w:rFonts w:ascii="Arial" w:hAnsi="Arial" w:cs="Arial"/>
          <w:lang w:val="ru-RU"/>
        </w:rPr>
      </w:pPr>
    </w:p>
    <w:p w:rsidR="00C94DAB" w:rsidRPr="00146EF4" w:rsidRDefault="00C94DAB" w:rsidP="0009037D">
      <w:pPr>
        <w:widowControl w:val="0"/>
        <w:autoSpaceDE w:val="0"/>
        <w:autoSpaceDN w:val="0"/>
        <w:adjustRightInd w:val="0"/>
        <w:spacing w:after="0" w:line="240" w:lineRule="auto"/>
        <w:rPr>
          <w:rFonts w:ascii="Arial" w:hAnsi="Arial" w:cs="Arial"/>
          <w:lang w:val="ru-RU"/>
        </w:rPr>
      </w:pPr>
      <w:r w:rsidRPr="00146EF4">
        <w:rPr>
          <w:rFonts w:ascii="Arial" w:hAnsi="Arial" w:cs="Arial"/>
          <w:lang w:val="ru-RU"/>
        </w:rPr>
        <w:t>Поступак јавне набавке спроводи се ради закључења уговора о јавној набавци.</w:t>
      </w:r>
    </w:p>
    <w:p w:rsidR="00C94DAB" w:rsidRPr="00146EF4" w:rsidRDefault="00C94DAB"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b/>
          <w:color w:val="000000"/>
          <w:kern w:val="1"/>
          <w:lang w:val="ru-RU" w:eastAsia="ar-SA"/>
        </w:rPr>
      </w:pPr>
      <w:r w:rsidRPr="00146EF4">
        <w:rPr>
          <w:rFonts w:ascii="Arial" w:eastAsia="Arial Unicode MS" w:hAnsi="Arial" w:cs="Arial"/>
          <w:b/>
          <w:color w:val="000000"/>
          <w:kern w:val="1"/>
          <w:lang w:val="ru-RU" w:eastAsia="ar-SA"/>
        </w:rPr>
        <w:t>6. Начин преузимања конкурсне документације</w:t>
      </w:r>
      <w:r w:rsidR="00C02404" w:rsidRPr="00146EF4">
        <w:rPr>
          <w:rFonts w:ascii="Arial" w:eastAsia="Arial Unicode MS" w:hAnsi="Arial" w:cs="Arial"/>
          <w:b/>
          <w:color w:val="000000"/>
          <w:kern w:val="1"/>
          <w:lang w:val="ru-RU" w:eastAsia="ar-SA"/>
        </w:rPr>
        <w:t>:</w:t>
      </w:r>
    </w:p>
    <w:p w:rsidR="00AE5C84" w:rsidRPr="00146EF4" w:rsidRDefault="00AE5C84" w:rsidP="0009037D">
      <w:pPr>
        <w:suppressAutoHyphens/>
        <w:spacing w:after="0" w:line="100" w:lineRule="atLeast"/>
        <w:jc w:val="both"/>
        <w:rPr>
          <w:rFonts w:ascii="Arial" w:eastAsia="Arial Unicode MS" w:hAnsi="Arial" w:cs="Arial"/>
          <w:color w:val="000000"/>
          <w:kern w:val="1"/>
          <w:lang w:val="ru-RU" w:eastAsia="ar-SA"/>
        </w:rPr>
      </w:pPr>
    </w:p>
    <w:p w:rsidR="00AE5C84" w:rsidRPr="00146EF4" w:rsidRDefault="00AE5C84" w:rsidP="0009037D">
      <w:pPr>
        <w:suppressAutoHyphens/>
        <w:spacing w:after="0" w:line="100" w:lineRule="atLeast"/>
        <w:jc w:val="both"/>
        <w:rPr>
          <w:rFonts w:ascii="Arial" w:eastAsia="Arial Unicode MS" w:hAnsi="Arial" w:cs="Arial"/>
          <w:b/>
          <w:color w:val="000000"/>
          <w:kern w:val="1"/>
          <w:lang w:val="ru-RU" w:eastAsia="ar-SA"/>
        </w:rPr>
      </w:pPr>
      <w:r w:rsidRPr="00146EF4">
        <w:rPr>
          <w:rFonts w:ascii="Arial" w:eastAsia="Arial Unicode MS" w:hAnsi="Arial" w:cs="Arial"/>
          <w:color w:val="000000"/>
          <w:kern w:val="1"/>
          <w:lang w:val="ru-RU" w:eastAsia="ar-SA"/>
        </w:rPr>
        <w:t>Конкурсна документација се може преузети са Портала јавних набавки</w:t>
      </w:r>
      <w:r w:rsidR="00671E4C" w:rsidRPr="00146EF4">
        <w:rPr>
          <w:rFonts w:ascii="Arial" w:eastAsia="Arial Unicode MS" w:hAnsi="Arial" w:cs="Arial"/>
          <w:color w:val="000000"/>
          <w:kern w:val="1"/>
          <w:lang w:val="ru-RU" w:eastAsia="ar-SA"/>
        </w:rPr>
        <w:t xml:space="preserve"> </w:t>
      </w:r>
      <w:r w:rsidR="000D0C90" w:rsidRPr="00146EF4">
        <w:rPr>
          <w:rFonts w:ascii="Arial" w:eastAsia="Arial Unicode MS" w:hAnsi="Arial" w:cs="Arial"/>
          <w:color w:val="000000"/>
          <w:kern w:val="1"/>
          <w:lang w:val="ru-RU" w:eastAsia="ar-SA"/>
        </w:rPr>
        <w:t xml:space="preserve">и </w:t>
      </w:r>
      <w:r w:rsidR="000D0C90" w:rsidRPr="00146EF4">
        <w:rPr>
          <w:rFonts w:ascii="Arial" w:eastAsia="Arial Unicode MS" w:hAnsi="Arial" w:cs="Arial"/>
          <w:kern w:val="1"/>
          <w:lang w:val="ru-RU" w:eastAsia="ar-SA"/>
        </w:rPr>
        <w:t xml:space="preserve">сајта </w:t>
      </w:r>
      <w:r w:rsidR="00286059" w:rsidRPr="00146EF4">
        <w:rPr>
          <w:rFonts w:ascii="Arial" w:eastAsia="Arial Unicode MS" w:hAnsi="Arial" w:cs="Arial"/>
          <w:kern w:val="1"/>
          <w:lang w:val="ru-RU" w:eastAsia="ar-SA"/>
        </w:rPr>
        <w:t>Наручиоца</w:t>
      </w:r>
      <w:r w:rsidRPr="00146EF4">
        <w:rPr>
          <w:rFonts w:ascii="Arial" w:eastAsia="Arial Unicode MS" w:hAnsi="Arial" w:cs="Arial"/>
          <w:kern w:val="1"/>
          <w:lang w:val="ru-RU" w:eastAsia="ar-SA"/>
        </w:rPr>
        <w:t>.</w:t>
      </w:r>
    </w:p>
    <w:p w:rsidR="00AE5C84" w:rsidRPr="00146EF4" w:rsidRDefault="00AE5C84" w:rsidP="0009037D">
      <w:pPr>
        <w:spacing w:after="0"/>
        <w:jc w:val="both"/>
        <w:rPr>
          <w:rFonts w:ascii="Arial" w:hAnsi="Arial" w:cs="Arial"/>
          <w:bCs/>
          <w:lang w:val="ru-RU"/>
        </w:rPr>
      </w:pPr>
    </w:p>
    <w:p w:rsidR="00670E7E" w:rsidRPr="00146EF4" w:rsidRDefault="00670E7E" w:rsidP="0009037D">
      <w:pPr>
        <w:spacing w:after="0"/>
        <w:jc w:val="both"/>
        <w:rPr>
          <w:rFonts w:ascii="Arial" w:hAnsi="Arial" w:cs="Arial"/>
          <w:bCs/>
          <w:lang w:val="ru-RU"/>
        </w:rPr>
      </w:pPr>
    </w:p>
    <w:p w:rsidR="0004745E" w:rsidRDefault="0049103C" w:rsidP="0004745E">
      <w:pPr>
        <w:spacing w:after="0"/>
        <w:jc w:val="both"/>
        <w:rPr>
          <w:rFonts w:ascii="Arial" w:hAnsi="Arial" w:cs="Arial"/>
          <w:b/>
          <w:bCs/>
        </w:rPr>
      </w:pPr>
      <w:r w:rsidRPr="00926B2E">
        <w:rPr>
          <w:rFonts w:ascii="Arial" w:hAnsi="Arial" w:cs="Arial"/>
          <w:b/>
          <w:bCs/>
        </w:rPr>
        <w:t>7</w:t>
      </w:r>
      <w:r w:rsidR="00C02404" w:rsidRPr="00926B2E">
        <w:rPr>
          <w:rFonts w:ascii="Arial" w:hAnsi="Arial" w:cs="Arial"/>
          <w:b/>
          <w:bCs/>
        </w:rPr>
        <w:t>. Контакт лице:</w:t>
      </w:r>
    </w:p>
    <w:p w:rsidR="00992861" w:rsidRDefault="00992861" w:rsidP="0004745E">
      <w:pPr>
        <w:spacing w:after="0"/>
        <w:jc w:val="both"/>
        <w:rPr>
          <w:rFonts w:ascii="Arial" w:hAnsi="Arial" w:cs="Arial"/>
          <w:b/>
        </w:rPr>
      </w:pPr>
    </w:p>
    <w:p w:rsidR="0004745E" w:rsidRPr="00146EF4" w:rsidRDefault="004F32BC" w:rsidP="007F544A">
      <w:pPr>
        <w:numPr>
          <w:ilvl w:val="0"/>
          <w:numId w:val="23"/>
        </w:numPr>
        <w:spacing w:after="0"/>
        <w:jc w:val="both"/>
        <w:rPr>
          <w:rFonts w:ascii="Arial" w:hAnsi="Arial" w:cs="Arial"/>
          <w:lang w:val="ru-RU"/>
        </w:rPr>
      </w:pPr>
      <w:r w:rsidRPr="00146EF4">
        <w:rPr>
          <w:rFonts w:ascii="Arial" w:hAnsi="Arial" w:cs="Arial"/>
          <w:b/>
          <w:lang w:val="ru-RU"/>
        </w:rPr>
        <w:t>Драгомир Крстовић</w:t>
      </w:r>
      <w:r w:rsidR="0004745E" w:rsidRPr="00146EF4">
        <w:rPr>
          <w:rFonts w:ascii="Arial" w:hAnsi="Arial" w:cs="Arial"/>
          <w:lang w:val="ru-RU"/>
        </w:rPr>
        <w:t xml:space="preserve">, </w:t>
      </w:r>
      <w:r w:rsidR="00B75B27">
        <w:rPr>
          <w:rFonts w:ascii="Arial" w:hAnsi="Arial" w:cs="Arial"/>
          <w:lang w:val="ru-RU"/>
        </w:rPr>
        <w:t xml:space="preserve">дипл. инж, </w:t>
      </w:r>
      <w:r w:rsidR="0004745E" w:rsidRPr="00146EF4">
        <w:rPr>
          <w:rFonts w:ascii="Arial" w:hAnsi="Arial" w:cs="Arial"/>
          <w:lang w:val="ru-RU"/>
        </w:rPr>
        <w:t>службеник за јавне набавке</w:t>
      </w:r>
    </w:p>
    <w:p w:rsidR="0004745E" w:rsidRPr="00926B2E" w:rsidRDefault="00550D6B" w:rsidP="007F544A">
      <w:pPr>
        <w:numPr>
          <w:ilvl w:val="0"/>
          <w:numId w:val="26"/>
        </w:numPr>
        <w:tabs>
          <w:tab w:val="left" w:pos="1170"/>
        </w:tabs>
        <w:spacing w:after="0"/>
        <w:ind w:firstLine="0"/>
        <w:jc w:val="both"/>
        <w:rPr>
          <w:rFonts w:ascii="Arial" w:hAnsi="Arial" w:cs="Arial"/>
        </w:rPr>
      </w:pPr>
      <w:r>
        <w:rPr>
          <w:rFonts w:ascii="Arial" w:hAnsi="Arial" w:cs="Arial"/>
        </w:rPr>
        <w:t>Мејл</w:t>
      </w:r>
      <w:r w:rsidR="0004745E" w:rsidRPr="00926B2E">
        <w:rPr>
          <w:rFonts w:ascii="Arial" w:hAnsi="Arial" w:cs="Arial"/>
        </w:rPr>
        <w:t xml:space="preserve">: </w:t>
      </w:r>
      <w:r w:rsidR="0004745E" w:rsidRPr="00BD5819">
        <w:rPr>
          <w:rFonts w:ascii="Arial" w:hAnsi="Arial" w:cs="Arial"/>
          <w:b/>
        </w:rPr>
        <w:t>office@kgbnabavke.rs</w:t>
      </w:r>
    </w:p>
    <w:p w:rsidR="0004745E" w:rsidRPr="00BD5819" w:rsidRDefault="0004745E" w:rsidP="007F544A">
      <w:pPr>
        <w:numPr>
          <w:ilvl w:val="0"/>
          <w:numId w:val="26"/>
        </w:numPr>
        <w:tabs>
          <w:tab w:val="left" w:pos="1170"/>
        </w:tabs>
        <w:spacing w:after="0"/>
        <w:ind w:firstLine="0"/>
        <w:jc w:val="both"/>
        <w:rPr>
          <w:rFonts w:ascii="Arial" w:hAnsi="Arial" w:cs="Arial"/>
          <w:b/>
          <w:bCs/>
        </w:rPr>
      </w:pPr>
      <w:r w:rsidRPr="00926B2E">
        <w:rPr>
          <w:rFonts w:ascii="Arial" w:hAnsi="Arial" w:cs="Arial"/>
        </w:rPr>
        <w:t xml:space="preserve">Факс: </w:t>
      </w:r>
      <w:r w:rsidRPr="00BD5819">
        <w:rPr>
          <w:rFonts w:ascii="Arial" w:hAnsi="Arial" w:cs="Arial"/>
          <w:b/>
        </w:rPr>
        <w:t>011/3470-519</w:t>
      </w:r>
    </w:p>
    <w:p w:rsidR="006D6523" w:rsidRPr="00992861" w:rsidRDefault="00992861" w:rsidP="00992861">
      <w:pPr>
        <w:spacing w:after="0"/>
        <w:jc w:val="both"/>
        <w:rPr>
          <w:rFonts w:ascii="Arial" w:hAnsi="Arial" w:cs="Arial"/>
        </w:rPr>
      </w:pPr>
      <w:r>
        <w:rPr>
          <w:rFonts w:ascii="Arial" w:hAnsi="Arial" w:cs="Arial"/>
        </w:rPr>
        <w:br w:type="page"/>
      </w:r>
    </w:p>
    <w:p w:rsidR="00E5582E" w:rsidRPr="002F16D0" w:rsidRDefault="00E5582E" w:rsidP="009018AE">
      <w:pPr>
        <w:spacing w:after="0"/>
        <w:jc w:val="both"/>
        <w:rPr>
          <w:rFonts w:ascii="Arial" w:hAnsi="Arial" w:cs="Arial"/>
          <w:bCs/>
          <w:sz w:val="2"/>
          <w:szCs w:val="2"/>
        </w:rPr>
      </w:pPr>
    </w:p>
    <w:p w:rsidR="009A45CD" w:rsidRPr="00146EF4" w:rsidRDefault="009A45CD" w:rsidP="00C95999">
      <w:pPr>
        <w:shd w:val="clear" w:color="auto" w:fill="BFBFBF"/>
        <w:spacing w:after="0"/>
        <w:jc w:val="center"/>
        <w:rPr>
          <w:rFonts w:ascii="Arial Black" w:hAnsi="Arial Black" w:cs="Arial"/>
          <w:b/>
          <w:bCs/>
          <w:iCs/>
          <w:sz w:val="24"/>
          <w:szCs w:val="24"/>
          <w:lang w:val="ru-RU"/>
        </w:rPr>
      </w:pPr>
      <w:r w:rsidRPr="006750C0">
        <w:rPr>
          <w:rFonts w:ascii="Arial Black" w:hAnsi="Arial Black" w:cs="Arial"/>
          <w:b/>
          <w:bCs/>
          <w:iCs/>
          <w:sz w:val="24"/>
          <w:szCs w:val="24"/>
        </w:rPr>
        <w:t>II</w:t>
      </w:r>
      <w:r w:rsidR="00B61D8E" w:rsidRPr="00146EF4">
        <w:rPr>
          <w:rFonts w:ascii="Arial Black" w:hAnsi="Arial Black" w:cs="Arial"/>
          <w:b/>
          <w:bCs/>
          <w:iCs/>
          <w:sz w:val="24"/>
          <w:szCs w:val="24"/>
          <w:lang w:val="ru-RU"/>
        </w:rPr>
        <w:t xml:space="preserve"> </w:t>
      </w:r>
      <w:r w:rsidR="0049103C" w:rsidRPr="00146EF4">
        <w:rPr>
          <w:rFonts w:ascii="Arial Black" w:hAnsi="Arial Black" w:cs="Arial"/>
          <w:b/>
          <w:bCs/>
          <w:iCs/>
          <w:sz w:val="24"/>
          <w:szCs w:val="24"/>
          <w:lang w:val="ru-RU"/>
        </w:rPr>
        <w:t>-</w:t>
      </w:r>
      <w:r w:rsidRPr="00146EF4">
        <w:rPr>
          <w:rFonts w:ascii="Arial Black" w:hAnsi="Arial Black" w:cs="Arial"/>
          <w:b/>
          <w:bCs/>
          <w:iCs/>
          <w:sz w:val="24"/>
          <w:szCs w:val="24"/>
          <w:lang w:val="ru-RU"/>
        </w:rPr>
        <w:t xml:space="preserve"> ПОДАЦИ О ПРЕДМЕТУ ЈАВНЕ НАБАВКЕ</w:t>
      </w:r>
    </w:p>
    <w:p w:rsidR="009A45CD" w:rsidRPr="00146EF4" w:rsidRDefault="009A45CD" w:rsidP="0009037D">
      <w:pPr>
        <w:spacing w:after="0"/>
        <w:jc w:val="both"/>
        <w:rPr>
          <w:rFonts w:ascii="Arial" w:hAnsi="Arial" w:cs="Arial"/>
          <w:bCs/>
          <w:iCs/>
          <w:lang w:val="ru-RU"/>
        </w:rPr>
      </w:pPr>
    </w:p>
    <w:p w:rsidR="009A45CD" w:rsidRPr="00F97169" w:rsidRDefault="009A45CD" w:rsidP="0009037D">
      <w:pPr>
        <w:spacing w:after="0"/>
        <w:jc w:val="both"/>
        <w:rPr>
          <w:rFonts w:ascii="Arial" w:hAnsi="Arial" w:cs="Arial"/>
          <w:b/>
          <w:bCs/>
          <w:lang w:val="ru-RU"/>
        </w:rPr>
      </w:pPr>
      <w:r w:rsidRPr="00146EF4">
        <w:rPr>
          <w:rFonts w:ascii="Arial" w:hAnsi="Arial" w:cs="Arial"/>
          <w:b/>
          <w:bCs/>
          <w:lang w:val="ru-RU"/>
        </w:rPr>
        <w:t>1. Предмет јавне набавке</w:t>
      </w:r>
    </w:p>
    <w:p w:rsidR="00704B9E" w:rsidRPr="00F97169" w:rsidRDefault="00704B9E" w:rsidP="0009037D">
      <w:pPr>
        <w:spacing w:after="0"/>
        <w:jc w:val="both"/>
        <w:rPr>
          <w:rFonts w:ascii="Arial" w:hAnsi="Arial" w:cs="Arial"/>
          <w:lang w:val="ru-RU"/>
        </w:rPr>
      </w:pPr>
    </w:p>
    <w:p w:rsidR="000E1F95" w:rsidRPr="00146EF4" w:rsidRDefault="009A45CD" w:rsidP="0009037D">
      <w:pPr>
        <w:suppressAutoHyphens/>
        <w:spacing w:after="0" w:line="100" w:lineRule="atLeast"/>
        <w:jc w:val="both"/>
        <w:rPr>
          <w:rFonts w:ascii="Arial" w:eastAsia="Arial Unicode MS" w:hAnsi="Arial" w:cs="Arial"/>
          <w:kern w:val="1"/>
          <w:lang w:val="ru-RU" w:eastAsia="ar-SA"/>
        </w:rPr>
      </w:pPr>
      <w:r w:rsidRPr="00146EF4">
        <w:rPr>
          <w:rFonts w:ascii="Arial" w:hAnsi="Arial" w:cs="Arial"/>
          <w:lang w:val="ru-RU"/>
        </w:rPr>
        <w:t>Предмет јавне набавке бр</w:t>
      </w:r>
      <w:r w:rsidR="005072EE" w:rsidRPr="00146EF4">
        <w:rPr>
          <w:rFonts w:ascii="Arial" w:hAnsi="Arial" w:cs="Arial"/>
          <w:lang w:val="ru-RU"/>
        </w:rPr>
        <w:t xml:space="preserve">. </w:t>
      </w:r>
      <w:r w:rsidR="00920FC1" w:rsidRPr="00146EF4">
        <w:rPr>
          <w:rFonts w:ascii="Arial" w:eastAsia="Arial Unicode MS" w:hAnsi="Arial" w:cs="Arial"/>
          <w:kern w:val="1"/>
          <w:lang w:val="ru-RU" w:eastAsia="ar-SA"/>
        </w:rPr>
        <w:t>1.3.1</w:t>
      </w:r>
      <w:r w:rsidR="006750C0" w:rsidRPr="00146EF4">
        <w:rPr>
          <w:rFonts w:ascii="Arial" w:eastAsia="Arial Unicode MS" w:hAnsi="Arial" w:cs="Arial"/>
          <w:kern w:val="1"/>
          <w:lang w:val="ru-RU" w:eastAsia="ar-SA"/>
        </w:rPr>
        <w:t>/19</w:t>
      </w:r>
      <w:r w:rsidR="00F95E0B" w:rsidRPr="00146EF4">
        <w:rPr>
          <w:rFonts w:ascii="Arial" w:eastAsia="Arial Unicode MS" w:hAnsi="Arial" w:cs="Arial"/>
          <w:kern w:val="1"/>
          <w:lang w:val="ru-RU" w:eastAsia="ar-SA"/>
        </w:rPr>
        <w:t xml:space="preserve"> су радови </w:t>
      </w:r>
      <w:r w:rsidR="00670E7E" w:rsidRPr="00146EF4">
        <w:rPr>
          <w:rFonts w:ascii="Arial" w:eastAsia="Arial Unicode MS" w:hAnsi="Arial" w:cs="Arial"/>
          <w:kern w:val="1"/>
          <w:lang w:val="ru-RU" w:eastAsia="ar-SA"/>
        </w:rPr>
        <w:t>-</w:t>
      </w:r>
      <w:r w:rsidR="00333E33" w:rsidRPr="00146EF4">
        <w:rPr>
          <w:rFonts w:ascii="Arial" w:eastAsia="Arial Unicode MS" w:hAnsi="Arial" w:cs="Arial"/>
          <w:kern w:val="1"/>
          <w:lang w:val="ru-RU" w:eastAsia="ar-SA"/>
        </w:rPr>
        <w:t xml:space="preserve"> </w:t>
      </w:r>
      <w:r w:rsidR="007446C5" w:rsidRPr="00146EF4">
        <w:rPr>
          <w:rFonts w:ascii="Arial" w:eastAsia="Arial Unicode MS" w:hAnsi="Arial" w:cs="Arial"/>
          <w:kern w:val="1"/>
          <w:lang w:val="ru-RU" w:eastAsia="ar-SA"/>
        </w:rPr>
        <w:t>Адаптација тоалета</w:t>
      </w:r>
      <w:r w:rsidR="00F95E0B" w:rsidRPr="00146EF4">
        <w:rPr>
          <w:rFonts w:ascii="Arial" w:eastAsia="Arial Unicode MS" w:hAnsi="Arial" w:cs="Arial"/>
          <w:kern w:val="1"/>
          <w:lang w:val="ru-RU" w:eastAsia="ar-SA"/>
        </w:rPr>
        <w:t xml:space="preserve">, за потребе </w:t>
      </w:r>
      <w:r w:rsidR="00920FC1" w:rsidRPr="00146EF4">
        <w:rPr>
          <w:rFonts w:ascii="Arial" w:eastAsia="Arial Unicode MS" w:hAnsi="Arial" w:cs="Arial"/>
          <w:kern w:val="1"/>
          <w:lang w:val="ru-RU" w:eastAsia="ar-SA"/>
        </w:rPr>
        <w:t>Шумарског факултета</w:t>
      </w:r>
      <w:r w:rsidR="003863BA" w:rsidRPr="00146EF4">
        <w:rPr>
          <w:rFonts w:ascii="Arial" w:eastAsia="Arial Unicode MS" w:hAnsi="Arial" w:cs="Arial"/>
          <w:kern w:val="1"/>
          <w:lang w:val="ru-RU" w:eastAsia="ar-SA"/>
        </w:rPr>
        <w:t xml:space="preserve"> из Београда</w:t>
      </w:r>
      <w:r w:rsidR="00333E33" w:rsidRPr="00146EF4">
        <w:rPr>
          <w:rFonts w:ascii="Arial" w:eastAsia="Arial Unicode MS" w:hAnsi="Arial" w:cs="Arial"/>
          <w:kern w:val="1"/>
          <w:lang w:val="ru-RU" w:eastAsia="ar-SA"/>
        </w:rPr>
        <w:t>.</w:t>
      </w:r>
    </w:p>
    <w:p w:rsidR="006231F1" w:rsidRPr="00146EF4" w:rsidRDefault="006231F1" w:rsidP="0009037D">
      <w:pPr>
        <w:suppressAutoHyphens/>
        <w:spacing w:after="0" w:line="100" w:lineRule="atLeast"/>
        <w:jc w:val="both"/>
        <w:rPr>
          <w:rFonts w:ascii="Arial" w:eastAsia="Arial Unicode MS" w:hAnsi="Arial" w:cs="Arial"/>
          <w:kern w:val="1"/>
          <w:lang w:val="ru-RU" w:eastAsia="ar-SA"/>
        </w:rPr>
      </w:pPr>
    </w:p>
    <w:p w:rsidR="000716DE" w:rsidRPr="00146EF4" w:rsidRDefault="00B23922" w:rsidP="007F544A">
      <w:pPr>
        <w:numPr>
          <w:ilvl w:val="0"/>
          <w:numId w:val="8"/>
        </w:numPr>
        <w:spacing w:after="0" w:line="240" w:lineRule="auto"/>
        <w:rPr>
          <w:rFonts w:ascii="Arial" w:hAnsi="Arial" w:cs="Arial"/>
          <w:b/>
          <w:lang w:val="ru-RU"/>
        </w:rPr>
      </w:pPr>
      <w:r w:rsidRPr="00F27829">
        <w:rPr>
          <w:rFonts w:ascii="Arial" w:hAnsi="Arial" w:cs="Arial"/>
        </w:rPr>
        <w:t>O</w:t>
      </w:r>
      <w:r w:rsidR="009A45CD" w:rsidRPr="00146EF4">
        <w:rPr>
          <w:rFonts w:ascii="Arial" w:hAnsi="Arial" w:cs="Arial"/>
          <w:lang w:val="ru-RU"/>
        </w:rPr>
        <w:t>знака</w:t>
      </w:r>
      <w:r w:rsidRPr="00146EF4">
        <w:rPr>
          <w:rFonts w:ascii="Arial" w:hAnsi="Arial" w:cs="Arial"/>
          <w:lang w:val="ru-RU"/>
        </w:rPr>
        <w:t xml:space="preserve"> и назив из Општег речника набавки:</w:t>
      </w:r>
      <w:r w:rsidR="00333E33" w:rsidRPr="00146EF4">
        <w:rPr>
          <w:rFonts w:ascii="Arial" w:hAnsi="Arial" w:cs="Arial"/>
          <w:lang w:val="ru-RU"/>
        </w:rPr>
        <w:t xml:space="preserve"> </w:t>
      </w:r>
      <w:r w:rsidR="00C640D5" w:rsidRPr="00146EF4">
        <w:rPr>
          <w:rFonts w:ascii="Arial" w:hAnsi="Arial" w:cs="Arial"/>
          <w:lang w:val="ru-RU"/>
        </w:rPr>
        <w:t>45</w:t>
      </w:r>
      <w:r w:rsidR="00DC7DE8" w:rsidRPr="00146EF4">
        <w:rPr>
          <w:rFonts w:ascii="Arial" w:hAnsi="Arial" w:cs="Arial"/>
          <w:lang w:val="ru-RU"/>
        </w:rPr>
        <w:t>4531</w:t>
      </w:r>
      <w:r w:rsidR="00C640D5" w:rsidRPr="00146EF4">
        <w:rPr>
          <w:rFonts w:ascii="Arial" w:hAnsi="Arial" w:cs="Arial"/>
          <w:lang w:val="ru-RU"/>
        </w:rPr>
        <w:t>00</w:t>
      </w:r>
      <w:r w:rsidR="00DC7DE8" w:rsidRPr="00146EF4">
        <w:rPr>
          <w:rFonts w:ascii="Arial" w:hAnsi="Arial" w:cs="Arial"/>
          <w:lang w:val="ru-RU"/>
        </w:rPr>
        <w:t>0-8</w:t>
      </w:r>
      <w:r w:rsidR="00C640D5" w:rsidRPr="00146EF4">
        <w:rPr>
          <w:rFonts w:ascii="Arial" w:hAnsi="Arial" w:cs="Arial"/>
          <w:lang w:val="ru-RU"/>
        </w:rPr>
        <w:t xml:space="preserve"> </w:t>
      </w:r>
      <w:r w:rsidR="00B61D8E" w:rsidRPr="00146EF4">
        <w:rPr>
          <w:rFonts w:ascii="Arial" w:hAnsi="Arial" w:cs="Arial"/>
          <w:lang w:val="ru-RU"/>
        </w:rPr>
        <w:t>-</w:t>
      </w:r>
      <w:r w:rsidR="00C640D5" w:rsidRPr="00146EF4">
        <w:rPr>
          <w:rFonts w:ascii="Arial" w:hAnsi="Arial" w:cs="Arial"/>
          <w:lang w:val="ru-RU"/>
        </w:rPr>
        <w:t xml:space="preserve"> </w:t>
      </w:r>
      <w:r w:rsidR="00DC7DE8" w:rsidRPr="00146EF4">
        <w:rPr>
          <w:rFonts w:ascii="Arial" w:hAnsi="Arial" w:cs="Arial"/>
          <w:lang w:val="ru-RU"/>
        </w:rPr>
        <w:t>Радови на реновирању</w:t>
      </w:r>
      <w:r w:rsidR="00C6457A" w:rsidRPr="00146EF4">
        <w:rPr>
          <w:rFonts w:ascii="Arial" w:hAnsi="Arial" w:cs="Arial"/>
          <w:lang w:val="ru-RU"/>
        </w:rPr>
        <w:t>.</w:t>
      </w:r>
    </w:p>
    <w:p w:rsidR="000716DE" w:rsidRPr="00146EF4" w:rsidRDefault="000716DE" w:rsidP="0009037D">
      <w:pPr>
        <w:spacing w:after="0" w:line="240" w:lineRule="auto"/>
        <w:rPr>
          <w:rFonts w:ascii="Arial" w:hAnsi="Arial" w:cs="Arial"/>
          <w:lang w:val="ru-RU"/>
        </w:rPr>
      </w:pPr>
    </w:p>
    <w:p w:rsidR="008F5ACB" w:rsidRPr="00F97169" w:rsidRDefault="00BD00CB" w:rsidP="0009037D">
      <w:pPr>
        <w:spacing w:after="0"/>
        <w:jc w:val="both"/>
        <w:rPr>
          <w:rFonts w:ascii="Arial" w:hAnsi="Arial" w:cs="Arial"/>
          <w:b/>
          <w:bCs/>
          <w:lang w:val="ru-RU"/>
        </w:rPr>
      </w:pPr>
      <w:r w:rsidRPr="00146EF4">
        <w:rPr>
          <w:rFonts w:ascii="Arial" w:hAnsi="Arial" w:cs="Arial"/>
          <w:b/>
          <w:bCs/>
          <w:lang w:val="ru-RU"/>
        </w:rPr>
        <w:t>2.</w:t>
      </w:r>
      <w:r w:rsidR="00333E33" w:rsidRPr="00146EF4">
        <w:rPr>
          <w:rFonts w:ascii="Arial" w:hAnsi="Arial" w:cs="Arial"/>
          <w:b/>
          <w:bCs/>
          <w:lang w:val="ru-RU"/>
        </w:rPr>
        <w:t xml:space="preserve"> </w:t>
      </w:r>
      <w:r w:rsidR="00182F5F" w:rsidRPr="00146EF4">
        <w:rPr>
          <w:rFonts w:ascii="Arial" w:hAnsi="Arial" w:cs="Arial"/>
          <w:b/>
          <w:bCs/>
          <w:lang w:val="ru-RU"/>
        </w:rPr>
        <w:t>Партије:</w:t>
      </w:r>
    </w:p>
    <w:p w:rsidR="00704B9E" w:rsidRPr="00F97169" w:rsidRDefault="00704B9E" w:rsidP="0009037D">
      <w:pPr>
        <w:spacing w:after="0"/>
        <w:jc w:val="both"/>
        <w:rPr>
          <w:rFonts w:ascii="Arial" w:hAnsi="Arial" w:cs="Arial"/>
          <w:lang w:val="ru-RU"/>
        </w:rPr>
      </w:pPr>
    </w:p>
    <w:p w:rsidR="00BD00CB" w:rsidRPr="00146EF4" w:rsidRDefault="00BD00CB" w:rsidP="0009037D">
      <w:pPr>
        <w:spacing w:after="0"/>
        <w:jc w:val="both"/>
        <w:rPr>
          <w:rFonts w:ascii="Arial" w:hAnsi="Arial" w:cs="Arial"/>
          <w:bCs/>
          <w:iCs/>
          <w:lang w:val="ru-RU"/>
        </w:rPr>
      </w:pPr>
      <w:r w:rsidRPr="00146EF4">
        <w:rPr>
          <w:rFonts w:ascii="Arial" w:hAnsi="Arial" w:cs="Arial"/>
          <w:bCs/>
          <w:iCs/>
          <w:lang w:val="ru-RU"/>
        </w:rPr>
        <w:t>Јавна набав</w:t>
      </w:r>
      <w:r w:rsidR="00333E33" w:rsidRPr="00146EF4">
        <w:rPr>
          <w:rFonts w:ascii="Arial" w:hAnsi="Arial" w:cs="Arial"/>
          <w:bCs/>
          <w:iCs/>
          <w:lang w:val="ru-RU"/>
        </w:rPr>
        <w:t>к</w:t>
      </w:r>
      <w:r w:rsidR="00670E7E" w:rsidRPr="00146EF4">
        <w:rPr>
          <w:rFonts w:ascii="Arial" w:hAnsi="Arial" w:cs="Arial"/>
          <w:bCs/>
          <w:iCs/>
          <w:lang w:val="ru-RU"/>
        </w:rPr>
        <w:t>а није обликована по партијама.</w:t>
      </w:r>
    </w:p>
    <w:p w:rsidR="00333E33" w:rsidRPr="00146EF4" w:rsidRDefault="00333E33" w:rsidP="0009037D">
      <w:pPr>
        <w:spacing w:after="0"/>
        <w:jc w:val="both"/>
        <w:rPr>
          <w:rFonts w:ascii="Arial" w:hAnsi="Arial" w:cs="Arial"/>
          <w:bCs/>
          <w:iCs/>
          <w:lang w:val="ru-RU"/>
        </w:rPr>
      </w:pPr>
    </w:p>
    <w:p w:rsidR="00AE5C84" w:rsidRPr="00146EF4" w:rsidRDefault="00AE5C84" w:rsidP="00C95999">
      <w:pPr>
        <w:shd w:val="clear" w:color="auto" w:fill="BFBFBF"/>
        <w:spacing w:after="0"/>
        <w:jc w:val="center"/>
        <w:rPr>
          <w:rFonts w:ascii="Arial Black" w:hAnsi="Arial Black" w:cs="Arial"/>
          <w:b/>
          <w:bCs/>
          <w:iCs/>
          <w:sz w:val="24"/>
          <w:szCs w:val="24"/>
          <w:lang w:val="ru-RU"/>
        </w:rPr>
      </w:pPr>
      <w:r w:rsidRPr="006750C0">
        <w:rPr>
          <w:rFonts w:ascii="Arial Black" w:hAnsi="Arial Black" w:cs="Arial"/>
          <w:b/>
          <w:bCs/>
          <w:iCs/>
          <w:sz w:val="24"/>
          <w:szCs w:val="24"/>
        </w:rPr>
        <w:t>III</w:t>
      </w:r>
      <w:r w:rsidR="00D44231"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ВРСТА,</w:t>
      </w:r>
      <w:r w:rsidR="00333E33"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КАРАКТЕРИСТИКЕ,</w:t>
      </w:r>
      <w:r w:rsidR="00333E33"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КВАЛИТЕТ,</w:t>
      </w:r>
      <w:r w:rsidR="00333E33"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КОЛИЧИНА,</w:t>
      </w:r>
      <w:r w:rsidR="00333E33"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ОПИС РАДОВА,</w:t>
      </w:r>
      <w:r w:rsidR="00333E33"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НАЧИН СПРОВОЂЕЊА КОНТРОЛЕ И ОБЕЗБЕЂИВАЊЕ КВАЛИТЕТА, РОК ИЗВРШЕЊА, МЕСТО ИЗВРШЕЊА,</w:t>
      </w:r>
      <w:r w:rsidR="00914E39" w:rsidRPr="00146EF4">
        <w:rPr>
          <w:rFonts w:ascii="Arial Black" w:hAnsi="Arial Black" w:cs="Arial"/>
          <w:b/>
          <w:bCs/>
          <w:iCs/>
          <w:sz w:val="24"/>
          <w:szCs w:val="24"/>
          <w:lang w:val="ru-RU"/>
        </w:rPr>
        <w:t xml:space="preserve"> </w:t>
      </w:r>
      <w:r w:rsidR="00694971" w:rsidRPr="00146EF4">
        <w:rPr>
          <w:rFonts w:ascii="Arial Black" w:hAnsi="Arial Black" w:cs="Arial"/>
          <w:b/>
          <w:bCs/>
          <w:iCs/>
          <w:sz w:val="24"/>
          <w:szCs w:val="24"/>
          <w:lang w:val="ru-RU"/>
        </w:rPr>
        <w:t>ТЕХНИЧКА ДОКУМЕНТАЦИЈА И ПЛАНОВИ</w:t>
      </w:r>
    </w:p>
    <w:p w:rsidR="00694971" w:rsidRPr="00146EF4" w:rsidRDefault="00694971" w:rsidP="0009037D">
      <w:pPr>
        <w:widowControl w:val="0"/>
        <w:overflowPunct w:val="0"/>
        <w:autoSpaceDE w:val="0"/>
        <w:autoSpaceDN w:val="0"/>
        <w:adjustRightInd w:val="0"/>
        <w:spacing w:after="0" w:line="240" w:lineRule="auto"/>
        <w:jc w:val="both"/>
        <w:rPr>
          <w:rFonts w:ascii="Arial" w:hAnsi="Arial" w:cs="Arial"/>
          <w:bCs/>
          <w:lang w:val="ru-RU"/>
        </w:rPr>
      </w:pPr>
    </w:p>
    <w:p w:rsidR="00C05AA3" w:rsidRPr="00146EF4" w:rsidRDefault="00C05AA3" w:rsidP="0009037D">
      <w:pPr>
        <w:widowControl w:val="0"/>
        <w:overflowPunct w:val="0"/>
        <w:autoSpaceDE w:val="0"/>
        <w:autoSpaceDN w:val="0"/>
        <w:adjustRightInd w:val="0"/>
        <w:spacing w:after="0" w:line="240" w:lineRule="auto"/>
        <w:jc w:val="both"/>
        <w:rPr>
          <w:rFonts w:ascii="Arial" w:hAnsi="Arial" w:cs="Arial"/>
          <w:b/>
          <w:bCs/>
          <w:lang w:val="ru-RU"/>
        </w:rPr>
      </w:pPr>
      <w:r w:rsidRPr="00146EF4">
        <w:rPr>
          <w:rFonts w:ascii="Arial" w:hAnsi="Arial" w:cs="Arial"/>
          <w:b/>
          <w:bCs/>
          <w:lang w:val="ru-RU"/>
        </w:rPr>
        <w:t>3.1. Опис радова</w:t>
      </w:r>
    </w:p>
    <w:p w:rsidR="00C05AA3" w:rsidRPr="00146EF4" w:rsidRDefault="00C05AA3" w:rsidP="0009037D">
      <w:pPr>
        <w:widowControl w:val="0"/>
        <w:overflowPunct w:val="0"/>
        <w:autoSpaceDE w:val="0"/>
        <w:autoSpaceDN w:val="0"/>
        <w:adjustRightInd w:val="0"/>
        <w:spacing w:after="0" w:line="240" w:lineRule="auto"/>
        <w:jc w:val="both"/>
        <w:rPr>
          <w:rFonts w:ascii="Arial" w:hAnsi="Arial" w:cs="Arial"/>
          <w:bCs/>
          <w:lang w:val="ru-RU"/>
        </w:rPr>
      </w:pPr>
    </w:p>
    <w:p w:rsidR="00694971" w:rsidRPr="00146EF4" w:rsidRDefault="00694971" w:rsidP="0009037D">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Врста, опис и количина радова дати су у предмеру радова</w:t>
      </w:r>
      <w:r w:rsidR="00333E33" w:rsidRPr="00146EF4">
        <w:rPr>
          <w:rFonts w:ascii="Arial" w:hAnsi="Arial" w:cs="Arial"/>
          <w:bCs/>
          <w:lang w:val="ru-RU"/>
        </w:rPr>
        <w:t xml:space="preserve"> </w:t>
      </w:r>
      <w:r w:rsidR="00030F22" w:rsidRPr="00146EF4">
        <w:rPr>
          <w:rFonts w:ascii="Arial" w:hAnsi="Arial" w:cs="Arial"/>
          <w:b/>
          <w:bCs/>
          <w:lang w:val="ru-RU"/>
        </w:rPr>
        <w:t xml:space="preserve">(поглавље </w:t>
      </w:r>
      <w:r w:rsidR="00030F22" w:rsidRPr="001B42A8">
        <w:rPr>
          <w:rFonts w:ascii="Arial" w:hAnsi="Arial" w:cs="Arial"/>
          <w:b/>
          <w:bCs/>
        </w:rPr>
        <w:t>VI</w:t>
      </w:r>
      <w:r w:rsidR="00333E33" w:rsidRPr="00146EF4">
        <w:rPr>
          <w:rFonts w:ascii="Arial" w:hAnsi="Arial" w:cs="Arial"/>
          <w:b/>
          <w:bCs/>
          <w:lang w:val="ru-RU"/>
        </w:rPr>
        <w:t xml:space="preserve"> </w:t>
      </w:r>
      <w:r w:rsidR="00030F22" w:rsidRPr="00146EF4">
        <w:rPr>
          <w:rFonts w:ascii="Arial" w:hAnsi="Arial" w:cs="Arial"/>
          <w:b/>
          <w:bCs/>
          <w:lang w:val="ru-RU"/>
        </w:rPr>
        <w:t>тачка 6)</w:t>
      </w:r>
      <w:r w:rsidRPr="00146EF4">
        <w:rPr>
          <w:rFonts w:ascii="Arial" w:hAnsi="Arial" w:cs="Arial"/>
          <w:bCs/>
          <w:lang w:val="ru-RU"/>
        </w:rPr>
        <w:t xml:space="preserve"> који је саставни део понуде.</w:t>
      </w:r>
      <w:r w:rsidR="00333E33" w:rsidRPr="00146EF4">
        <w:rPr>
          <w:rFonts w:ascii="Arial" w:hAnsi="Arial" w:cs="Arial"/>
          <w:bCs/>
          <w:lang w:val="ru-RU"/>
        </w:rPr>
        <w:t xml:space="preserve"> </w:t>
      </w:r>
      <w:r w:rsidRPr="00146EF4">
        <w:rPr>
          <w:rFonts w:ascii="Arial" w:hAnsi="Arial" w:cs="Arial"/>
          <w:bCs/>
          <w:lang w:val="ru-RU"/>
        </w:rPr>
        <w:t>Контрола извршења радова спроводиће се преко одговорног лица кога решењем одређује Наручилац.</w:t>
      </w:r>
    </w:p>
    <w:p w:rsidR="0093741B" w:rsidRPr="00146EF4" w:rsidRDefault="0093741B" w:rsidP="0009037D">
      <w:pPr>
        <w:widowControl w:val="0"/>
        <w:overflowPunct w:val="0"/>
        <w:autoSpaceDE w:val="0"/>
        <w:autoSpaceDN w:val="0"/>
        <w:adjustRightInd w:val="0"/>
        <w:spacing w:after="0" w:line="240" w:lineRule="auto"/>
        <w:jc w:val="both"/>
        <w:rPr>
          <w:rFonts w:ascii="Arial" w:hAnsi="Arial" w:cs="Arial"/>
          <w:bCs/>
          <w:lang w:val="ru-RU"/>
        </w:rPr>
      </w:pPr>
    </w:p>
    <w:p w:rsidR="000202CE" w:rsidRPr="00146EF4" w:rsidRDefault="00694971" w:rsidP="0009037D">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Понуђач је обавезан да обезбеди гаранцију квалитета у гарантном року који је дат кроз упутство понуђачима како да сачи</w:t>
      </w:r>
      <w:r w:rsidR="00670E7E" w:rsidRPr="00146EF4">
        <w:rPr>
          <w:rFonts w:ascii="Arial" w:hAnsi="Arial" w:cs="Arial"/>
          <w:bCs/>
          <w:lang w:val="ru-RU"/>
        </w:rPr>
        <w:t>не понуду и кроз модел уговора.</w:t>
      </w:r>
    </w:p>
    <w:p w:rsidR="0033677A" w:rsidRPr="00146EF4" w:rsidRDefault="0033677A" w:rsidP="0009037D">
      <w:pPr>
        <w:widowControl w:val="0"/>
        <w:overflowPunct w:val="0"/>
        <w:autoSpaceDE w:val="0"/>
        <w:autoSpaceDN w:val="0"/>
        <w:adjustRightInd w:val="0"/>
        <w:spacing w:after="0" w:line="240" w:lineRule="auto"/>
        <w:jc w:val="both"/>
        <w:rPr>
          <w:rFonts w:ascii="Arial" w:hAnsi="Arial" w:cs="Arial"/>
          <w:bCs/>
          <w:lang w:val="ru-RU"/>
        </w:rPr>
      </w:pPr>
    </w:p>
    <w:p w:rsidR="00EA584A" w:rsidRPr="00146EF4" w:rsidRDefault="00EA584A" w:rsidP="0009037D">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 xml:space="preserve">За сваки уграђени материјал у објекат извођач радова је дужан да прибави одговарајући атест да производ одговара траженом квалитету и достави га </w:t>
      </w:r>
      <w:r w:rsidR="00670E7E" w:rsidRPr="00146EF4">
        <w:rPr>
          <w:rFonts w:ascii="Arial" w:hAnsi="Arial" w:cs="Arial"/>
          <w:bCs/>
          <w:lang w:val="ru-RU"/>
        </w:rPr>
        <w:t>Наручиоцу</w:t>
      </w:r>
      <w:r w:rsidRPr="00146EF4">
        <w:rPr>
          <w:rFonts w:ascii="Arial" w:hAnsi="Arial" w:cs="Arial"/>
          <w:bCs/>
          <w:lang w:val="ru-RU"/>
        </w:rPr>
        <w:t xml:space="preserve"> са назнаком да се атест односи искључиво</w:t>
      </w:r>
      <w:r w:rsidR="00670E7E" w:rsidRPr="00146EF4">
        <w:rPr>
          <w:rFonts w:ascii="Arial" w:hAnsi="Arial" w:cs="Arial"/>
          <w:bCs/>
          <w:lang w:val="ru-RU"/>
        </w:rPr>
        <w:t xml:space="preserve"> на материјал који се уграђује.</w:t>
      </w:r>
    </w:p>
    <w:p w:rsidR="00D83A2C" w:rsidRPr="00146EF4" w:rsidRDefault="00D83A2C" w:rsidP="0009037D">
      <w:pPr>
        <w:widowControl w:val="0"/>
        <w:overflowPunct w:val="0"/>
        <w:autoSpaceDE w:val="0"/>
        <w:autoSpaceDN w:val="0"/>
        <w:adjustRightInd w:val="0"/>
        <w:spacing w:after="0" w:line="240" w:lineRule="auto"/>
        <w:jc w:val="both"/>
        <w:rPr>
          <w:rFonts w:ascii="Arial" w:hAnsi="Arial" w:cs="Arial"/>
          <w:bCs/>
          <w:lang w:val="ru-RU"/>
        </w:rPr>
      </w:pPr>
    </w:p>
    <w:p w:rsidR="000202CE" w:rsidRPr="00146EF4" w:rsidRDefault="00EE1D1C" w:rsidP="0009037D">
      <w:pPr>
        <w:widowControl w:val="0"/>
        <w:overflowPunct w:val="0"/>
        <w:autoSpaceDE w:val="0"/>
        <w:autoSpaceDN w:val="0"/>
        <w:adjustRightInd w:val="0"/>
        <w:spacing w:after="0" w:line="240" w:lineRule="auto"/>
        <w:jc w:val="both"/>
        <w:rPr>
          <w:rFonts w:ascii="Arial" w:hAnsi="Arial" w:cs="Arial"/>
          <w:b/>
          <w:bCs/>
          <w:lang w:val="ru-RU"/>
        </w:rPr>
      </w:pPr>
      <w:r w:rsidRPr="00146EF4">
        <w:rPr>
          <w:rFonts w:ascii="Arial" w:hAnsi="Arial" w:cs="Arial"/>
          <w:b/>
          <w:bCs/>
          <w:lang w:val="ru-RU"/>
        </w:rPr>
        <w:t>Наручилац</w:t>
      </w:r>
      <w:r w:rsidR="00ED3182" w:rsidRPr="00146EF4">
        <w:rPr>
          <w:rFonts w:ascii="Arial" w:hAnsi="Arial" w:cs="Arial"/>
          <w:b/>
          <w:bCs/>
          <w:lang w:val="ru-RU"/>
        </w:rPr>
        <w:t xml:space="preserve"> је обавезан да обезбеди</w:t>
      </w:r>
      <w:r w:rsidR="000202CE" w:rsidRPr="00146EF4">
        <w:rPr>
          <w:rFonts w:ascii="Arial" w:hAnsi="Arial" w:cs="Arial"/>
          <w:b/>
          <w:bCs/>
          <w:lang w:val="ru-RU"/>
        </w:rPr>
        <w:t>:</w:t>
      </w:r>
    </w:p>
    <w:p w:rsidR="002559D7" w:rsidRPr="00146EF4" w:rsidRDefault="002559D7" w:rsidP="0009037D">
      <w:pPr>
        <w:widowControl w:val="0"/>
        <w:overflowPunct w:val="0"/>
        <w:autoSpaceDE w:val="0"/>
        <w:autoSpaceDN w:val="0"/>
        <w:adjustRightInd w:val="0"/>
        <w:spacing w:after="0" w:line="240" w:lineRule="auto"/>
        <w:jc w:val="both"/>
        <w:rPr>
          <w:rFonts w:ascii="Arial" w:hAnsi="Arial" w:cs="Arial"/>
          <w:bCs/>
          <w:lang w:val="ru-RU"/>
        </w:rPr>
      </w:pPr>
    </w:p>
    <w:p w:rsidR="000202CE" w:rsidRPr="00146EF4" w:rsidRDefault="000202CE" w:rsidP="007F544A">
      <w:pPr>
        <w:widowControl w:val="0"/>
        <w:numPr>
          <w:ilvl w:val="0"/>
          <w:numId w:val="9"/>
        </w:numPr>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 xml:space="preserve">одговарајући простор за </w:t>
      </w:r>
      <w:r w:rsidR="001B42A8" w:rsidRPr="00146EF4">
        <w:rPr>
          <w:rFonts w:ascii="Arial" w:hAnsi="Arial" w:cs="Arial"/>
          <w:bCs/>
          <w:lang w:val="ru-RU"/>
        </w:rPr>
        <w:t>складиштење</w:t>
      </w:r>
      <w:r w:rsidRPr="00146EF4">
        <w:rPr>
          <w:rFonts w:ascii="Arial" w:hAnsi="Arial" w:cs="Arial"/>
          <w:bCs/>
          <w:lang w:val="ru-RU"/>
        </w:rPr>
        <w:t xml:space="preserve"> опреме и материјала,</w:t>
      </w:r>
    </w:p>
    <w:p w:rsidR="000202CE" w:rsidRPr="00146EF4" w:rsidRDefault="000202CE" w:rsidP="007F544A">
      <w:pPr>
        <w:widowControl w:val="0"/>
        <w:numPr>
          <w:ilvl w:val="0"/>
          <w:numId w:val="9"/>
        </w:numPr>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 xml:space="preserve">неометање </w:t>
      </w:r>
      <w:r w:rsidR="00BB0615" w:rsidRPr="00146EF4">
        <w:rPr>
          <w:rFonts w:ascii="Arial" w:hAnsi="Arial" w:cs="Arial"/>
          <w:bCs/>
          <w:lang w:val="ru-RU"/>
        </w:rPr>
        <w:t>Извођача радова током вршења ра</w:t>
      </w:r>
      <w:r w:rsidRPr="00146EF4">
        <w:rPr>
          <w:rFonts w:ascii="Arial" w:hAnsi="Arial" w:cs="Arial"/>
          <w:bCs/>
          <w:lang w:val="ru-RU"/>
        </w:rPr>
        <w:t>дова.</w:t>
      </w:r>
    </w:p>
    <w:p w:rsidR="00C853F5" w:rsidRPr="00146EF4" w:rsidRDefault="00C853F5" w:rsidP="0009037D">
      <w:pPr>
        <w:autoSpaceDE w:val="0"/>
        <w:autoSpaceDN w:val="0"/>
        <w:adjustRightInd w:val="0"/>
        <w:spacing w:after="0" w:line="240" w:lineRule="auto"/>
        <w:jc w:val="both"/>
        <w:rPr>
          <w:rFonts w:ascii="Arial" w:hAnsi="Arial" w:cs="Arial"/>
          <w:bCs/>
          <w:lang w:val="ru-RU"/>
        </w:rPr>
      </w:pP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Извођач је обавезан да, достави Наручиоцу, преко надзорног органа, преглед вишкова и мањкова радова са количинама и уговореним јединичним ценама.</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По прихватању прегледа вишкова и мањкова радова од стране Наручиоца, са Извођачем ће се закључити анекс уговора. У наведеном случају, Наручилац је дужан да донесе Одлуку о измени уговора коју је дужан да у року од 3 (три) дана од дана доношења објави на Порталу јавних набавки, а Извештај достави Управи за јавне набавке и Државној ревизорској институцији.</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Извођач ће извести вишкове радова, с тим да укупна вредност вишкова радова не може прећи 10 % од уговорене вредности.</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
    <w:p w:rsidR="00680519" w:rsidRPr="00146EF4" w:rsidRDefault="00680519" w:rsidP="00680519">
      <w:pPr>
        <w:widowControl w:val="0"/>
        <w:overflowPunct w:val="0"/>
        <w:autoSpaceDE w:val="0"/>
        <w:autoSpaceDN w:val="0"/>
        <w:adjustRightInd w:val="0"/>
        <w:spacing w:after="0" w:line="240" w:lineRule="auto"/>
        <w:jc w:val="both"/>
        <w:rPr>
          <w:rFonts w:ascii="Arial" w:hAnsi="Arial" w:cs="Arial"/>
          <w:bCs/>
          <w:lang w:val="ru-RU"/>
        </w:rPr>
      </w:pPr>
      <w:r w:rsidRPr="00146EF4">
        <w:rPr>
          <w:rFonts w:ascii="Arial" w:hAnsi="Arial" w:cs="Arial"/>
          <w:bCs/>
          <w:lang w:val="ru-RU"/>
        </w:rPr>
        <w:lastRenderedPageBreak/>
        <w:t>Извођење вишка радова до 10 % вредности укупно уговорених радова неће утицати на продужетак рока завршетка радова.</w:t>
      </w:r>
    </w:p>
    <w:p w:rsidR="00AE6DE1" w:rsidRPr="00244EF7" w:rsidRDefault="00AE6DE1" w:rsidP="0009037D">
      <w:pPr>
        <w:autoSpaceDE w:val="0"/>
        <w:autoSpaceDN w:val="0"/>
        <w:adjustRightInd w:val="0"/>
        <w:spacing w:after="0" w:line="240" w:lineRule="auto"/>
        <w:jc w:val="both"/>
        <w:rPr>
          <w:rFonts w:ascii="Arial" w:hAnsi="Arial" w:cs="Arial"/>
          <w:bCs/>
          <w:lang w:val="ru-RU"/>
        </w:rPr>
      </w:pPr>
    </w:p>
    <w:p w:rsidR="004F1AC8" w:rsidRPr="00244EF7" w:rsidRDefault="00C05AA3" w:rsidP="0009037D">
      <w:pPr>
        <w:widowControl w:val="0"/>
        <w:overflowPunct w:val="0"/>
        <w:autoSpaceDE w:val="0"/>
        <w:autoSpaceDN w:val="0"/>
        <w:adjustRightInd w:val="0"/>
        <w:spacing w:after="0" w:line="240" w:lineRule="auto"/>
        <w:jc w:val="both"/>
        <w:rPr>
          <w:rFonts w:ascii="Arial" w:hAnsi="Arial" w:cs="Arial"/>
          <w:bCs/>
          <w:lang w:val="ru-RU"/>
        </w:rPr>
      </w:pPr>
      <w:r w:rsidRPr="00244EF7">
        <w:rPr>
          <w:rFonts w:ascii="Arial" w:hAnsi="Arial" w:cs="Arial"/>
          <w:b/>
          <w:bCs/>
          <w:lang w:val="ru-RU"/>
        </w:rPr>
        <w:t xml:space="preserve">3.2. </w:t>
      </w:r>
      <w:r w:rsidR="004F1AC8" w:rsidRPr="00244EF7">
        <w:rPr>
          <w:rFonts w:ascii="Arial" w:hAnsi="Arial" w:cs="Arial"/>
          <w:b/>
          <w:bCs/>
          <w:lang w:val="ru-RU"/>
        </w:rPr>
        <w:t>Рок за извођење радова</w:t>
      </w:r>
      <w:r w:rsidR="004F1AC8" w:rsidRPr="00244EF7">
        <w:rPr>
          <w:rFonts w:ascii="Arial" w:hAnsi="Arial" w:cs="Arial"/>
          <w:bCs/>
          <w:lang w:val="ru-RU"/>
        </w:rPr>
        <w:t>: не може бити дужи од</w:t>
      </w:r>
      <w:r w:rsidR="00182F5F" w:rsidRPr="00244EF7">
        <w:rPr>
          <w:rFonts w:ascii="Arial" w:hAnsi="Arial" w:cs="Arial"/>
          <w:bCs/>
          <w:lang w:val="ru-RU"/>
        </w:rPr>
        <w:t xml:space="preserve"> </w:t>
      </w:r>
      <w:r w:rsidR="00244EF7" w:rsidRPr="00244EF7">
        <w:rPr>
          <w:rFonts w:ascii="Arial" w:hAnsi="Arial" w:cs="Arial"/>
          <w:bCs/>
          <w:lang w:val="ru-RU"/>
        </w:rPr>
        <w:t>3</w:t>
      </w:r>
      <w:r w:rsidR="00244EF7" w:rsidRPr="00244EF7">
        <w:rPr>
          <w:rFonts w:ascii="Arial" w:hAnsi="Arial" w:cs="Arial"/>
          <w:bCs/>
          <w:lang w:val="sr-Latn-RS"/>
        </w:rPr>
        <w:t>0</w:t>
      </w:r>
      <w:r w:rsidR="00F97169" w:rsidRPr="00244EF7">
        <w:rPr>
          <w:rFonts w:ascii="Arial" w:hAnsi="Arial" w:cs="Arial"/>
          <w:bCs/>
          <w:lang w:val="ru-RU"/>
        </w:rPr>
        <w:t xml:space="preserve"> (тридесет) </w:t>
      </w:r>
      <w:r w:rsidR="00AE6DE1" w:rsidRPr="00244EF7">
        <w:rPr>
          <w:rFonts w:ascii="Arial" w:hAnsi="Arial" w:cs="Arial"/>
          <w:bCs/>
          <w:lang w:val="ru-RU"/>
        </w:rPr>
        <w:t>радних</w:t>
      </w:r>
      <w:r w:rsidR="00F97169" w:rsidRPr="00244EF7">
        <w:rPr>
          <w:rFonts w:ascii="Arial" w:hAnsi="Arial" w:cs="Arial"/>
          <w:bCs/>
          <w:lang w:val="ru-RU"/>
        </w:rPr>
        <w:t xml:space="preserve"> </w:t>
      </w:r>
      <w:r w:rsidR="00B61D8E" w:rsidRPr="00244EF7">
        <w:rPr>
          <w:rFonts w:ascii="Arial" w:hAnsi="Arial" w:cs="Arial"/>
          <w:bCs/>
          <w:lang w:val="ru-RU"/>
        </w:rPr>
        <w:t>дан</w:t>
      </w:r>
      <w:r w:rsidR="00F97169" w:rsidRPr="00244EF7">
        <w:rPr>
          <w:rFonts w:ascii="Arial" w:hAnsi="Arial" w:cs="Arial"/>
          <w:bCs/>
          <w:lang w:val="ru-RU"/>
        </w:rPr>
        <w:t>а</w:t>
      </w:r>
      <w:r w:rsidR="00704B9E" w:rsidRPr="00244EF7">
        <w:rPr>
          <w:rFonts w:ascii="Arial" w:hAnsi="Arial" w:cs="Arial"/>
          <w:bCs/>
          <w:lang w:val="ru-RU"/>
        </w:rPr>
        <w:t xml:space="preserve"> од дана увођења у посао</w:t>
      </w:r>
      <w:r w:rsidR="004F1AC8" w:rsidRPr="00244EF7">
        <w:rPr>
          <w:rFonts w:ascii="Arial" w:hAnsi="Arial" w:cs="Arial"/>
          <w:bCs/>
          <w:lang w:val="ru-RU"/>
        </w:rPr>
        <w:t>.</w:t>
      </w:r>
    </w:p>
    <w:p w:rsidR="004F1AC8" w:rsidRPr="00244EF7" w:rsidRDefault="004F1AC8" w:rsidP="0009037D">
      <w:pPr>
        <w:widowControl w:val="0"/>
        <w:overflowPunct w:val="0"/>
        <w:autoSpaceDE w:val="0"/>
        <w:autoSpaceDN w:val="0"/>
        <w:adjustRightInd w:val="0"/>
        <w:spacing w:after="0" w:line="240" w:lineRule="auto"/>
        <w:jc w:val="both"/>
        <w:rPr>
          <w:rFonts w:ascii="Arial" w:hAnsi="Arial" w:cs="Arial"/>
          <w:bCs/>
          <w:sz w:val="20"/>
          <w:szCs w:val="20"/>
          <w:lang w:val="ru-RU"/>
        </w:rPr>
      </w:pPr>
    </w:p>
    <w:p w:rsidR="004F1AC8" w:rsidRPr="00244EF7" w:rsidRDefault="00C05AA3" w:rsidP="0009037D">
      <w:pPr>
        <w:widowControl w:val="0"/>
        <w:overflowPunct w:val="0"/>
        <w:autoSpaceDE w:val="0"/>
        <w:autoSpaceDN w:val="0"/>
        <w:adjustRightInd w:val="0"/>
        <w:spacing w:after="0" w:line="240" w:lineRule="auto"/>
        <w:jc w:val="both"/>
        <w:rPr>
          <w:rFonts w:ascii="Arial" w:hAnsi="Arial" w:cs="Arial"/>
          <w:b/>
          <w:bCs/>
          <w:lang w:val="ru-RU"/>
        </w:rPr>
      </w:pPr>
      <w:r w:rsidRPr="00244EF7">
        <w:rPr>
          <w:rFonts w:ascii="Arial" w:hAnsi="Arial" w:cs="Arial"/>
          <w:b/>
          <w:bCs/>
          <w:lang w:val="ru-RU"/>
        </w:rPr>
        <w:t xml:space="preserve">3.3. </w:t>
      </w:r>
      <w:r w:rsidR="004F1AC8" w:rsidRPr="00244EF7">
        <w:rPr>
          <w:rFonts w:ascii="Arial" w:hAnsi="Arial" w:cs="Arial"/>
          <w:b/>
          <w:bCs/>
          <w:lang w:val="ru-RU"/>
        </w:rPr>
        <w:t xml:space="preserve">Место извршења радова: </w:t>
      </w:r>
      <w:r w:rsidR="00920FC1" w:rsidRPr="00244EF7">
        <w:rPr>
          <w:rFonts w:ascii="Arial" w:hAnsi="Arial" w:cs="Arial"/>
          <w:lang w:val="ru-RU"/>
        </w:rPr>
        <w:t>Шумарски факултет</w:t>
      </w:r>
      <w:r w:rsidR="003863BA" w:rsidRPr="00244EF7">
        <w:rPr>
          <w:rFonts w:ascii="Arial" w:hAnsi="Arial" w:cs="Arial"/>
          <w:lang w:val="ru-RU"/>
        </w:rPr>
        <w:t xml:space="preserve">, </w:t>
      </w:r>
      <w:r w:rsidR="007446C5" w:rsidRPr="00244EF7">
        <w:rPr>
          <w:rFonts w:ascii="Arial" w:hAnsi="Arial" w:cs="Arial"/>
          <w:lang w:val="ru-RU"/>
        </w:rPr>
        <w:t>Кнеза Вишеслава 1, 11030 Београд</w:t>
      </w:r>
      <w:r w:rsidR="00EA584A" w:rsidRPr="00244EF7">
        <w:rPr>
          <w:rFonts w:ascii="Arial" w:hAnsi="Arial" w:cs="Arial"/>
          <w:lang w:val="ru-RU"/>
        </w:rPr>
        <w:t>.</w:t>
      </w:r>
    </w:p>
    <w:p w:rsidR="004F1AC8" w:rsidRPr="00244EF7" w:rsidRDefault="004F1AC8" w:rsidP="0009037D">
      <w:pPr>
        <w:widowControl w:val="0"/>
        <w:overflowPunct w:val="0"/>
        <w:autoSpaceDE w:val="0"/>
        <w:autoSpaceDN w:val="0"/>
        <w:adjustRightInd w:val="0"/>
        <w:spacing w:after="0" w:line="240" w:lineRule="auto"/>
        <w:jc w:val="both"/>
        <w:rPr>
          <w:rFonts w:ascii="Arial" w:hAnsi="Arial" w:cs="Arial"/>
          <w:bCs/>
          <w:sz w:val="20"/>
          <w:szCs w:val="20"/>
          <w:lang w:val="ru-RU"/>
        </w:rPr>
      </w:pPr>
    </w:p>
    <w:p w:rsidR="00182F5F" w:rsidRPr="00244EF7" w:rsidRDefault="00C05AA3" w:rsidP="002D0BC5">
      <w:pPr>
        <w:spacing w:after="0"/>
        <w:jc w:val="both"/>
        <w:rPr>
          <w:rFonts w:ascii="Arial" w:hAnsi="Arial" w:cs="Arial"/>
          <w:b/>
          <w:bCs/>
          <w:lang w:val="ru-RU"/>
        </w:rPr>
      </w:pPr>
      <w:r w:rsidRPr="00244EF7">
        <w:rPr>
          <w:rFonts w:ascii="Arial" w:hAnsi="Arial" w:cs="Arial"/>
          <w:b/>
          <w:bCs/>
          <w:lang w:val="ru-RU"/>
        </w:rPr>
        <w:t xml:space="preserve">3.4. </w:t>
      </w:r>
      <w:r w:rsidR="002D0BC5" w:rsidRPr="00244EF7">
        <w:rPr>
          <w:rFonts w:ascii="Arial" w:hAnsi="Arial" w:cs="Arial"/>
          <w:b/>
          <w:bCs/>
          <w:lang w:val="ru-RU"/>
        </w:rPr>
        <w:t xml:space="preserve">Наручилац ће омогућити потенцијалним понуђачима обилазак локације где треба да се изведу радови који су предмет набавке, као и увид у техничку документацију, </w:t>
      </w:r>
      <w:r w:rsidR="00550D6B" w:rsidRPr="00244EF7">
        <w:rPr>
          <w:rFonts w:ascii="Arial" w:hAnsi="Arial" w:cs="Arial"/>
          <w:b/>
          <w:bCs/>
          <w:lang w:val="ru-RU"/>
        </w:rPr>
        <w:t xml:space="preserve">радним данима (понедељак – петак) </w:t>
      </w:r>
      <w:r w:rsidR="002D0BC5" w:rsidRPr="00244EF7">
        <w:rPr>
          <w:rFonts w:ascii="Arial" w:hAnsi="Arial" w:cs="Arial"/>
          <w:b/>
          <w:bCs/>
          <w:lang w:val="ru-RU"/>
        </w:rPr>
        <w:t>у времену од 10.00 - 14.00 часова. Особ</w:t>
      </w:r>
      <w:r w:rsidRPr="00244EF7">
        <w:rPr>
          <w:rFonts w:ascii="Arial" w:hAnsi="Arial" w:cs="Arial"/>
          <w:b/>
          <w:bCs/>
          <w:lang w:val="ru-RU"/>
        </w:rPr>
        <w:t>е</w:t>
      </w:r>
      <w:r w:rsidR="002D0BC5" w:rsidRPr="00244EF7">
        <w:rPr>
          <w:rFonts w:ascii="Arial" w:hAnsi="Arial" w:cs="Arial"/>
          <w:b/>
          <w:bCs/>
          <w:lang w:val="ru-RU"/>
        </w:rPr>
        <w:t xml:space="preserve"> за контакт у вези обиласка локације и увида у техничку док</w:t>
      </w:r>
      <w:r w:rsidRPr="00244EF7">
        <w:rPr>
          <w:rFonts w:ascii="Arial" w:hAnsi="Arial" w:cs="Arial"/>
          <w:b/>
          <w:bCs/>
          <w:lang w:val="ru-RU"/>
        </w:rPr>
        <w:t xml:space="preserve">ументацију: </w:t>
      </w:r>
    </w:p>
    <w:p w:rsidR="00C05AA3" w:rsidRPr="00C05AA3" w:rsidRDefault="00C05AA3" w:rsidP="007F544A">
      <w:pPr>
        <w:pStyle w:val="ListParagraph"/>
        <w:numPr>
          <w:ilvl w:val="0"/>
          <w:numId w:val="31"/>
        </w:numPr>
        <w:spacing w:after="0"/>
        <w:jc w:val="both"/>
        <w:rPr>
          <w:rFonts w:ascii="Arial" w:hAnsi="Arial" w:cs="Arial"/>
          <w:b/>
          <w:bCs/>
        </w:rPr>
      </w:pPr>
      <w:r w:rsidRPr="00C05AA3">
        <w:rPr>
          <w:rFonts w:ascii="Arial" w:hAnsi="Arial" w:cs="Arial"/>
          <w:b/>
          <w:bCs/>
        </w:rPr>
        <w:t>Зоран Пауновић, 064/8764-727</w:t>
      </w:r>
    </w:p>
    <w:p w:rsidR="00C05AA3" w:rsidRPr="00C05AA3" w:rsidRDefault="00C05AA3" w:rsidP="007F544A">
      <w:pPr>
        <w:pStyle w:val="ListParagraph"/>
        <w:numPr>
          <w:ilvl w:val="0"/>
          <w:numId w:val="31"/>
        </w:numPr>
        <w:spacing w:after="0"/>
        <w:jc w:val="both"/>
        <w:rPr>
          <w:rFonts w:ascii="Arial" w:hAnsi="Arial" w:cs="Arial"/>
          <w:b/>
          <w:bCs/>
        </w:rPr>
      </w:pPr>
      <w:r w:rsidRPr="00C05AA3">
        <w:rPr>
          <w:rFonts w:ascii="Arial" w:hAnsi="Arial" w:cs="Arial"/>
          <w:b/>
          <w:bCs/>
        </w:rPr>
        <w:t>Неђо Милошевић, 064/8764-713</w:t>
      </w:r>
    </w:p>
    <w:p w:rsidR="002D0BC5" w:rsidRPr="00C05AA3" w:rsidRDefault="005857E8" w:rsidP="007F544A">
      <w:pPr>
        <w:pStyle w:val="ListParagraph"/>
        <w:numPr>
          <w:ilvl w:val="0"/>
          <w:numId w:val="30"/>
        </w:numPr>
        <w:spacing w:after="0"/>
        <w:rPr>
          <w:rFonts w:ascii="Arial" w:hAnsi="Arial" w:cs="Arial"/>
        </w:rPr>
      </w:pPr>
      <w:r w:rsidRPr="00C05AA3">
        <w:rPr>
          <w:rFonts w:ascii="Arial" w:hAnsi="Arial" w:cs="Arial"/>
        </w:rPr>
        <w:br w:type="page"/>
      </w:r>
    </w:p>
    <w:p w:rsidR="009A45CD" w:rsidRPr="00146EF4" w:rsidRDefault="00553FBF" w:rsidP="00C95999">
      <w:pPr>
        <w:shd w:val="clear" w:color="auto" w:fill="BFBFBF"/>
        <w:spacing w:after="0"/>
        <w:jc w:val="center"/>
        <w:rPr>
          <w:rFonts w:ascii="Arial Black" w:hAnsi="Arial Black" w:cs="Arial"/>
          <w:b/>
          <w:bCs/>
          <w:iCs/>
          <w:sz w:val="24"/>
          <w:szCs w:val="24"/>
          <w:lang w:val="ru-RU"/>
        </w:rPr>
      </w:pPr>
      <w:proofErr w:type="gramStart"/>
      <w:r w:rsidRPr="002D0BC5">
        <w:rPr>
          <w:rFonts w:ascii="Arial Black" w:hAnsi="Arial Black" w:cs="Arial"/>
          <w:b/>
          <w:bCs/>
          <w:iCs/>
          <w:sz w:val="24"/>
          <w:szCs w:val="24"/>
        </w:rPr>
        <w:lastRenderedPageBreak/>
        <w:t>I</w:t>
      </w:r>
      <w:r w:rsidR="009A45CD" w:rsidRPr="002D0BC5">
        <w:rPr>
          <w:rFonts w:ascii="Arial Black" w:hAnsi="Arial Black" w:cs="Arial"/>
          <w:b/>
          <w:bCs/>
          <w:iCs/>
          <w:sz w:val="24"/>
          <w:szCs w:val="24"/>
        </w:rPr>
        <w:t>V</w:t>
      </w:r>
      <w:r w:rsidR="00F614AA" w:rsidRPr="00146EF4">
        <w:rPr>
          <w:rFonts w:ascii="Arial Black" w:hAnsi="Arial Black" w:cs="Arial"/>
          <w:b/>
          <w:bCs/>
          <w:iCs/>
          <w:sz w:val="24"/>
          <w:szCs w:val="24"/>
          <w:lang w:val="ru-RU"/>
        </w:rPr>
        <w:t xml:space="preserve"> </w:t>
      </w:r>
      <w:r w:rsidR="009A45CD" w:rsidRPr="00146EF4">
        <w:rPr>
          <w:rFonts w:ascii="Arial Black" w:hAnsi="Arial Black" w:cs="Arial"/>
          <w:b/>
          <w:bCs/>
          <w:iCs/>
          <w:sz w:val="24"/>
          <w:szCs w:val="24"/>
          <w:lang w:val="ru-RU"/>
        </w:rPr>
        <w:t>УСЛОВИ ЗА УЧЕШЋЕ У ПОСТУПКУ ЈАВНЕ НАБАВКЕ ИЗ ЧЛ.</w:t>
      </w:r>
      <w:proofErr w:type="gramEnd"/>
      <w:r w:rsidR="009A45CD" w:rsidRPr="00146EF4">
        <w:rPr>
          <w:rFonts w:ascii="Arial Black" w:hAnsi="Arial Black" w:cs="Arial"/>
          <w:b/>
          <w:bCs/>
          <w:iCs/>
          <w:sz w:val="24"/>
          <w:szCs w:val="24"/>
          <w:lang w:val="ru-RU"/>
        </w:rPr>
        <w:t xml:space="preserve"> 75. И 76. ЗАКОНА И УПУТСТВО КАКО СЕ ДОКАЗУЈЕ ИСПУЊЕНОСТ ТИХ УСЛОВА</w:t>
      </w:r>
    </w:p>
    <w:p w:rsidR="009A45CD" w:rsidRPr="00146EF4" w:rsidRDefault="009A45CD" w:rsidP="0009037D">
      <w:pPr>
        <w:spacing w:after="0"/>
        <w:jc w:val="both"/>
        <w:rPr>
          <w:rFonts w:ascii="Arial" w:hAnsi="Arial" w:cs="Arial"/>
          <w:bCs/>
          <w:iCs/>
          <w:lang w:val="ru-RU"/>
        </w:rPr>
      </w:pPr>
    </w:p>
    <w:p w:rsidR="009A45CD" w:rsidRPr="001B42A8" w:rsidRDefault="009A45CD" w:rsidP="00C95999">
      <w:pPr>
        <w:pStyle w:val="Pasussalistom1"/>
        <w:numPr>
          <w:ilvl w:val="0"/>
          <w:numId w:val="1"/>
        </w:numPr>
        <w:shd w:val="clear" w:color="auto" w:fill="BFBFBF"/>
        <w:suppressAutoHyphens/>
        <w:spacing w:after="0" w:line="100" w:lineRule="atLeast"/>
        <w:ind w:left="426" w:hanging="426"/>
        <w:contextualSpacing w:val="0"/>
        <w:jc w:val="center"/>
        <w:rPr>
          <w:rFonts w:ascii="Arial Black" w:hAnsi="Arial Black" w:cs="Arial"/>
          <w:b/>
          <w:bCs/>
          <w:iCs/>
        </w:rPr>
      </w:pPr>
      <w:r w:rsidRPr="00146EF4">
        <w:rPr>
          <w:rFonts w:ascii="Arial Black" w:hAnsi="Arial Black" w:cs="Arial"/>
          <w:b/>
          <w:bCs/>
          <w:iCs/>
          <w:lang w:val="ru-RU"/>
        </w:rPr>
        <w:t xml:space="preserve">УСЛОВИ ЗА УЧЕШЋЕ У ПОСТУПКУ ЈАВНЕ НАБАВКЕ ИЗ ЧЛ. 75. </w:t>
      </w:r>
      <w:r w:rsidRPr="001B42A8">
        <w:rPr>
          <w:rFonts w:ascii="Arial Black" w:hAnsi="Arial Black" w:cs="Arial"/>
          <w:b/>
          <w:bCs/>
          <w:iCs/>
        </w:rPr>
        <w:t>И 76. ЗАКОНА</w:t>
      </w:r>
    </w:p>
    <w:p w:rsidR="009A45CD" w:rsidRPr="002F16D0" w:rsidRDefault="009A45CD" w:rsidP="0009037D">
      <w:pPr>
        <w:pStyle w:val="Pasussalistom1"/>
        <w:spacing w:after="0"/>
        <w:ind w:left="0"/>
        <w:jc w:val="both"/>
        <w:rPr>
          <w:rFonts w:ascii="Arial" w:hAnsi="Arial" w:cs="Arial"/>
          <w:bCs/>
          <w:iCs/>
        </w:rPr>
      </w:pPr>
    </w:p>
    <w:p w:rsidR="009A45CD" w:rsidRPr="001B42A8" w:rsidRDefault="009A45CD" w:rsidP="0009037D">
      <w:pPr>
        <w:pStyle w:val="Pasussalistom1"/>
        <w:numPr>
          <w:ilvl w:val="1"/>
          <w:numId w:val="1"/>
        </w:numPr>
        <w:suppressAutoHyphens/>
        <w:spacing w:after="0" w:line="100" w:lineRule="atLeast"/>
        <w:contextualSpacing w:val="0"/>
        <w:jc w:val="both"/>
        <w:rPr>
          <w:rFonts w:ascii="Arial" w:hAnsi="Arial" w:cs="Arial"/>
          <w:iCs/>
        </w:rPr>
      </w:pPr>
      <w:r w:rsidRPr="00146EF4">
        <w:rPr>
          <w:rFonts w:ascii="Arial" w:hAnsi="Arial" w:cs="Arial"/>
          <w:iCs/>
          <w:lang w:val="ru-RU"/>
        </w:rPr>
        <w:t xml:space="preserve">Право на учешће у поступку предметне јавне набавке има понуђач који испуњава </w:t>
      </w:r>
      <w:r w:rsidRPr="00146EF4">
        <w:rPr>
          <w:rFonts w:ascii="Arial" w:hAnsi="Arial" w:cs="Arial"/>
          <w:b/>
          <w:iCs/>
          <w:lang w:val="ru-RU"/>
        </w:rPr>
        <w:t>обавезне услове</w:t>
      </w:r>
      <w:r w:rsidRPr="00146EF4">
        <w:rPr>
          <w:rFonts w:ascii="Arial" w:hAnsi="Arial" w:cs="Arial"/>
          <w:iCs/>
          <w:lang w:val="ru-RU"/>
        </w:rPr>
        <w:t xml:space="preserve"> за учешће у поступку јавне набавке дефинисане чл. 75. </w:t>
      </w:r>
      <w:r w:rsidRPr="001B42A8">
        <w:rPr>
          <w:rFonts w:ascii="Arial" w:hAnsi="Arial" w:cs="Arial"/>
          <w:iCs/>
        </w:rPr>
        <w:t>Закона, и то:</w:t>
      </w:r>
    </w:p>
    <w:p w:rsidR="009A45CD" w:rsidRPr="001B42A8" w:rsidRDefault="009A45CD" w:rsidP="0009037D">
      <w:pPr>
        <w:pStyle w:val="Pasussalistom1"/>
        <w:spacing w:after="0"/>
        <w:ind w:left="0"/>
        <w:jc w:val="both"/>
        <w:rPr>
          <w:rFonts w:ascii="Arial" w:hAnsi="Arial" w:cs="Arial"/>
          <w:iCs/>
        </w:rPr>
      </w:pPr>
    </w:p>
    <w:p w:rsidR="009A45CD" w:rsidRPr="00146EF4" w:rsidRDefault="009A45CD" w:rsidP="00C95999">
      <w:pPr>
        <w:pStyle w:val="Pasussalistom1"/>
        <w:numPr>
          <w:ilvl w:val="0"/>
          <w:numId w:val="2"/>
        </w:numPr>
        <w:suppressAutoHyphens/>
        <w:spacing w:after="0" w:line="100" w:lineRule="atLeast"/>
        <w:contextualSpacing w:val="0"/>
        <w:jc w:val="both"/>
        <w:rPr>
          <w:rFonts w:ascii="Arial" w:hAnsi="Arial" w:cs="Arial"/>
          <w:lang w:val="ru-RU"/>
        </w:rPr>
      </w:pPr>
      <w:r w:rsidRPr="00146EF4">
        <w:rPr>
          <w:rFonts w:ascii="Arial" w:hAnsi="Arial" w:cs="Arial"/>
          <w:iCs/>
          <w:lang w:val="ru-RU"/>
        </w:rPr>
        <w:t>Да је регистрован код надлежног органа, односно уписан у одговарајући регистар</w:t>
      </w:r>
      <w:r w:rsidR="00713297" w:rsidRPr="00146EF4">
        <w:rPr>
          <w:rFonts w:ascii="Arial" w:hAnsi="Arial" w:cs="Arial"/>
          <w:iCs/>
          <w:lang w:val="ru-RU"/>
        </w:rPr>
        <w:t xml:space="preserve"> </w:t>
      </w:r>
      <w:r w:rsidRPr="00146EF4">
        <w:rPr>
          <w:rFonts w:ascii="Arial" w:hAnsi="Arial" w:cs="Arial"/>
          <w:i/>
          <w:iCs/>
          <w:lang w:val="ru-RU"/>
        </w:rPr>
        <w:t>(чл. 75. ст. 1. тач. 1) Закона);</w:t>
      </w:r>
    </w:p>
    <w:p w:rsidR="009A45CD" w:rsidRPr="00146EF4" w:rsidRDefault="009A45CD" w:rsidP="0009037D">
      <w:pPr>
        <w:pStyle w:val="Pasussalistom1"/>
        <w:spacing w:after="0"/>
        <w:ind w:left="0"/>
        <w:jc w:val="both"/>
        <w:rPr>
          <w:rFonts w:ascii="Arial" w:hAnsi="Arial" w:cs="Arial"/>
          <w:lang w:val="ru-RU"/>
        </w:rPr>
      </w:pPr>
    </w:p>
    <w:p w:rsidR="009A45CD" w:rsidRPr="00146EF4" w:rsidRDefault="009A45CD" w:rsidP="00C95999">
      <w:pPr>
        <w:pStyle w:val="Pasussalistom1"/>
        <w:numPr>
          <w:ilvl w:val="0"/>
          <w:numId w:val="2"/>
        </w:numPr>
        <w:suppressAutoHyphens/>
        <w:spacing w:after="0" w:line="100" w:lineRule="atLeast"/>
        <w:contextualSpacing w:val="0"/>
        <w:jc w:val="both"/>
        <w:rPr>
          <w:rFonts w:ascii="Arial" w:hAnsi="Arial" w:cs="Arial"/>
          <w:lang w:val="ru-RU"/>
        </w:rPr>
      </w:pPr>
      <w:r w:rsidRPr="00146EF4">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13297" w:rsidRPr="00146EF4">
        <w:rPr>
          <w:rFonts w:ascii="Arial" w:hAnsi="Arial" w:cs="Arial"/>
          <w:lang w:val="ru-RU"/>
        </w:rPr>
        <w:t xml:space="preserve"> </w:t>
      </w:r>
      <w:r w:rsidRPr="00146EF4">
        <w:rPr>
          <w:rFonts w:ascii="Arial" w:hAnsi="Arial" w:cs="Arial"/>
          <w:i/>
          <w:iCs/>
          <w:lang w:val="ru-RU"/>
        </w:rPr>
        <w:t>(чл. 75. ст. 1. тач. 2) Закона);</w:t>
      </w:r>
    </w:p>
    <w:p w:rsidR="009A45CD" w:rsidRPr="00146EF4" w:rsidRDefault="009A45CD" w:rsidP="0009037D">
      <w:pPr>
        <w:pStyle w:val="Pasussalistom1"/>
        <w:spacing w:after="0"/>
        <w:ind w:left="0"/>
        <w:jc w:val="both"/>
        <w:rPr>
          <w:rFonts w:ascii="Arial" w:hAnsi="Arial" w:cs="Arial"/>
          <w:lang w:val="ru-RU"/>
        </w:rPr>
      </w:pPr>
    </w:p>
    <w:p w:rsidR="008244DA" w:rsidRPr="00146EF4" w:rsidRDefault="009A45CD" w:rsidP="00C95999">
      <w:pPr>
        <w:pStyle w:val="Pasussalistom1"/>
        <w:numPr>
          <w:ilvl w:val="0"/>
          <w:numId w:val="2"/>
        </w:numPr>
        <w:suppressAutoHyphens/>
        <w:spacing w:after="0" w:line="100" w:lineRule="atLeast"/>
        <w:contextualSpacing w:val="0"/>
        <w:jc w:val="both"/>
        <w:rPr>
          <w:rFonts w:ascii="Arial" w:hAnsi="Arial" w:cs="Arial"/>
          <w:lang w:val="ru-RU"/>
        </w:rPr>
      </w:pPr>
      <w:r w:rsidRPr="00146EF4">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46EF4">
        <w:rPr>
          <w:rFonts w:ascii="Arial" w:hAnsi="Arial" w:cs="Arial"/>
          <w:i/>
          <w:iCs/>
          <w:lang w:val="ru-RU"/>
        </w:rPr>
        <w:t>(чл. 75. ст. 1. тач. 4) Закона);</w:t>
      </w:r>
    </w:p>
    <w:p w:rsidR="00182F5F" w:rsidRPr="00146EF4" w:rsidRDefault="00182F5F" w:rsidP="0009037D">
      <w:pPr>
        <w:pStyle w:val="Pasussalistom1"/>
        <w:suppressAutoHyphens/>
        <w:spacing w:after="0" w:line="100" w:lineRule="atLeast"/>
        <w:ind w:left="0"/>
        <w:contextualSpacing w:val="0"/>
        <w:jc w:val="both"/>
        <w:rPr>
          <w:rFonts w:ascii="Arial" w:hAnsi="Arial" w:cs="Arial"/>
          <w:sz w:val="20"/>
          <w:szCs w:val="20"/>
          <w:lang w:val="ru-RU"/>
        </w:rPr>
      </w:pPr>
    </w:p>
    <w:p w:rsidR="00EB319C" w:rsidRPr="001B42A8" w:rsidRDefault="008244DA" w:rsidP="007F544A">
      <w:pPr>
        <w:pStyle w:val="Pasussalistom1"/>
        <w:numPr>
          <w:ilvl w:val="0"/>
          <w:numId w:val="15"/>
        </w:numPr>
        <w:suppressAutoHyphens/>
        <w:spacing w:after="0" w:line="100" w:lineRule="atLeast"/>
        <w:contextualSpacing w:val="0"/>
        <w:jc w:val="both"/>
        <w:rPr>
          <w:rFonts w:ascii="Arial" w:hAnsi="Arial" w:cs="Arial"/>
          <w:b/>
        </w:rPr>
      </w:pPr>
      <w:r w:rsidRPr="00146EF4">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541047" w:rsidRPr="00146EF4">
        <w:rPr>
          <w:rFonts w:ascii="Arial" w:hAnsi="Arial" w:cs="Arial"/>
          <w:lang w:val="ru-RU"/>
        </w:rPr>
        <w:t xml:space="preserve">као и да нема забрану обављања делатности која је на снази у време подношења понуде (члан 75. став 2. </w:t>
      </w:r>
      <w:r w:rsidR="00541047" w:rsidRPr="001B42A8">
        <w:rPr>
          <w:rFonts w:ascii="Arial" w:hAnsi="Arial" w:cs="Arial"/>
        </w:rPr>
        <w:t>Закона).</w:t>
      </w:r>
    </w:p>
    <w:p w:rsidR="00541047" w:rsidRPr="00FE41BB" w:rsidRDefault="00541047" w:rsidP="0009037D">
      <w:pPr>
        <w:pStyle w:val="Pasussalistom1"/>
        <w:suppressAutoHyphens/>
        <w:spacing w:after="0" w:line="100" w:lineRule="atLeast"/>
        <w:ind w:left="0"/>
        <w:contextualSpacing w:val="0"/>
        <w:jc w:val="both"/>
        <w:rPr>
          <w:rFonts w:ascii="Arial" w:hAnsi="Arial" w:cs="Arial"/>
          <w:sz w:val="20"/>
          <w:szCs w:val="20"/>
        </w:rPr>
      </w:pPr>
    </w:p>
    <w:p w:rsidR="00EB319C" w:rsidRPr="002559D7" w:rsidRDefault="00EB319C" w:rsidP="0009037D">
      <w:pPr>
        <w:pStyle w:val="Pasussalistom1"/>
        <w:numPr>
          <w:ilvl w:val="1"/>
          <w:numId w:val="1"/>
        </w:numPr>
        <w:spacing w:after="0"/>
        <w:jc w:val="both"/>
        <w:rPr>
          <w:rFonts w:ascii="Arial" w:hAnsi="Arial" w:cs="Arial"/>
          <w:b/>
        </w:rPr>
      </w:pPr>
      <w:r w:rsidRPr="00146EF4">
        <w:rPr>
          <w:rFonts w:ascii="Arial" w:hAnsi="Arial" w:cs="Arial"/>
          <w:bCs/>
          <w:iCs/>
          <w:lang w:val="ru-RU"/>
        </w:rPr>
        <w:t xml:space="preserve">Понуђач који </w:t>
      </w:r>
      <w:r w:rsidRPr="00146EF4">
        <w:rPr>
          <w:rFonts w:ascii="Arial" w:hAnsi="Arial" w:cs="Arial"/>
          <w:iCs/>
          <w:lang w:val="ru-RU"/>
        </w:rPr>
        <w:t>учествује у поступку предметне јавне набавке, мора испунити</w:t>
      </w:r>
      <w:r w:rsidRPr="00146EF4">
        <w:rPr>
          <w:rFonts w:ascii="Arial" w:hAnsi="Arial" w:cs="Arial"/>
          <w:b/>
          <w:iCs/>
          <w:lang w:val="ru-RU"/>
        </w:rPr>
        <w:t xml:space="preserve"> додатне услове </w:t>
      </w:r>
      <w:r w:rsidRPr="00146EF4">
        <w:rPr>
          <w:rFonts w:ascii="Arial" w:hAnsi="Arial" w:cs="Arial"/>
          <w:iCs/>
          <w:lang w:val="ru-RU"/>
        </w:rPr>
        <w:t>за уч</w:t>
      </w:r>
      <w:r w:rsidR="00FE38CE" w:rsidRPr="00146EF4">
        <w:rPr>
          <w:rFonts w:ascii="Arial" w:hAnsi="Arial" w:cs="Arial"/>
          <w:iCs/>
          <w:lang w:val="ru-RU"/>
        </w:rPr>
        <w:t xml:space="preserve">ешће у поступку јавне набавке, </w:t>
      </w:r>
      <w:r w:rsidRPr="00146EF4">
        <w:rPr>
          <w:rFonts w:ascii="Arial" w:hAnsi="Arial" w:cs="Arial"/>
          <w:iCs/>
          <w:lang w:val="ru-RU"/>
        </w:rPr>
        <w:t xml:space="preserve">дефинисане чл. 76. </w:t>
      </w:r>
      <w:r w:rsidRPr="001B42A8">
        <w:rPr>
          <w:rFonts w:ascii="Arial" w:hAnsi="Arial" w:cs="Arial"/>
          <w:iCs/>
        </w:rPr>
        <w:t>Закона, и то</w:t>
      </w:r>
      <w:r w:rsidRPr="001B42A8">
        <w:rPr>
          <w:rFonts w:ascii="Arial" w:hAnsi="Arial" w:cs="Arial"/>
          <w:b/>
          <w:iCs/>
        </w:rPr>
        <w:t>:</w:t>
      </w:r>
    </w:p>
    <w:p w:rsidR="002559D7" w:rsidRPr="00301486" w:rsidRDefault="002559D7" w:rsidP="00B61D8E">
      <w:pPr>
        <w:pStyle w:val="Pasussalistom1"/>
        <w:spacing w:after="0"/>
        <w:ind w:left="0"/>
        <w:jc w:val="both"/>
        <w:rPr>
          <w:rFonts w:ascii="Arial" w:hAnsi="Arial" w:cs="Arial"/>
          <w:sz w:val="20"/>
          <w:szCs w:val="20"/>
        </w:rPr>
      </w:pPr>
    </w:p>
    <w:p w:rsidR="00253244" w:rsidRPr="00146EF4" w:rsidRDefault="00921CAF" w:rsidP="007F544A">
      <w:pPr>
        <w:numPr>
          <w:ilvl w:val="0"/>
          <w:numId w:val="11"/>
        </w:numPr>
        <w:tabs>
          <w:tab w:val="clear" w:pos="360"/>
          <w:tab w:val="num" w:pos="0"/>
        </w:tabs>
        <w:spacing w:after="0"/>
        <w:ind w:left="1440"/>
        <w:rPr>
          <w:rFonts w:ascii="Arial" w:eastAsia="Arial Unicode MS" w:hAnsi="Arial" w:cs="Arial"/>
          <w:iCs/>
          <w:kern w:val="1"/>
          <w:lang w:val="ru-RU" w:eastAsia="ar-SA"/>
        </w:rPr>
      </w:pPr>
      <w:r w:rsidRPr="00146EF4">
        <w:rPr>
          <w:rFonts w:ascii="Arial" w:hAnsi="Arial" w:cs="Arial"/>
          <w:iCs/>
          <w:lang w:val="ru-RU"/>
        </w:rPr>
        <w:t xml:space="preserve">У погледу </w:t>
      </w:r>
      <w:r w:rsidRPr="00146EF4">
        <w:rPr>
          <w:rFonts w:ascii="Arial" w:hAnsi="Arial" w:cs="Arial"/>
          <w:b/>
          <w:iCs/>
          <w:lang w:val="ru-RU"/>
        </w:rPr>
        <w:t>фи</w:t>
      </w:r>
      <w:r w:rsidR="00182F5F" w:rsidRPr="00146EF4">
        <w:rPr>
          <w:rFonts w:ascii="Arial" w:hAnsi="Arial" w:cs="Arial"/>
          <w:b/>
          <w:iCs/>
          <w:lang w:val="ru-RU"/>
        </w:rPr>
        <w:t>нансијског капацитета</w:t>
      </w:r>
      <w:r w:rsidR="00F937CD" w:rsidRPr="00146EF4">
        <w:rPr>
          <w:rFonts w:ascii="Arial" w:hAnsi="Arial" w:cs="Arial"/>
          <w:iCs/>
          <w:lang w:val="ru-RU"/>
        </w:rPr>
        <w:t xml:space="preserve"> услов је </w:t>
      </w:r>
      <w:r w:rsidRPr="00146EF4">
        <w:rPr>
          <w:rFonts w:ascii="Arial" w:eastAsia="Arial Unicode MS" w:hAnsi="Arial" w:cs="Arial"/>
          <w:iCs/>
          <w:kern w:val="1"/>
          <w:lang w:val="ru-RU" w:eastAsia="ar-SA"/>
        </w:rPr>
        <w:t xml:space="preserve">да понуђачу рачуни нису били у блокади (неликвидни) у </w:t>
      </w:r>
      <w:r w:rsidR="00F614AA" w:rsidRPr="00146EF4">
        <w:rPr>
          <w:rFonts w:ascii="Arial" w:eastAsia="Arial Unicode MS" w:hAnsi="Arial" w:cs="Arial"/>
          <w:iCs/>
          <w:kern w:val="1"/>
          <w:lang w:val="ru-RU" w:eastAsia="ar-SA"/>
        </w:rPr>
        <w:t>последњих годину дана</w:t>
      </w:r>
      <w:r w:rsidRPr="00146EF4">
        <w:rPr>
          <w:rFonts w:ascii="Arial" w:eastAsia="Arial Unicode MS" w:hAnsi="Arial" w:cs="Arial"/>
          <w:iCs/>
          <w:kern w:val="1"/>
          <w:lang w:val="ru-RU" w:eastAsia="ar-SA"/>
        </w:rPr>
        <w:t>, а рок се рачуна од дана објављив</w:t>
      </w:r>
      <w:r w:rsidR="0074518E" w:rsidRPr="00146EF4">
        <w:rPr>
          <w:rFonts w:ascii="Arial" w:eastAsia="Arial Unicode MS" w:hAnsi="Arial" w:cs="Arial"/>
          <w:iCs/>
          <w:kern w:val="1"/>
          <w:lang w:val="ru-RU" w:eastAsia="ar-SA"/>
        </w:rPr>
        <w:t>ања позива за подношење понуда.</w:t>
      </w:r>
    </w:p>
    <w:p w:rsidR="00301486" w:rsidRPr="00146EF4" w:rsidRDefault="00301486" w:rsidP="00B61D8E">
      <w:pPr>
        <w:spacing w:after="0"/>
        <w:jc w:val="both"/>
        <w:rPr>
          <w:rFonts w:ascii="Arial" w:eastAsia="Arial Unicode MS" w:hAnsi="Arial" w:cs="Arial"/>
          <w:iCs/>
          <w:kern w:val="1"/>
          <w:lang w:val="ru-RU" w:eastAsia="ar-SA"/>
        </w:rPr>
      </w:pPr>
    </w:p>
    <w:p w:rsidR="000D12F9" w:rsidRPr="00244EF7" w:rsidRDefault="00D776BB" w:rsidP="007F544A">
      <w:pPr>
        <w:pStyle w:val="ListParagraph"/>
        <w:numPr>
          <w:ilvl w:val="0"/>
          <w:numId w:val="11"/>
        </w:numPr>
        <w:spacing w:after="0"/>
        <w:ind w:left="1440"/>
        <w:jc w:val="both"/>
        <w:rPr>
          <w:rFonts w:ascii="Arial" w:hAnsi="Arial" w:cs="Arial"/>
          <w:lang w:val="ru-RU"/>
        </w:rPr>
      </w:pPr>
      <w:r w:rsidRPr="00244EF7">
        <w:rPr>
          <w:rFonts w:ascii="Arial" w:hAnsi="Arial" w:cs="Arial"/>
          <w:lang w:val="ru-RU"/>
        </w:rPr>
        <w:t xml:space="preserve">У погледу </w:t>
      </w:r>
      <w:r w:rsidRPr="00244EF7">
        <w:rPr>
          <w:rFonts w:ascii="Arial" w:hAnsi="Arial" w:cs="Arial"/>
          <w:b/>
          <w:lang w:val="ru-RU"/>
        </w:rPr>
        <w:t>пословног ка</w:t>
      </w:r>
      <w:r w:rsidR="002D0BC5" w:rsidRPr="00244EF7">
        <w:rPr>
          <w:rFonts w:ascii="Arial" w:hAnsi="Arial" w:cs="Arial"/>
          <w:b/>
          <w:lang w:val="ru-RU"/>
        </w:rPr>
        <w:t>пацитета</w:t>
      </w:r>
      <w:r w:rsidR="002D0BC5" w:rsidRPr="00244EF7">
        <w:rPr>
          <w:rFonts w:ascii="Arial" w:hAnsi="Arial" w:cs="Arial"/>
          <w:lang w:val="ru-RU"/>
        </w:rPr>
        <w:t xml:space="preserve"> услов је да је понуђач </w:t>
      </w:r>
      <w:r w:rsidR="002D0BC5" w:rsidRPr="00244EF7">
        <w:rPr>
          <w:rFonts w:ascii="Arial" w:hAnsi="Arial" w:cs="Arial"/>
          <w:bCs/>
          <w:lang w:val="ru-RU"/>
        </w:rPr>
        <w:t xml:space="preserve">у последње три године од дана објављивања позива за подношење понуда на Порталу јавних набавки извео  </w:t>
      </w:r>
      <w:r w:rsidR="00F937CD" w:rsidRPr="00244EF7">
        <w:rPr>
          <w:rFonts w:ascii="Arial" w:hAnsi="Arial" w:cs="Arial"/>
          <w:bCs/>
          <w:lang w:val="ru-RU"/>
        </w:rPr>
        <w:t xml:space="preserve">радове </w:t>
      </w:r>
      <w:r w:rsidR="002D0BC5" w:rsidRPr="00244EF7">
        <w:rPr>
          <w:rFonts w:ascii="Arial" w:hAnsi="Arial" w:cs="Arial"/>
          <w:bCs/>
          <w:lang w:val="ru-RU"/>
        </w:rPr>
        <w:t xml:space="preserve">који су предмет </w:t>
      </w:r>
      <w:r w:rsidR="00F937CD" w:rsidRPr="00244EF7">
        <w:rPr>
          <w:rFonts w:ascii="Arial" w:hAnsi="Arial" w:cs="Arial"/>
          <w:bCs/>
          <w:lang w:val="ru-RU"/>
        </w:rPr>
        <w:t xml:space="preserve">јавне </w:t>
      </w:r>
      <w:r w:rsidR="00146EF4" w:rsidRPr="00244EF7">
        <w:rPr>
          <w:rFonts w:ascii="Arial" w:hAnsi="Arial" w:cs="Arial"/>
          <w:bCs/>
          <w:lang w:val="ru-RU"/>
        </w:rPr>
        <w:t xml:space="preserve">набавке, и то минимум </w:t>
      </w:r>
      <w:r w:rsidR="005952DF" w:rsidRPr="00244EF7">
        <w:rPr>
          <w:rFonts w:ascii="Arial" w:hAnsi="Arial" w:cs="Arial"/>
          <w:lang w:val="sr-Latn-RS"/>
        </w:rPr>
        <w:t>20</w:t>
      </w:r>
      <w:r w:rsidR="005952DF" w:rsidRPr="00244EF7">
        <w:rPr>
          <w:rFonts w:ascii="Arial" w:hAnsi="Arial" w:cs="Arial"/>
          <w:lang w:val="ru-RU"/>
        </w:rPr>
        <w:t xml:space="preserve"> (</w:t>
      </w:r>
      <w:r w:rsidR="005952DF" w:rsidRPr="00244EF7">
        <w:rPr>
          <w:rFonts w:ascii="Arial" w:hAnsi="Arial" w:cs="Arial"/>
          <w:lang w:val="sr-Cyrl-RS"/>
        </w:rPr>
        <w:t>двадесет</w:t>
      </w:r>
      <w:r w:rsidR="00146EF4" w:rsidRPr="00244EF7">
        <w:rPr>
          <w:rFonts w:ascii="Arial" w:hAnsi="Arial" w:cs="Arial"/>
          <w:lang w:val="ru-RU"/>
        </w:rPr>
        <w:t>) закључених и реализованих уговора.</w:t>
      </w:r>
    </w:p>
    <w:p w:rsidR="00823B75" w:rsidRPr="00244EF7" w:rsidRDefault="00823B75" w:rsidP="00B61D8E">
      <w:pPr>
        <w:pStyle w:val="ListParagraph"/>
        <w:spacing w:after="0"/>
        <w:ind w:left="0"/>
        <w:jc w:val="both"/>
        <w:rPr>
          <w:rFonts w:ascii="Arial" w:hAnsi="Arial" w:cs="Arial"/>
          <w:lang w:val="ru-RU"/>
        </w:rPr>
      </w:pPr>
    </w:p>
    <w:p w:rsidR="00D356C5" w:rsidRPr="00244EF7" w:rsidRDefault="00D356C5" w:rsidP="007F544A">
      <w:pPr>
        <w:numPr>
          <w:ilvl w:val="0"/>
          <w:numId w:val="11"/>
        </w:numPr>
        <w:tabs>
          <w:tab w:val="clear" w:pos="360"/>
          <w:tab w:val="num" w:pos="0"/>
        </w:tabs>
        <w:spacing w:after="0"/>
        <w:ind w:left="1440"/>
        <w:jc w:val="both"/>
        <w:rPr>
          <w:rFonts w:ascii="Arial" w:hAnsi="Arial" w:cs="Arial"/>
          <w:lang w:val="ru-RU"/>
        </w:rPr>
      </w:pPr>
      <w:r w:rsidRPr="00244EF7">
        <w:rPr>
          <w:rFonts w:ascii="Arial" w:hAnsi="Arial" w:cs="Arial"/>
          <w:lang w:val="ru-RU"/>
        </w:rPr>
        <w:t xml:space="preserve">У погледу </w:t>
      </w:r>
      <w:r w:rsidRPr="00244EF7">
        <w:rPr>
          <w:rFonts w:ascii="Arial" w:hAnsi="Arial" w:cs="Arial"/>
          <w:b/>
          <w:lang w:val="ru-RU"/>
        </w:rPr>
        <w:t>кадровског капацитета</w:t>
      </w:r>
      <w:r w:rsidRPr="00244EF7">
        <w:rPr>
          <w:rFonts w:ascii="Arial" w:hAnsi="Arial" w:cs="Arial"/>
          <w:lang w:val="ru-RU"/>
        </w:rPr>
        <w:t xml:space="preserve"> услов је да понуђач располаже кадровским капацитетом, односно да понуђач на дан подношења понуда има радно ангажована лица, </w:t>
      </w:r>
      <w:r w:rsidRPr="00244EF7">
        <w:rPr>
          <w:rFonts w:ascii="Arial" w:hAnsi="Arial" w:cs="Arial"/>
          <w:b/>
          <w:lang w:val="ru-RU"/>
        </w:rPr>
        <w:t>минимум</w:t>
      </w:r>
      <w:r w:rsidRPr="00244EF7">
        <w:rPr>
          <w:rFonts w:ascii="Arial" w:hAnsi="Arial" w:cs="Arial"/>
          <w:lang w:val="ru-RU"/>
        </w:rPr>
        <w:t xml:space="preserve"> </w:t>
      </w:r>
      <w:r w:rsidR="005952DF" w:rsidRPr="00244EF7">
        <w:rPr>
          <w:rFonts w:ascii="Arial" w:hAnsi="Arial" w:cs="Arial"/>
          <w:lang w:val="sr-Cyrl-RS"/>
        </w:rPr>
        <w:t>30</w:t>
      </w:r>
      <w:r w:rsidR="005D7C11" w:rsidRPr="00244EF7">
        <w:rPr>
          <w:rFonts w:ascii="Arial" w:hAnsi="Arial" w:cs="Arial"/>
          <w:lang w:val="ru-RU"/>
        </w:rPr>
        <w:t xml:space="preserve"> (</w:t>
      </w:r>
      <w:r w:rsidR="005952DF" w:rsidRPr="00244EF7">
        <w:rPr>
          <w:rFonts w:ascii="Arial" w:hAnsi="Arial" w:cs="Arial"/>
          <w:lang w:val="ru-RU"/>
        </w:rPr>
        <w:t>тридесет</w:t>
      </w:r>
      <w:r w:rsidR="00AB44C5" w:rsidRPr="00244EF7">
        <w:rPr>
          <w:rFonts w:ascii="Arial" w:hAnsi="Arial" w:cs="Arial"/>
          <w:lang w:val="ru-RU"/>
        </w:rPr>
        <w:t xml:space="preserve">) </w:t>
      </w:r>
      <w:r w:rsidRPr="00244EF7">
        <w:rPr>
          <w:rFonts w:ascii="Arial" w:hAnsi="Arial" w:cs="Arial"/>
          <w:lang w:val="ru-RU"/>
        </w:rPr>
        <w:t>лица</w:t>
      </w:r>
      <w:r w:rsidR="00182F5F" w:rsidRPr="00244EF7">
        <w:rPr>
          <w:rFonts w:ascii="Arial" w:hAnsi="Arial" w:cs="Arial"/>
          <w:lang w:val="ru-RU"/>
        </w:rPr>
        <w:t>, од тога:</w:t>
      </w:r>
    </w:p>
    <w:p w:rsidR="00301486" w:rsidRPr="00244EF7" w:rsidRDefault="00301486" w:rsidP="00301486">
      <w:pPr>
        <w:spacing w:after="0"/>
        <w:jc w:val="both"/>
        <w:rPr>
          <w:rFonts w:ascii="Arial" w:hAnsi="Arial" w:cs="Arial"/>
          <w:lang w:val="ru-RU"/>
        </w:rPr>
      </w:pPr>
    </w:p>
    <w:p w:rsidR="00C03079" w:rsidRPr="00244EF7" w:rsidRDefault="00C03079" w:rsidP="007F544A">
      <w:pPr>
        <w:numPr>
          <w:ilvl w:val="0"/>
          <w:numId w:val="32"/>
        </w:numPr>
        <w:spacing w:after="0"/>
        <w:ind w:left="1800"/>
        <w:jc w:val="both"/>
        <w:rPr>
          <w:rFonts w:ascii="Arial" w:hAnsi="Arial" w:cs="Arial"/>
          <w:lang w:val="ru-RU"/>
        </w:rPr>
      </w:pPr>
      <w:r w:rsidRPr="00244EF7">
        <w:rPr>
          <w:rFonts w:ascii="Arial" w:hAnsi="Arial" w:cs="Arial"/>
          <w:lang w:val="ru-RU"/>
        </w:rPr>
        <w:t xml:space="preserve">минимум једног дипломираног инжењера архитектуре са лиценцом </w:t>
      </w:r>
      <w:r w:rsidRPr="00244EF7">
        <w:rPr>
          <w:rFonts w:ascii="Arial" w:hAnsi="Arial" w:cs="Arial"/>
          <w:b/>
          <w:lang w:val="ru-RU"/>
        </w:rPr>
        <w:t xml:space="preserve">400 </w:t>
      </w:r>
      <w:r w:rsidRPr="00244EF7">
        <w:rPr>
          <w:rFonts w:ascii="Arial" w:hAnsi="Arial" w:cs="Arial"/>
          <w:lang w:val="ru-RU"/>
        </w:rPr>
        <w:t xml:space="preserve">- Одговорни извођач радова објекта високоградње и унутрашњих инсталација водовода и канализације </w:t>
      </w:r>
      <w:r w:rsidRPr="00244EF7">
        <w:rPr>
          <w:rFonts w:ascii="Arial" w:hAnsi="Arial" w:cs="Arial"/>
          <w:b/>
          <w:lang w:val="ru-RU"/>
        </w:rPr>
        <w:t>или</w:t>
      </w:r>
      <w:r w:rsidRPr="00244EF7">
        <w:rPr>
          <w:rFonts w:ascii="Arial" w:hAnsi="Arial" w:cs="Arial"/>
          <w:lang w:val="ru-RU"/>
        </w:rPr>
        <w:t xml:space="preserve"> једног дипломираног грађевинског инжењера са лиценцом</w:t>
      </w:r>
      <w:r w:rsidRPr="00244EF7">
        <w:rPr>
          <w:rFonts w:ascii="Arial" w:hAnsi="Arial" w:cs="Arial"/>
          <w:b/>
          <w:lang w:val="ru-RU"/>
        </w:rPr>
        <w:t xml:space="preserve"> 410</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 нискоградње и хидроградње или </w:t>
      </w:r>
      <w:r w:rsidRPr="00244EF7">
        <w:rPr>
          <w:rFonts w:ascii="Arial" w:hAnsi="Arial" w:cs="Arial"/>
          <w:b/>
          <w:lang w:val="ru-RU"/>
        </w:rPr>
        <w:t>411</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w:t>
      </w:r>
    </w:p>
    <w:p w:rsidR="00C03079" w:rsidRPr="00244EF7" w:rsidRDefault="005952DF" w:rsidP="007F544A">
      <w:pPr>
        <w:numPr>
          <w:ilvl w:val="0"/>
          <w:numId w:val="32"/>
        </w:numPr>
        <w:spacing w:after="0"/>
        <w:ind w:left="1800"/>
        <w:jc w:val="both"/>
        <w:rPr>
          <w:rFonts w:ascii="Arial" w:hAnsi="Arial" w:cs="Arial"/>
          <w:lang w:val="ru-RU"/>
        </w:rPr>
      </w:pPr>
      <w:r w:rsidRPr="00244EF7">
        <w:rPr>
          <w:rFonts w:ascii="Arial" w:hAnsi="Arial" w:cs="Arial"/>
          <w:lang w:val="ru-RU"/>
        </w:rPr>
        <w:t>29</w:t>
      </w:r>
      <w:r w:rsidR="00C03079" w:rsidRPr="00244EF7">
        <w:rPr>
          <w:rFonts w:ascii="Arial" w:hAnsi="Arial" w:cs="Arial"/>
          <w:lang w:val="ru-RU"/>
        </w:rPr>
        <w:t xml:space="preserve"> радно ангажованих лица грађевинске струке примерене предмету јавне набавке. </w:t>
      </w:r>
    </w:p>
    <w:p w:rsidR="00C05AA3" w:rsidRPr="00146EF4" w:rsidRDefault="00C05AA3" w:rsidP="00C05AA3">
      <w:pPr>
        <w:spacing w:after="0"/>
        <w:ind w:left="1800"/>
        <w:jc w:val="both"/>
        <w:rPr>
          <w:rFonts w:ascii="Arial" w:hAnsi="Arial" w:cs="Arial"/>
          <w:lang w:val="ru-RU"/>
        </w:rPr>
      </w:pPr>
    </w:p>
    <w:p w:rsidR="005D7C11" w:rsidRPr="00146EF4" w:rsidRDefault="005D7C11" w:rsidP="00C05AA3">
      <w:pPr>
        <w:spacing w:after="0"/>
        <w:ind w:left="1440"/>
        <w:jc w:val="both"/>
        <w:rPr>
          <w:rFonts w:ascii="Arial" w:hAnsi="Arial" w:cs="Arial"/>
          <w:lang w:val="ru-RU"/>
        </w:rPr>
      </w:pPr>
      <w:r w:rsidRPr="00146EF4">
        <w:rPr>
          <w:rFonts w:ascii="Arial" w:hAnsi="Arial" w:cs="Arial"/>
          <w:lang w:val="ru-RU"/>
        </w:rPr>
        <w:t>За лица ван радног односа - ангажована у складу са Законом о раду („Службени гласник РС“, бр. 24/2005, 61/2005, 54/2009, 32/2013 и 75/2014) период радног ангажовања мора да покрива период за који се уговара предметна јавна набавка.</w:t>
      </w:r>
    </w:p>
    <w:p w:rsidR="004C793E" w:rsidRPr="00146EF4" w:rsidRDefault="004C793E" w:rsidP="0009037D">
      <w:pPr>
        <w:pStyle w:val="Pasussalistom1"/>
        <w:spacing w:after="0"/>
        <w:ind w:left="0"/>
        <w:jc w:val="both"/>
        <w:rPr>
          <w:rFonts w:ascii="Arial" w:hAnsi="Arial" w:cs="Arial"/>
          <w:lang w:val="ru-RU"/>
        </w:rPr>
      </w:pPr>
    </w:p>
    <w:p w:rsidR="004C793E" w:rsidRPr="0080757A" w:rsidRDefault="004C793E" w:rsidP="007F544A">
      <w:pPr>
        <w:pStyle w:val="Pasussalistom1"/>
        <w:numPr>
          <w:ilvl w:val="0"/>
          <w:numId w:val="11"/>
        </w:numPr>
        <w:spacing w:after="0"/>
        <w:ind w:hanging="666"/>
        <w:rPr>
          <w:rFonts w:ascii="Arial" w:hAnsi="Arial" w:cs="Arial"/>
        </w:rPr>
      </w:pPr>
      <w:r w:rsidRPr="0080757A">
        <w:rPr>
          <w:rFonts w:ascii="Arial" w:hAnsi="Arial" w:cs="Arial"/>
        </w:rPr>
        <w:t xml:space="preserve">Да испуњава </w:t>
      </w:r>
      <w:r w:rsidRPr="00550D6B">
        <w:rPr>
          <w:rFonts w:ascii="Arial" w:hAnsi="Arial" w:cs="Arial"/>
          <w:b/>
        </w:rPr>
        <w:t>стандарде</w:t>
      </w:r>
      <w:r w:rsidRPr="0080757A">
        <w:rPr>
          <w:rFonts w:ascii="Arial" w:hAnsi="Arial" w:cs="Arial"/>
        </w:rPr>
        <w:t>:</w:t>
      </w:r>
    </w:p>
    <w:p w:rsidR="004C793E" w:rsidRPr="0080757A" w:rsidRDefault="004C793E" w:rsidP="0009037D">
      <w:pPr>
        <w:pStyle w:val="Pasussalistom1"/>
        <w:spacing w:after="0"/>
        <w:ind w:left="0"/>
        <w:rPr>
          <w:rFonts w:ascii="Arial" w:hAnsi="Arial" w:cs="Arial"/>
        </w:rPr>
      </w:pPr>
    </w:p>
    <w:p w:rsidR="00F937CD" w:rsidRPr="0080757A" w:rsidRDefault="00F937CD" w:rsidP="007F544A">
      <w:pPr>
        <w:pStyle w:val="Pasussalistom1"/>
        <w:numPr>
          <w:ilvl w:val="0"/>
          <w:numId w:val="16"/>
        </w:numPr>
        <w:spacing w:after="0"/>
        <w:rPr>
          <w:rFonts w:ascii="Arial" w:hAnsi="Arial" w:cs="Arial"/>
        </w:rPr>
      </w:pPr>
      <w:r w:rsidRPr="0080757A">
        <w:rPr>
          <w:rFonts w:ascii="Arial" w:hAnsi="Arial" w:cs="Arial"/>
        </w:rPr>
        <w:t xml:space="preserve">ISO 9001:2008, ISO 14001:2004 и </w:t>
      </w:r>
      <w:r w:rsidR="00F2635F">
        <w:rPr>
          <w:rFonts w:ascii="Arial" w:hAnsi="Arial" w:cs="Arial"/>
        </w:rPr>
        <w:t>OHSAS</w:t>
      </w:r>
      <w:r w:rsidRPr="0080757A">
        <w:rPr>
          <w:rFonts w:ascii="Arial" w:hAnsi="Arial" w:cs="Arial"/>
        </w:rPr>
        <w:t xml:space="preserve"> 18001:2007</w:t>
      </w:r>
      <w:r>
        <w:rPr>
          <w:rFonts w:ascii="Arial" w:hAnsi="Arial" w:cs="Arial"/>
        </w:rPr>
        <w:t>.</w:t>
      </w:r>
    </w:p>
    <w:p w:rsidR="00213A04" w:rsidRPr="0080757A" w:rsidRDefault="00213A04" w:rsidP="0074518E">
      <w:pPr>
        <w:pStyle w:val="Pasussalistom1"/>
        <w:spacing w:after="0"/>
        <w:ind w:left="0"/>
        <w:rPr>
          <w:rFonts w:ascii="Arial" w:hAnsi="Arial" w:cs="Arial"/>
        </w:rPr>
      </w:pPr>
    </w:p>
    <w:p w:rsidR="002A6812" w:rsidRPr="001B42A8" w:rsidRDefault="002A6812" w:rsidP="0009037D">
      <w:pPr>
        <w:pStyle w:val="Pasussalistom1"/>
        <w:spacing w:after="0"/>
        <w:ind w:left="0"/>
        <w:jc w:val="both"/>
        <w:rPr>
          <w:rFonts w:ascii="Arial" w:hAnsi="Arial" w:cs="Arial"/>
        </w:rPr>
      </w:pPr>
    </w:p>
    <w:p w:rsidR="009A45CD" w:rsidRPr="00146EF4" w:rsidRDefault="009A45CD" w:rsidP="0009037D">
      <w:pPr>
        <w:pStyle w:val="Pasussalistom1"/>
        <w:numPr>
          <w:ilvl w:val="1"/>
          <w:numId w:val="1"/>
        </w:numPr>
        <w:suppressAutoHyphens/>
        <w:spacing w:after="0" w:line="100" w:lineRule="atLeast"/>
        <w:contextualSpacing w:val="0"/>
        <w:jc w:val="both"/>
        <w:rPr>
          <w:rFonts w:ascii="Arial" w:hAnsi="Arial" w:cs="Arial"/>
          <w:b/>
          <w:bCs/>
          <w:i/>
          <w:iCs/>
          <w:lang w:val="ru-RU"/>
        </w:rPr>
      </w:pPr>
      <w:r w:rsidRPr="00146EF4">
        <w:rPr>
          <w:rFonts w:ascii="Arial" w:hAnsi="Arial" w:cs="Arial"/>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w:t>
      </w:r>
      <w:r w:rsidR="005E60AB" w:rsidRPr="00146EF4">
        <w:rPr>
          <w:rFonts w:ascii="Arial" w:hAnsi="Arial" w:cs="Arial"/>
          <w:bCs/>
          <w:iCs/>
          <w:lang w:val="ru-RU"/>
        </w:rPr>
        <w:t xml:space="preserve"> 1. тач. 1) до 4) Закона</w:t>
      </w:r>
      <w:r w:rsidRPr="00146EF4">
        <w:rPr>
          <w:rFonts w:ascii="Arial" w:hAnsi="Arial" w:cs="Arial"/>
          <w:bCs/>
          <w:iCs/>
          <w:lang w:val="ru-RU"/>
        </w:rPr>
        <w:t>.</w:t>
      </w:r>
    </w:p>
    <w:p w:rsidR="009A45CD" w:rsidRPr="00146EF4" w:rsidRDefault="009A45CD" w:rsidP="0009037D">
      <w:pPr>
        <w:pStyle w:val="Pasussalistom1"/>
        <w:spacing w:after="0"/>
        <w:ind w:left="0"/>
        <w:jc w:val="both"/>
        <w:rPr>
          <w:rFonts w:ascii="Arial" w:hAnsi="Arial" w:cs="Arial"/>
          <w:lang w:val="ru-RU"/>
        </w:rPr>
      </w:pPr>
    </w:p>
    <w:p w:rsidR="009A45CD" w:rsidRPr="00146EF4" w:rsidRDefault="009A45CD" w:rsidP="0009037D">
      <w:pPr>
        <w:pStyle w:val="Pasussalistom1"/>
        <w:numPr>
          <w:ilvl w:val="1"/>
          <w:numId w:val="1"/>
        </w:numPr>
        <w:suppressAutoHyphens/>
        <w:spacing w:after="0" w:line="100" w:lineRule="atLeast"/>
        <w:contextualSpacing w:val="0"/>
        <w:jc w:val="both"/>
        <w:rPr>
          <w:rFonts w:ascii="Arial" w:hAnsi="Arial" w:cs="Arial"/>
          <w:bCs/>
          <w:iCs/>
          <w:lang w:val="ru-RU"/>
        </w:rPr>
      </w:pPr>
      <w:r w:rsidRPr="00146EF4">
        <w:rPr>
          <w:rFonts w:ascii="Arial" w:hAnsi="Arial" w:cs="Arial"/>
          <w:bCs/>
          <w:iCs/>
          <w:lang w:val="ru-RU"/>
        </w:rPr>
        <w:t>Уколико понуду подноси група понуђача, сваки понуђач из групе понуђача, мора да испуни обавезне услове из члана 75. став 1. тач. 1) до 4) Закона, а дод</w:t>
      </w:r>
      <w:r w:rsidR="0074518E" w:rsidRPr="00146EF4">
        <w:rPr>
          <w:rFonts w:ascii="Arial" w:hAnsi="Arial" w:cs="Arial"/>
          <w:bCs/>
          <w:iCs/>
          <w:lang w:val="ru-RU"/>
        </w:rPr>
        <w:t>атне услове испуњавају заједно.</w:t>
      </w:r>
    </w:p>
    <w:p w:rsidR="00301486" w:rsidRPr="00146EF4" w:rsidRDefault="00301486" w:rsidP="0009037D">
      <w:pPr>
        <w:pStyle w:val="Pasussalistom1"/>
        <w:spacing w:after="0"/>
        <w:ind w:left="0"/>
        <w:jc w:val="both"/>
        <w:rPr>
          <w:rFonts w:ascii="Times New Roman" w:hAnsi="Times New Roman"/>
          <w:bCs/>
          <w:iCs/>
          <w:sz w:val="24"/>
          <w:szCs w:val="24"/>
          <w:lang w:val="ru-RU"/>
        </w:rPr>
      </w:pPr>
    </w:p>
    <w:p w:rsidR="009A45CD" w:rsidRPr="00146EF4" w:rsidRDefault="009A45CD" w:rsidP="00C95999">
      <w:pPr>
        <w:pStyle w:val="Pasussalistom1"/>
        <w:numPr>
          <w:ilvl w:val="0"/>
          <w:numId w:val="1"/>
        </w:numPr>
        <w:shd w:val="clear" w:color="auto" w:fill="BFBFBF"/>
        <w:suppressAutoHyphens/>
        <w:spacing w:after="0" w:line="100" w:lineRule="atLeast"/>
        <w:ind w:left="360"/>
        <w:contextualSpacing w:val="0"/>
        <w:jc w:val="center"/>
        <w:rPr>
          <w:rFonts w:ascii="Arial Black" w:hAnsi="Arial Black" w:cs="Arial"/>
          <w:bCs/>
          <w:iCs/>
          <w:lang w:val="ru-RU"/>
        </w:rPr>
      </w:pPr>
      <w:r w:rsidRPr="00146EF4">
        <w:rPr>
          <w:rFonts w:ascii="Arial Black" w:hAnsi="Arial Black" w:cs="Arial"/>
          <w:b/>
          <w:bCs/>
          <w:iCs/>
          <w:lang w:val="ru-RU"/>
        </w:rPr>
        <w:t>УПУТСТВО КАКО СЕ ДОКАЗУЈЕ ИСПУЊЕНОСТ УСЛОВА</w:t>
      </w:r>
    </w:p>
    <w:p w:rsidR="009A45CD" w:rsidRPr="00146EF4" w:rsidRDefault="009A45CD" w:rsidP="0009037D">
      <w:pPr>
        <w:pStyle w:val="Pasussalistom1"/>
        <w:spacing w:after="0"/>
        <w:ind w:left="0"/>
        <w:jc w:val="both"/>
        <w:rPr>
          <w:rFonts w:ascii="Arial" w:hAnsi="Arial" w:cs="Arial"/>
          <w:bCs/>
          <w:iCs/>
          <w:lang w:val="ru-RU"/>
        </w:rPr>
      </w:pPr>
    </w:p>
    <w:p w:rsidR="00713297" w:rsidRPr="00146EF4" w:rsidRDefault="00713297" w:rsidP="0009037D">
      <w:pPr>
        <w:numPr>
          <w:ilvl w:val="1"/>
          <w:numId w:val="1"/>
        </w:numPr>
        <w:spacing w:after="0"/>
        <w:contextualSpacing/>
        <w:rPr>
          <w:rFonts w:ascii="Arial" w:hAnsi="Arial" w:cs="Arial"/>
          <w:iCs/>
          <w:lang w:val="ru-RU"/>
        </w:rPr>
      </w:pPr>
      <w:r w:rsidRPr="00146EF4">
        <w:rPr>
          <w:rFonts w:ascii="Arial" w:hAnsi="Arial" w:cs="Arial"/>
          <w:iCs/>
          <w:lang w:val="ru-RU"/>
        </w:rPr>
        <w:t xml:space="preserve">Понуђач испуњеност </w:t>
      </w:r>
      <w:r w:rsidRPr="00146EF4">
        <w:rPr>
          <w:rFonts w:ascii="Arial" w:hAnsi="Arial" w:cs="Arial"/>
          <w:b/>
          <w:iCs/>
          <w:lang w:val="ru-RU"/>
        </w:rPr>
        <w:t>обавезних услова</w:t>
      </w:r>
      <w:r w:rsidRPr="00146EF4">
        <w:rPr>
          <w:rFonts w:ascii="Arial" w:hAnsi="Arial" w:cs="Arial"/>
          <w:iCs/>
          <w:lang w:val="ru-RU"/>
        </w:rPr>
        <w:t xml:space="preserve"> из члана 75. Закона доказује на следећи начин:</w:t>
      </w:r>
    </w:p>
    <w:p w:rsidR="00713297" w:rsidRPr="00146EF4" w:rsidRDefault="00713297" w:rsidP="0009037D">
      <w:pPr>
        <w:spacing w:after="0"/>
        <w:contextualSpacing/>
        <w:rPr>
          <w:rFonts w:ascii="Arial" w:hAnsi="Arial" w:cs="Arial"/>
          <w:iCs/>
          <w:lang w:val="ru-RU"/>
        </w:rPr>
      </w:pPr>
    </w:p>
    <w:p w:rsidR="00713297" w:rsidRPr="00146EF4" w:rsidRDefault="00713297" w:rsidP="007F544A">
      <w:pPr>
        <w:numPr>
          <w:ilvl w:val="0"/>
          <w:numId w:val="7"/>
        </w:numPr>
        <w:spacing w:after="0"/>
        <w:contextualSpacing/>
        <w:rPr>
          <w:rFonts w:ascii="Arial" w:hAnsi="Arial" w:cs="Arial"/>
          <w:iCs/>
          <w:lang w:val="ru-RU"/>
        </w:rPr>
      </w:pPr>
      <w:r w:rsidRPr="00146EF4">
        <w:rPr>
          <w:rFonts w:ascii="Arial" w:hAnsi="Arial" w:cs="Arial"/>
          <w:iCs/>
          <w:lang w:val="ru-RU"/>
        </w:rPr>
        <w:t xml:space="preserve">Услов из члана 75. став 1. тачка 1) Закона – </w:t>
      </w:r>
    </w:p>
    <w:p w:rsidR="00301486" w:rsidRPr="00146EF4" w:rsidRDefault="00301486" w:rsidP="00301486">
      <w:pPr>
        <w:spacing w:after="0"/>
        <w:contextualSpacing/>
        <w:rPr>
          <w:rFonts w:ascii="Arial" w:hAnsi="Arial" w:cs="Arial"/>
          <w:iCs/>
          <w:lang w:val="ru-RU"/>
        </w:rPr>
      </w:pPr>
    </w:p>
    <w:p w:rsidR="00713297" w:rsidRPr="00146EF4" w:rsidRDefault="00182F5F" w:rsidP="0009037D">
      <w:pPr>
        <w:spacing w:after="0"/>
        <w:ind w:left="1440"/>
        <w:contextualSpacing/>
        <w:rPr>
          <w:rFonts w:ascii="Arial" w:hAnsi="Arial" w:cs="Arial"/>
          <w:b/>
          <w:iCs/>
          <w:lang w:val="ru-RU"/>
        </w:rPr>
      </w:pPr>
      <w:r w:rsidRPr="00146EF4">
        <w:rPr>
          <w:rFonts w:ascii="Arial" w:hAnsi="Arial" w:cs="Arial"/>
          <w:b/>
          <w:iCs/>
          <w:lang w:val="ru-RU"/>
        </w:rPr>
        <w:t>Доказ:</w:t>
      </w:r>
    </w:p>
    <w:p w:rsidR="00713297" w:rsidRPr="00146EF4" w:rsidRDefault="00713297" w:rsidP="0009037D">
      <w:pPr>
        <w:spacing w:after="0"/>
        <w:contextualSpacing/>
        <w:rPr>
          <w:rFonts w:ascii="Arial" w:hAnsi="Arial" w:cs="Arial"/>
          <w:iCs/>
          <w:lang w:val="ru-RU"/>
        </w:rPr>
      </w:pPr>
    </w:p>
    <w:p w:rsidR="00713297" w:rsidRPr="00146EF4" w:rsidRDefault="00713297" w:rsidP="0009037D">
      <w:pPr>
        <w:spacing w:after="0"/>
        <w:ind w:left="1440"/>
        <w:contextualSpacing/>
        <w:jc w:val="both"/>
        <w:rPr>
          <w:rFonts w:ascii="Arial" w:hAnsi="Arial" w:cs="Arial"/>
          <w:iCs/>
          <w:lang w:val="ru-RU"/>
        </w:rPr>
      </w:pPr>
      <w:r w:rsidRPr="00146EF4">
        <w:rPr>
          <w:rFonts w:ascii="Arial" w:hAnsi="Arial" w:cs="Arial"/>
          <w:iCs/>
          <w:lang w:val="ru-RU"/>
        </w:rPr>
        <w:t xml:space="preserve">У случају да је понуђач </w:t>
      </w:r>
      <w:r w:rsidRPr="00146EF4">
        <w:rPr>
          <w:rFonts w:ascii="Arial" w:hAnsi="Arial" w:cs="Arial"/>
          <w:iCs/>
          <w:u w:val="single"/>
          <w:lang w:val="ru-RU"/>
        </w:rPr>
        <w:t>правно лице</w:t>
      </w:r>
      <w:r w:rsidRPr="00146EF4">
        <w:rPr>
          <w:rFonts w:ascii="Arial" w:hAnsi="Arial" w:cs="Arial"/>
          <w:iCs/>
          <w:lang w:val="ru-RU"/>
        </w:rPr>
        <w:t xml:space="preserve"> доставља извод из регистра Агенције за привредне регистре, односно извод из реги</w:t>
      </w:r>
      <w:r w:rsidR="00182F5F" w:rsidRPr="00146EF4">
        <w:rPr>
          <w:rFonts w:ascii="Arial" w:hAnsi="Arial" w:cs="Arial"/>
          <w:iCs/>
          <w:lang w:val="ru-RU"/>
        </w:rPr>
        <w:t>стра надлежног Привредног суда.</w:t>
      </w:r>
    </w:p>
    <w:p w:rsidR="00182F5F" w:rsidRPr="00146EF4" w:rsidRDefault="00182F5F" w:rsidP="0009037D">
      <w:pPr>
        <w:spacing w:after="0"/>
        <w:contextualSpacing/>
        <w:jc w:val="both"/>
        <w:rPr>
          <w:rFonts w:ascii="Arial" w:hAnsi="Arial" w:cs="Arial"/>
          <w:iCs/>
          <w:lang w:val="ru-RU"/>
        </w:rPr>
      </w:pPr>
    </w:p>
    <w:p w:rsidR="00713297" w:rsidRPr="00146EF4" w:rsidRDefault="00713297" w:rsidP="0009037D">
      <w:pPr>
        <w:spacing w:after="0"/>
        <w:ind w:left="1440"/>
        <w:contextualSpacing/>
        <w:jc w:val="both"/>
        <w:rPr>
          <w:rFonts w:ascii="Arial" w:hAnsi="Arial" w:cs="Arial"/>
          <w:iCs/>
          <w:lang w:val="ru-RU"/>
        </w:rPr>
      </w:pPr>
      <w:r w:rsidRPr="00146EF4">
        <w:rPr>
          <w:rFonts w:ascii="Arial" w:hAnsi="Arial" w:cs="Arial"/>
          <w:iCs/>
          <w:lang w:val="ru-RU"/>
        </w:rPr>
        <w:t xml:space="preserve">У случају да је понуђач </w:t>
      </w:r>
      <w:r w:rsidRPr="00146EF4">
        <w:rPr>
          <w:rFonts w:ascii="Arial" w:hAnsi="Arial" w:cs="Arial"/>
          <w:iCs/>
          <w:u w:val="single"/>
          <w:lang w:val="ru-RU"/>
        </w:rPr>
        <w:t>предузетник</w:t>
      </w:r>
      <w:r w:rsidRPr="00146EF4">
        <w:rPr>
          <w:rFonts w:ascii="Arial" w:hAnsi="Arial" w:cs="Arial"/>
          <w:iCs/>
          <w:lang w:val="ru-RU"/>
        </w:rPr>
        <w:t xml:space="preserve"> доставља извод из регистра Агенције за привредне регистре, односно извод из одговарајућег регистра.</w:t>
      </w:r>
    </w:p>
    <w:p w:rsidR="00F937CD" w:rsidRPr="00146EF4" w:rsidRDefault="00F937CD" w:rsidP="0009037D">
      <w:pPr>
        <w:spacing w:after="0"/>
        <w:ind w:left="1440"/>
        <w:contextualSpacing/>
        <w:jc w:val="both"/>
        <w:rPr>
          <w:rFonts w:ascii="Arial" w:hAnsi="Arial" w:cs="Arial"/>
          <w:iCs/>
          <w:lang w:val="ru-RU"/>
        </w:rPr>
      </w:pPr>
    </w:p>
    <w:p w:rsidR="00F937CD" w:rsidRPr="00146EF4" w:rsidRDefault="00F937CD" w:rsidP="0009037D">
      <w:pPr>
        <w:spacing w:after="0"/>
        <w:ind w:left="1440"/>
        <w:contextualSpacing/>
        <w:jc w:val="both"/>
        <w:rPr>
          <w:rFonts w:ascii="Arial" w:hAnsi="Arial" w:cs="Arial"/>
          <w:iCs/>
          <w:lang w:val="ru-RU"/>
        </w:rPr>
      </w:pPr>
      <w:r w:rsidRPr="00146EF4">
        <w:rPr>
          <w:rFonts w:ascii="Arial" w:hAnsi="Arial" w:cs="Arial"/>
          <w:b/>
          <w:iCs/>
          <w:lang w:val="ru-RU"/>
        </w:rPr>
        <w:t>Напомена</w:t>
      </w:r>
      <w:r w:rsidRPr="00146EF4">
        <w:rPr>
          <w:rFonts w:ascii="Arial" w:hAnsi="Arial" w:cs="Arial"/>
          <w:iCs/>
          <w:lang w:val="ru-RU"/>
        </w:rPr>
        <w:t>: Понуђач може уместо траженог доказа, навести интернет страницу на којој су тражени подаци јавно доступни.</w:t>
      </w:r>
    </w:p>
    <w:p w:rsidR="00713297" w:rsidRPr="00146EF4" w:rsidRDefault="00713297" w:rsidP="0009037D">
      <w:pPr>
        <w:spacing w:after="0"/>
        <w:contextualSpacing/>
        <w:rPr>
          <w:rFonts w:ascii="Arial" w:hAnsi="Arial" w:cs="Arial"/>
          <w:iCs/>
          <w:lang w:val="ru-RU"/>
        </w:rPr>
      </w:pPr>
    </w:p>
    <w:p w:rsidR="00713297" w:rsidRPr="00146EF4" w:rsidRDefault="00713297" w:rsidP="007F544A">
      <w:pPr>
        <w:numPr>
          <w:ilvl w:val="0"/>
          <w:numId w:val="7"/>
        </w:numPr>
        <w:spacing w:after="0"/>
        <w:contextualSpacing/>
        <w:rPr>
          <w:rFonts w:ascii="Arial" w:hAnsi="Arial" w:cs="Arial"/>
          <w:lang w:val="ru-RU"/>
        </w:rPr>
      </w:pPr>
      <w:r w:rsidRPr="00146EF4">
        <w:rPr>
          <w:rFonts w:ascii="Arial" w:hAnsi="Arial" w:cs="Arial"/>
          <w:iCs/>
          <w:lang w:val="ru-RU"/>
        </w:rPr>
        <w:t xml:space="preserve">Услов из члана 75. став 1. тачка 2) Закона </w:t>
      </w:r>
      <w:r w:rsidRPr="00146EF4">
        <w:rPr>
          <w:rFonts w:ascii="Arial" w:hAnsi="Arial" w:cs="Arial"/>
          <w:lang w:val="ru-RU"/>
        </w:rPr>
        <w:t xml:space="preserve">– </w:t>
      </w:r>
    </w:p>
    <w:p w:rsidR="00713297" w:rsidRPr="00146EF4" w:rsidRDefault="00713297" w:rsidP="0009037D">
      <w:pPr>
        <w:spacing w:after="0"/>
        <w:contextualSpacing/>
        <w:rPr>
          <w:rFonts w:ascii="Arial" w:hAnsi="Arial" w:cs="Arial"/>
          <w:lang w:val="ru-RU"/>
        </w:rPr>
      </w:pPr>
    </w:p>
    <w:p w:rsidR="00713297" w:rsidRPr="001B42A8" w:rsidRDefault="00713297" w:rsidP="0009037D">
      <w:pPr>
        <w:spacing w:after="0"/>
        <w:ind w:left="1080" w:firstLine="360"/>
        <w:contextualSpacing/>
        <w:rPr>
          <w:rFonts w:ascii="Arial" w:hAnsi="Arial" w:cs="Arial"/>
          <w:b/>
        </w:rPr>
      </w:pPr>
      <w:r w:rsidRPr="001B42A8">
        <w:rPr>
          <w:rFonts w:ascii="Arial" w:hAnsi="Arial" w:cs="Arial"/>
          <w:b/>
        </w:rPr>
        <w:t>Доказ:</w:t>
      </w:r>
    </w:p>
    <w:p w:rsidR="00713297" w:rsidRPr="001B42A8" w:rsidRDefault="00713297" w:rsidP="0009037D">
      <w:pPr>
        <w:spacing w:after="0"/>
        <w:contextualSpacing/>
        <w:rPr>
          <w:rFonts w:ascii="Arial" w:hAnsi="Arial" w:cs="Arial"/>
        </w:rPr>
      </w:pPr>
    </w:p>
    <w:p w:rsidR="00713297" w:rsidRPr="001B42A8" w:rsidRDefault="00713297" w:rsidP="0009037D">
      <w:pPr>
        <w:spacing w:after="0"/>
        <w:ind w:left="1440"/>
        <w:contextualSpacing/>
        <w:rPr>
          <w:rFonts w:ascii="Arial" w:hAnsi="Arial" w:cs="Arial"/>
          <w:bCs/>
          <w:u w:val="single"/>
        </w:rPr>
      </w:pPr>
      <w:r w:rsidRPr="001B42A8">
        <w:rPr>
          <w:rFonts w:ascii="Arial" w:hAnsi="Arial" w:cs="Arial"/>
          <w:u w:val="single"/>
        </w:rPr>
        <w:t>Пр</w:t>
      </w:r>
      <w:r w:rsidRPr="001B42A8">
        <w:rPr>
          <w:rFonts w:ascii="Arial" w:hAnsi="Arial" w:cs="Arial"/>
          <w:bCs/>
          <w:u w:val="single"/>
        </w:rPr>
        <w:t>авна лица:</w:t>
      </w:r>
    </w:p>
    <w:p w:rsidR="00713297" w:rsidRPr="002F16D0" w:rsidRDefault="00713297" w:rsidP="0009037D">
      <w:pPr>
        <w:spacing w:after="0"/>
        <w:contextualSpacing/>
        <w:rPr>
          <w:rFonts w:ascii="Arial" w:hAnsi="Arial" w:cs="Arial"/>
          <w:bCs/>
        </w:rPr>
      </w:pPr>
    </w:p>
    <w:p w:rsidR="00713297" w:rsidRPr="00146EF4" w:rsidRDefault="00713297" w:rsidP="007F544A">
      <w:pPr>
        <w:numPr>
          <w:ilvl w:val="0"/>
          <w:numId w:val="19"/>
        </w:numPr>
        <w:spacing w:after="0"/>
        <w:contextualSpacing/>
        <w:jc w:val="both"/>
        <w:rPr>
          <w:rFonts w:ascii="Arial" w:hAnsi="Arial" w:cs="Arial"/>
          <w:lang w:val="ru-RU"/>
        </w:rPr>
      </w:pPr>
      <w:r w:rsidRPr="00146EF4">
        <w:rPr>
          <w:rFonts w:ascii="Arial" w:hAnsi="Arial" w:cs="Arial"/>
          <w:lang w:val="ru-RU"/>
        </w:rPr>
        <w:t>Извод из казнене евиденције, односно уверењ</w:t>
      </w:r>
      <w:r w:rsidRPr="001B42A8">
        <w:rPr>
          <w:rFonts w:ascii="Arial" w:hAnsi="Arial" w:cs="Arial"/>
        </w:rPr>
        <w:t>e</w:t>
      </w:r>
      <w:r w:rsidRPr="00146EF4">
        <w:rPr>
          <w:rFonts w:ascii="Arial" w:hAnsi="Arial" w:cs="Arial"/>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13297" w:rsidRPr="00146EF4" w:rsidRDefault="00713297" w:rsidP="002F16D0">
      <w:pPr>
        <w:spacing w:after="0"/>
        <w:contextualSpacing/>
        <w:rPr>
          <w:rFonts w:ascii="Arial" w:hAnsi="Arial" w:cs="Arial"/>
          <w:lang w:val="ru-RU"/>
        </w:rPr>
      </w:pPr>
    </w:p>
    <w:p w:rsidR="00713297" w:rsidRPr="00146EF4" w:rsidRDefault="00713297" w:rsidP="007F544A">
      <w:pPr>
        <w:numPr>
          <w:ilvl w:val="0"/>
          <w:numId w:val="19"/>
        </w:numPr>
        <w:spacing w:after="0"/>
        <w:contextualSpacing/>
        <w:jc w:val="both"/>
        <w:rPr>
          <w:rFonts w:ascii="Arial" w:hAnsi="Arial" w:cs="Arial"/>
          <w:lang w:val="ru-RU"/>
        </w:rPr>
      </w:pPr>
      <w:r w:rsidRPr="00146EF4">
        <w:rPr>
          <w:rFonts w:ascii="Arial" w:hAnsi="Arial" w:cs="Arial"/>
          <w:lang w:val="ru-RU"/>
        </w:rPr>
        <w:lastRenderedPageBreak/>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13297" w:rsidRPr="00146EF4" w:rsidRDefault="00713297" w:rsidP="002F16D0">
      <w:pPr>
        <w:spacing w:after="0"/>
        <w:contextualSpacing/>
        <w:jc w:val="both"/>
        <w:rPr>
          <w:rFonts w:ascii="Arial" w:hAnsi="Arial" w:cs="Arial"/>
          <w:lang w:val="ru-RU"/>
        </w:rPr>
      </w:pPr>
    </w:p>
    <w:p w:rsidR="00713297" w:rsidRPr="00146EF4" w:rsidRDefault="00713297" w:rsidP="007F544A">
      <w:pPr>
        <w:numPr>
          <w:ilvl w:val="0"/>
          <w:numId w:val="19"/>
        </w:numPr>
        <w:spacing w:after="0"/>
        <w:contextualSpacing/>
        <w:jc w:val="both"/>
        <w:rPr>
          <w:rFonts w:ascii="Arial" w:hAnsi="Arial" w:cs="Arial"/>
          <w:lang w:val="ru-RU"/>
        </w:rPr>
      </w:pPr>
      <w:r w:rsidRPr="00146EF4">
        <w:rPr>
          <w:rFonts w:ascii="Arial" w:hAnsi="Arial" w:cs="Arial"/>
          <w:lang w:val="ru-RU"/>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13297" w:rsidRPr="00146EF4" w:rsidRDefault="00713297" w:rsidP="0009037D">
      <w:pPr>
        <w:spacing w:after="0"/>
        <w:contextualSpacing/>
        <w:rPr>
          <w:rFonts w:ascii="Arial" w:hAnsi="Arial" w:cs="Arial"/>
          <w:lang w:val="ru-RU"/>
        </w:rPr>
      </w:pPr>
    </w:p>
    <w:p w:rsidR="00713297" w:rsidRPr="00146EF4" w:rsidRDefault="00713297" w:rsidP="004F32BC">
      <w:pPr>
        <w:spacing w:after="0"/>
        <w:ind w:left="1800"/>
        <w:contextualSpacing/>
        <w:rPr>
          <w:rFonts w:ascii="Arial" w:hAnsi="Arial" w:cs="Arial"/>
          <w:u w:val="single"/>
          <w:lang w:val="ru-RU"/>
        </w:rPr>
      </w:pPr>
      <w:r w:rsidRPr="00146EF4">
        <w:rPr>
          <w:rFonts w:ascii="Arial" w:hAnsi="Arial" w:cs="Arial"/>
          <w:u w:val="single"/>
          <w:lang w:val="ru-RU"/>
        </w:rPr>
        <w:t>П</w:t>
      </w:r>
      <w:r w:rsidRPr="00146EF4">
        <w:rPr>
          <w:rFonts w:ascii="Arial" w:hAnsi="Arial" w:cs="Arial"/>
          <w:bCs/>
          <w:u w:val="single"/>
          <w:lang w:val="ru-RU"/>
        </w:rPr>
        <w:t>редузетници и физичка лица</w:t>
      </w:r>
      <w:r w:rsidR="00670E7E" w:rsidRPr="00146EF4">
        <w:rPr>
          <w:rFonts w:ascii="Arial" w:hAnsi="Arial" w:cs="Arial"/>
          <w:u w:val="single"/>
          <w:lang w:val="ru-RU"/>
        </w:rPr>
        <w:t>:</w:t>
      </w:r>
    </w:p>
    <w:p w:rsidR="00713297" w:rsidRPr="00146EF4" w:rsidRDefault="00713297" w:rsidP="00992861">
      <w:pPr>
        <w:spacing w:after="0"/>
        <w:contextualSpacing/>
        <w:rPr>
          <w:rFonts w:ascii="Arial" w:hAnsi="Arial" w:cs="Arial"/>
          <w:lang w:val="ru-RU"/>
        </w:rPr>
      </w:pPr>
    </w:p>
    <w:p w:rsidR="00713297" w:rsidRPr="00146EF4" w:rsidRDefault="00713297" w:rsidP="004F32BC">
      <w:pPr>
        <w:spacing w:after="0"/>
        <w:ind w:left="1800"/>
        <w:contextualSpacing/>
        <w:jc w:val="both"/>
        <w:rPr>
          <w:rFonts w:ascii="Arial" w:hAnsi="Arial" w:cs="Arial"/>
          <w:lang w:val="ru-RU"/>
        </w:rPr>
      </w:pPr>
      <w:r w:rsidRPr="00146EF4">
        <w:rPr>
          <w:rFonts w:ascii="Arial" w:hAnsi="Arial" w:cs="Arial"/>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18E" w:rsidRPr="00266F3A" w:rsidRDefault="0074518E" w:rsidP="00992861">
      <w:pPr>
        <w:spacing w:after="0"/>
        <w:contextualSpacing/>
        <w:rPr>
          <w:rFonts w:ascii="Arial" w:hAnsi="Arial" w:cs="Arial"/>
          <w:lang w:val="ru-RU"/>
        </w:rPr>
      </w:pPr>
    </w:p>
    <w:p w:rsidR="00713297" w:rsidRPr="00146EF4" w:rsidRDefault="00713297" w:rsidP="004F32BC">
      <w:pPr>
        <w:spacing w:after="0"/>
        <w:ind w:left="1800" w:firstLine="360"/>
        <w:contextualSpacing/>
        <w:rPr>
          <w:rFonts w:ascii="Arial" w:hAnsi="Arial" w:cs="Arial"/>
          <w:lang w:val="ru-RU"/>
        </w:rPr>
      </w:pPr>
      <w:r w:rsidRPr="00146EF4">
        <w:rPr>
          <w:rFonts w:ascii="Arial" w:hAnsi="Arial" w:cs="Arial"/>
          <w:lang w:val="ru-RU"/>
        </w:rPr>
        <w:t>Доказ не може бити старији од 2 (два) месеца пре отварања понуда.</w:t>
      </w:r>
    </w:p>
    <w:p w:rsidR="00713297" w:rsidRPr="00146EF4" w:rsidRDefault="00713297" w:rsidP="0009037D">
      <w:pPr>
        <w:spacing w:after="0"/>
        <w:contextualSpacing/>
        <w:rPr>
          <w:rFonts w:ascii="Arial" w:hAnsi="Arial" w:cs="Arial"/>
          <w:iCs/>
          <w:lang w:val="ru-RU"/>
        </w:rPr>
      </w:pPr>
    </w:p>
    <w:p w:rsidR="00713297" w:rsidRPr="00146EF4" w:rsidRDefault="004F32BC" w:rsidP="004F32BC">
      <w:pPr>
        <w:tabs>
          <w:tab w:val="left" w:pos="1701"/>
        </w:tabs>
        <w:spacing w:after="0"/>
        <w:ind w:left="1170" w:hanging="450"/>
        <w:contextualSpacing/>
        <w:rPr>
          <w:rFonts w:ascii="Arial" w:hAnsi="Arial" w:cs="Arial"/>
          <w:lang w:val="ru-RU"/>
        </w:rPr>
      </w:pPr>
      <w:r w:rsidRPr="00146EF4">
        <w:rPr>
          <w:rFonts w:ascii="Arial" w:hAnsi="Arial" w:cs="Arial"/>
          <w:iCs/>
          <w:lang w:val="ru-RU"/>
        </w:rPr>
        <w:t>3</w:t>
      </w:r>
      <w:r w:rsidR="00541047" w:rsidRPr="00146EF4">
        <w:rPr>
          <w:rFonts w:ascii="Arial" w:hAnsi="Arial" w:cs="Arial"/>
          <w:iCs/>
          <w:lang w:val="ru-RU"/>
        </w:rPr>
        <w:t>)</w:t>
      </w:r>
      <w:r w:rsidR="00182F5F" w:rsidRPr="00146EF4">
        <w:rPr>
          <w:rFonts w:ascii="Arial" w:hAnsi="Arial" w:cs="Arial"/>
          <w:iCs/>
          <w:lang w:val="ru-RU"/>
        </w:rPr>
        <w:tab/>
      </w:r>
      <w:r w:rsidR="00713297" w:rsidRPr="00146EF4">
        <w:rPr>
          <w:rFonts w:ascii="Arial" w:hAnsi="Arial" w:cs="Arial"/>
          <w:iCs/>
          <w:lang w:val="ru-RU"/>
        </w:rPr>
        <w:t>Услов из члана 75. став 1. тачка 4) Закона –</w:t>
      </w:r>
    </w:p>
    <w:p w:rsidR="00713297" w:rsidRPr="00146EF4" w:rsidRDefault="00713297" w:rsidP="0009037D">
      <w:pPr>
        <w:spacing w:after="0"/>
        <w:contextualSpacing/>
        <w:rPr>
          <w:rFonts w:ascii="Arial" w:hAnsi="Arial" w:cs="Arial"/>
          <w:lang w:val="ru-RU"/>
        </w:rPr>
      </w:pPr>
    </w:p>
    <w:p w:rsidR="00713297" w:rsidRPr="00146EF4" w:rsidRDefault="00713297" w:rsidP="0009037D">
      <w:pPr>
        <w:spacing w:after="0"/>
        <w:ind w:left="1440"/>
        <w:contextualSpacing/>
        <w:rPr>
          <w:rFonts w:ascii="Arial" w:hAnsi="Arial" w:cs="Arial"/>
          <w:lang w:val="ru-RU"/>
        </w:rPr>
      </w:pPr>
      <w:r w:rsidRPr="00146EF4">
        <w:rPr>
          <w:rFonts w:ascii="Arial" w:hAnsi="Arial" w:cs="Arial"/>
          <w:b/>
          <w:lang w:val="ru-RU"/>
        </w:rPr>
        <w:t>Доказ:</w:t>
      </w:r>
    </w:p>
    <w:p w:rsidR="00713297" w:rsidRPr="00146EF4" w:rsidRDefault="00713297" w:rsidP="0009037D">
      <w:pPr>
        <w:spacing w:after="0"/>
        <w:contextualSpacing/>
        <w:rPr>
          <w:rFonts w:ascii="Arial" w:hAnsi="Arial" w:cs="Arial"/>
          <w:lang w:val="ru-RU"/>
        </w:rPr>
      </w:pPr>
    </w:p>
    <w:p w:rsidR="00713297" w:rsidRPr="00146EF4" w:rsidRDefault="00713297" w:rsidP="0009037D">
      <w:pPr>
        <w:spacing w:after="0"/>
        <w:ind w:left="1440"/>
        <w:contextualSpacing/>
        <w:jc w:val="both"/>
        <w:rPr>
          <w:rFonts w:ascii="Arial" w:hAnsi="Arial" w:cs="Arial"/>
          <w:lang w:val="ru-RU"/>
        </w:rPr>
      </w:pPr>
      <w:r w:rsidRPr="00146EF4">
        <w:rPr>
          <w:rFonts w:ascii="Arial" w:hAnsi="Arial" w:cs="Arial"/>
          <w:lang w:val="ru-RU"/>
        </w:rPr>
        <w:t xml:space="preserve">Уверење </w:t>
      </w:r>
      <w:r w:rsidRPr="00146EF4">
        <w:rPr>
          <w:rFonts w:ascii="Arial" w:hAnsi="Arial" w:cs="Arial"/>
          <w:bCs/>
          <w:lang w:val="ru-RU"/>
        </w:rPr>
        <w:t xml:space="preserve">Пореске управе Министарства </w:t>
      </w:r>
      <w:r w:rsidR="001B42A8" w:rsidRPr="00146EF4">
        <w:rPr>
          <w:rFonts w:ascii="Arial" w:hAnsi="Arial" w:cs="Arial"/>
          <w:bCs/>
          <w:lang w:val="ru-RU"/>
        </w:rPr>
        <w:t>финансија</w:t>
      </w:r>
      <w:r w:rsidRPr="00146EF4">
        <w:rPr>
          <w:rFonts w:ascii="Arial" w:hAnsi="Arial" w:cs="Arial"/>
          <w:bCs/>
          <w:lang w:val="ru-RU"/>
        </w:rPr>
        <w:t xml:space="preserve"> и привреде </w:t>
      </w:r>
      <w:r w:rsidRPr="00146EF4">
        <w:rPr>
          <w:rFonts w:ascii="Arial" w:hAnsi="Arial" w:cs="Arial"/>
          <w:lang w:val="ru-RU"/>
        </w:rPr>
        <w:t xml:space="preserve">да је измирио доспеле порезе и доприносе и Уверење надлежне управе </w:t>
      </w:r>
      <w:r w:rsidRPr="00146EF4">
        <w:rPr>
          <w:rFonts w:ascii="Arial" w:hAnsi="Arial" w:cs="Arial"/>
          <w:bCs/>
          <w:lang w:val="ru-RU"/>
        </w:rPr>
        <w:t xml:space="preserve">локалне самоуправе </w:t>
      </w:r>
      <w:r w:rsidRPr="00146EF4">
        <w:rPr>
          <w:rFonts w:ascii="Arial" w:hAnsi="Arial" w:cs="Arial"/>
          <w:lang w:val="ru-RU"/>
        </w:rPr>
        <w:t>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13297" w:rsidRPr="00146EF4" w:rsidRDefault="00713297" w:rsidP="0009037D">
      <w:pPr>
        <w:spacing w:after="0"/>
        <w:contextualSpacing/>
        <w:jc w:val="both"/>
        <w:rPr>
          <w:rFonts w:ascii="Arial" w:hAnsi="Arial" w:cs="Arial"/>
          <w:lang w:val="ru-RU"/>
        </w:rPr>
      </w:pPr>
    </w:p>
    <w:p w:rsidR="00713297" w:rsidRPr="00146EF4" w:rsidRDefault="00713297" w:rsidP="0009037D">
      <w:pPr>
        <w:spacing w:after="0"/>
        <w:ind w:left="1440"/>
        <w:contextualSpacing/>
        <w:rPr>
          <w:rFonts w:ascii="Arial" w:hAnsi="Arial" w:cs="Arial"/>
          <w:lang w:val="ru-RU"/>
        </w:rPr>
      </w:pPr>
      <w:r w:rsidRPr="00146EF4">
        <w:rPr>
          <w:rFonts w:ascii="Arial" w:hAnsi="Arial" w:cs="Arial"/>
          <w:lang w:val="ru-RU"/>
        </w:rPr>
        <w:t>Доказ не може бити старији од 2 (два) месеца пре отварања понуда.</w:t>
      </w:r>
    </w:p>
    <w:p w:rsidR="002F16D0" w:rsidRPr="00146EF4" w:rsidRDefault="002F16D0" w:rsidP="0009037D">
      <w:pPr>
        <w:spacing w:after="0"/>
        <w:contextualSpacing/>
        <w:rPr>
          <w:rFonts w:ascii="Arial" w:hAnsi="Arial" w:cs="Arial"/>
          <w:iCs/>
          <w:lang w:val="ru-RU"/>
        </w:rPr>
      </w:pPr>
    </w:p>
    <w:p w:rsidR="00713297" w:rsidRPr="001B42A8" w:rsidRDefault="00670E7E" w:rsidP="0009037D">
      <w:pPr>
        <w:spacing w:after="0"/>
        <w:ind w:left="720"/>
        <w:contextualSpacing/>
        <w:jc w:val="both"/>
        <w:rPr>
          <w:rFonts w:ascii="Arial" w:hAnsi="Arial" w:cs="Arial"/>
          <w:b/>
          <w:iCs/>
          <w:u w:val="single"/>
        </w:rPr>
      </w:pPr>
      <w:r>
        <w:rPr>
          <w:rFonts w:ascii="Arial" w:hAnsi="Arial" w:cs="Arial"/>
          <w:b/>
          <w:iCs/>
          <w:u w:val="single"/>
        </w:rPr>
        <w:t>Напомена:</w:t>
      </w:r>
    </w:p>
    <w:p w:rsidR="00713297" w:rsidRPr="001B42A8" w:rsidRDefault="00713297" w:rsidP="0009037D">
      <w:pPr>
        <w:spacing w:after="0"/>
        <w:contextualSpacing/>
        <w:rPr>
          <w:rFonts w:ascii="Arial" w:hAnsi="Arial" w:cs="Arial"/>
        </w:rPr>
      </w:pPr>
    </w:p>
    <w:p w:rsidR="00713297" w:rsidRPr="001B42A8" w:rsidRDefault="00713297" w:rsidP="007F544A">
      <w:pPr>
        <w:numPr>
          <w:ilvl w:val="0"/>
          <w:numId w:val="19"/>
        </w:numPr>
        <w:tabs>
          <w:tab w:val="left" w:pos="1260"/>
        </w:tabs>
        <w:spacing w:after="0"/>
        <w:ind w:left="1260" w:hanging="540"/>
        <w:contextualSpacing/>
        <w:jc w:val="both"/>
        <w:rPr>
          <w:rFonts w:ascii="Arial" w:hAnsi="Arial" w:cs="Arial"/>
        </w:rPr>
      </w:pPr>
      <w:r w:rsidRPr="00146EF4">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D51E63" w:rsidRPr="00146EF4">
        <w:rPr>
          <w:rFonts w:ascii="Arial" w:hAnsi="Arial" w:cs="Arial"/>
          <w:lang w:val="ru-RU"/>
        </w:rPr>
        <w:t xml:space="preserve">као и да нема забрану обављања делатности која је на снази у време подношења понуде (члан 75. став 2. </w:t>
      </w:r>
      <w:r w:rsidR="00D51E63" w:rsidRPr="001B42A8">
        <w:rPr>
          <w:rFonts w:ascii="Arial" w:hAnsi="Arial" w:cs="Arial"/>
        </w:rPr>
        <w:t>Закона).</w:t>
      </w:r>
    </w:p>
    <w:p w:rsidR="00713297" w:rsidRPr="001B42A8" w:rsidRDefault="00713297" w:rsidP="0009037D">
      <w:pPr>
        <w:spacing w:after="0"/>
        <w:contextualSpacing/>
        <w:rPr>
          <w:rFonts w:ascii="Arial" w:hAnsi="Arial" w:cs="Arial"/>
        </w:rPr>
      </w:pPr>
    </w:p>
    <w:p w:rsidR="00713297" w:rsidRPr="00146EF4" w:rsidRDefault="00713297" w:rsidP="0009037D">
      <w:pPr>
        <w:spacing w:after="0"/>
        <w:ind w:left="1440"/>
        <w:contextualSpacing/>
        <w:rPr>
          <w:rFonts w:ascii="Arial" w:hAnsi="Arial" w:cs="Arial"/>
          <w:lang w:val="ru-RU"/>
        </w:rPr>
      </w:pPr>
      <w:r w:rsidRPr="00146EF4">
        <w:rPr>
          <w:rFonts w:ascii="Arial" w:hAnsi="Arial" w:cs="Arial"/>
          <w:b/>
          <w:iCs/>
          <w:lang w:val="ru-RU"/>
        </w:rPr>
        <w:t xml:space="preserve">Доказ: </w:t>
      </w:r>
      <w:r w:rsidRPr="00146EF4">
        <w:rPr>
          <w:rFonts w:ascii="Arial" w:hAnsi="Arial" w:cs="Arial"/>
          <w:iCs/>
          <w:lang w:val="ru-RU"/>
        </w:rPr>
        <w:t xml:space="preserve">потписан и оверен </w:t>
      </w:r>
      <w:r w:rsidR="004F32BC" w:rsidRPr="00146EF4">
        <w:rPr>
          <w:rFonts w:ascii="Arial" w:hAnsi="Arial" w:cs="Arial"/>
          <w:b/>
          <w:iCs/>
          <w:lang w:val="ru-RU"/>
        </w:rPr>
        <w:t xml:space="preserve">Образац </w:t>
      </w:r>
      <w:r w:rsidR="004F32BC">
        <w:rPr>
          <w:rFonts w:ascii="Arial" w:hAnsi="Arial" w:cs="Arial"/>
          <w:b/>
          <w:iCs/>
        </w:rPr>
        <w:t>X</w:t>
      </w:r>
      <w:r w:rsidRPr="00146EF4">
        <w:rPr>
          <w:rFonts w:ascii="Arial" w:hAnsi="Arial" w:cs="Arial"/>
          <w:iCs/>
          <w:lang w:val="ru-RU"/>
        </w:rPr>
        <w:t>.</w:t>
      </w:r>
    </w:p>
    <w:p w:rsidR="00713297" w:rsidRPr="00146EF4" w:rsidRDefault="00713297" w:rsidP="0009037D">
      <w:pPr>
        <w:spacing w:after="0"/>
        <w:contextualSpacing/>
        <w:rPr>
          <w:rFonts w:ascii="Arial" w:hAnsi="Arial" w:cs="Arial"/>
          <w:lang w:val="ru-RU"/>
        </w:rPr>
      </w:pPr>
    </w:p>
    <w:p w:rsidR="00713297" w:rsidRPr="00146EF4" w:rsidRDefault="00713297" w:rsidP="007F544A">
      <w:pPr>
        <w:pStyle w:val="ListParagraph"/>
        <w:numPr>
          <w:ilvl w:val="0"/>
          <w:numId w:val="33"/>
        </w:numPr>
        <w:tabs>
          <w:tab w:val="left" w:pos="1080"/>
        </w:tabs>
        <w:spacing w:after="0"/>
        <w:ind w:left="1080"/>
        <w:jc w:val="both"/>
        <w:rPr>
          <w:rFonts w:ascii="Arial" w:hAnsi="Arial" w:cs="Arial"/>
          <w:b/>
          <w:lang w:val="ru-RU"/>
        </w:rPr>
      </w:pPr>
      <w:r w:rsidRPr="00146EF4">
        <w:rPr>
          <w:rFonts w:ascii="Arial" w:hAnsi="Arial" w:cs="Arial"/>
          <w:b/>
          <w:lang w:val="ru-RU"/>
        </w:rPr>
        <w:t xml:space="preserve">Докази </w:t>
      </w:r>
      <w:r w:rsidR="001D583C" w:rsidRPr="00146EF4">
        <w:rPr>
          <w:rFonts w:ascii="Arial" w:hAnsi="Arial" w:cs="Arial"/>
          <w:b/>
          <w:lang w:val="ru-RU"/>
        </w:rPr>
        <w:t xml:space="preserve">из члана 75. став 1. тачке 1) до 4) </w:t>
      </w:r>
      <w:r w:rsidRPr="00146EF4">
        <w:rPr>
          <w:rFonts w:ascii="Arial" w:hAnsi="Arial" w:cs="Arial"/>
          <w:b/>
          <w:lang w:val="ru-RU"/>
        </w:rPr>
        <w:t>се достављају у неовереним копијама</w:t>
      </w:r>
      <w:r w:rsidR="00E02EEE" w:rsidRPr="00146EF4">
        <w:rPr>
          <w:rFonts w:ascii="Arial" w:hAnsi="Arial" w:cs="Arial"/>
          <w:b/>
          <w:lang w:val="ru-RU"/>
        </w:rPr>
        <w:t xml:space="preserve"> с тим да наручилац, може пре доношења одлуке о додели уговора</w:t>
      </w:r>
      <w:r w:rsidRPr="00146EF4">
        <w:rPr>
          <w:rFonts w:ascii="Arial" w:hAnsi="Arial" w:cs="Arial"/>
          <w:b/>
          <w:lang w:val="ru-RU"/>
        </w:rPr>
        <w:t>,</w:t>
      </w:r>
      <w:r w:rsidR="00E02EEE" w:rsidRPr="00146EF4">
        <w:rPr>
          <w:rFonts w:ascii="Arial" w:hAnsi="Arial" w:cs="Arial"/>
          <w:b/>
          <w:lang w:val="ru-RU"/>
        </w:rPr>
        <w:t xml:space="preserve"> захтевати од понуђача, чија је понуда на основу извештаја комисије за јавну набавку оцењена као најповољнија, тражити</w:t>
      </w:r>
      <w:r w:rsidRPr="00146EF4">
        <w:rPr>
          <w:rFonts w:ascii="Arial" w:hAnsi="Arial" w:cs="Arial"/>
          <w:b/>
          <w:lang w:val="ru-RU"/>
        </w:rPr>
        <w:t xml:space="preserve"> на увид оригинале или оверене копије.</w:t>
      </w:r>
    </w:p>
    <w:p w:rsidR="00713297" w:rsidRPr="00146EF4" w:rsidRDefault="00713297" w:rsidP="00B009E6">
      <w:pPr>
        <w:tabs>
          <w:tab w:val="left" w:pos="1080"/>
        </w:tabs>
        <w:spacing w:after="0"/>
        <w:ind w:left="1080" w:hanging="360"/>
        <w:contextualSpacing/>
        <w:jc w:val="both"/>
        <w:rPr>
          <w:rFonts w:ascii="Arial" w:hAnsi="Arial" w:cs="Arial"/>
          <w:b/>
          <w:i/>
          <w:lang w:val="ru-RU"/>
        </w:rPr>
      </w:pPr>
    </w:p>
    <w:p w:rsidR="00713297" w:rsidRPr="00146EF4" w:rsidRDefault="00713297" w:rsidP="007F544A">
      <w:pPr>
        <w:pStyle w:val="ListParagraph"/>
        <w:numPr>
          <w:ilvl w:val="0"/>
          <w:numId w:val="33"/>
        </w:numPr>
        <w:tabs>
          <w:tab w:val="left" w:pos="1080"/>
        </w:tabs>
        <w:spacing w:after="0"/>
        <w:ind w:left="1080"/>
        <w:jc w:val="both"/>
        <w:rPr>
          <w:rFonts w:ascii="Arial" w:hAnsi="Arial" w:cs="Arial"/>
          <w:b/>
          <w:lang w:val="ru-RU"/>
        </w:rPr>
      </w:pPr>
      <w:r w:rsidRPr="00146EF4">
        <w:rPr>
          <w:rFonts w:ascii="Arial" w:hAnsi="Arial" w:cs="Arial"/>
          <w:b/>
          <w:lang w:val="ru-RU"/>
        </w:rPr>
        <w:t>У складу са чланом 78. став 5. Закона, понуђач који је уписан у Регистар понуђача који води Агенција за привредне регистре, који је јавно доступан на интернет страници АПР-а, није дужан да достави доказе из члана 75</w:t>
      </w:r>
      <w:r w:rsidR="00846FF7" w:rsidRPr="00B009E6">
        <w:rPr>
          <w:rFonts w:ascii="Arial" w:hAnsi="Arial" w:cs="Arial"/>
          <w:b/>
          <w:lang w:val="ru-RU"/>
        </w:rPr>
        <w:t>.</w:t>
      </w:r>
      <w:r w:rsidR="00846FF7" w:rsidRPr="00146EF4">
        <w:rPr>
          <w:rFonts w:ascii="Arial" w:hAnsi="Arial" w:cs="Arial"/>
          <w:b/>
          <w:lang w:val="ru-RU"/>
        </w:rPr>
        <w:t xml:space="preserve"> став 1. тачке</w:t>
      </w:r>
      <w:r w:rsidRPr="00146EF4">
        <w:rPr>
          <w:rFonts w:ascii="Arial" w:hAnsi="Arial" w:cs="Arial"/>
          <w:b/>
          <w:lang w:val="ru-RU"/>
        </w:rPr>
        <w:t xml:space="preserve"> 1</w:t>
      </w:r>
      <w:r w:rsidR="00846FF7" w:rsidRPr="00B009E6">
        <w:rPr>
          <w:rFonts w:ascii="Arial" w:hAnsi="Arial" w:cs="Arial"/>
          <w:b/>
          <w:lang w:val="ru-RU"/>
        </w:rPr>
        <w:t>)</w:t>
      </w:r>
      <w:r w:rsidRPr="00146EF4">
        <w:rPr>
          <w:rFonts w:ascii="Arial" w:hAnsi="Arial" w:cs="Arial"/>
          <w:b/>
          <w:lang w:val="ru-RU"/>
        </w:rPr>
        <w:t xml:space="preserve"> </w:t>
      </w:r>
      <w:r w:rsidR="00846FF7" w:rsidRPr="00B009E6">
        <w:rPr>
          <w:rFonts w:ascii="Arial" w:hAnsi="Arial" w:cs="Arial"/>
          <w:b/>
          <w:lang w:val="ru-RU"/>
        </w:rPr>
        <w:t xml:space="preserve"> </w:t>
      </w:r>
      <w:r w:rsidRPr="00146EF4">
        <w:rPr>
          <w:rFonts w:ascii="Arial" w:hAnsi="Arial" w:cs="Arial"/>
          <w:b/>
          <w:lang w:val="ru-RU"/>
        </w:rPr>
        <w:t>до 4</w:t>
      </w:r>
      <w:r w:rsidR="00846FF7" w:rsidRPr="00B009E6">
        <w:rPr>
          <w:rFonts w:ascii="Arial" w:hAnsi="Arial" w:cs="Arial"/>
          <w:b/>
          <w:lang w:val="ru-RU"/>
        </w:rPr>
        <w:t>)</w:t>
      </w:r>
      <w:r w:rsidRPr="00146EF4">
        <w:rPr>
          <w:rFonts w:ascii="Arial" w:hAnsi="Arial" w:cs="Arial"/>
          <w:b/>
          <w:lang w:val="ru-RU"/>
        </w:rPr>
        <w:t xml:space="preserve"> ако приложи копију извода из наведеног регистра или јасно у понуди назначи да је регистрован у Регистру АПР-а.</w:t>
      </w:r>
    </w:p>
    <w:p w:rsidR="00D443CF" w:rsidRPr="00146EF4" w:rsidRDefault="00D443CF" w:rsidP="0009037D">
      <w:pPr>
        <w:pStyle w:val="Pasussalistom1"/>
        <w:spacing w:after="0"/>
        <w:ind w:left="0"/>
        <w:jc w:val="both"/>
        <w:rPr>
          <w:rFonts w:ascii="Arial" w:hAnsi="Arial" w:cs="Arial"/>
          <w:lang w:val="ru-RU"/>
        </w:rPr>
      </w:pPr>
    </w:p>
    <w:p w:rsidR="0058536B" w:rsidRPr="00146EF4" w:rsidRDefault="0058536B" w:rsidP="0009037D">
      <w:pPr>
        <w:pStyle w:val="Pasussalistom1"/>
        <w:numPr>
          <w:ilvl w:val="1"/>
          <w:numId w:val="1"/>
        </w:numPr>
        <w:spacing w:after="0"/>
        <w:jc w:val="both"/>
        <w:rPr>
          <w:rFonts w:ascii="Arial" w:hAnsi="Arial" w:cs="Arial"/>
          <w:b/>
          <w:lang w:val="ru-RU"/>
        </w:rPr>
      </w:pPr>
      <w:r w:rsidRPr="00146EF4">
        <w:rPr>
          <w:rFonts w:ascii="Arial" w:hAnsi="Arial" w:cs="Arial"/>
          <w:b/>
          <w:bCs/>
          <w:lang w:val="ru-RU"/>
        </w:rPr>
        <w:t>Испуњеност додатних услова за учешће у поступку предметне јавне набавке, понуђач доказује достављањем следећих доказа:</w:t>
      </w:r>
    </w:p>
    <w:p w:rsidR="0074518E" w:rsidRPr="00146EF4" w:rsidRDefault="0074518E" w:rsidP="0074518E">
      <w:pPr>
        <w:pStyle w:val="Pasussalistom1"/>
        <w:spacing w:after="0"/>
        <w:ind w:left="0"/>
        <w:jc w:val="both"/>
        <w:rPr>
          <w:rFonts w:ascii="Arial" w:hAnsi="Arial" w:cs="Arial"/>
          <w:b/>
          <w:lang w:val="ru-RU"/>
        </w:rPr>
      </w:pPr>
    </w:p>
    <w:p w:rsidR="004F32BC" w:rsidRPr="00146EF4" w:rsidRDefault="004F32BC" w:rsidP="007F544A">
      <w:pPr>
        <w:numPr>
          <w:ilvl w:val="1"/>
          <w:numId w:val="11"/>
        </w:numPr>
        <w:spacing w:after="0"/>
        <w:jc w:val="both"/>
        <w:rPr>
          <w:rFonts w:ascii="Arial" w:eastAsia="Arial Unicode MS" w:hAnsi="Arial" w:cs="Arial"/>
          <w:iCs/>
          <w:kern w:val="1"/>
          <w:lang w:val="ru-RU" w:eastAsia="ar-SA"/>
        </w:rPr>
      </w:pPr>
      <w:r w:rsidRPr="00146EF4">
        <w:rPr>
          <w:rFonts w:ascii="Arial" w:hAnsi="Arial" w:cs="Arial"/>
          <w:iCs/>
          <w:lang w:val="ru-RU"/>
        </w:rPr>
        <w:t xml:space="preserve">У погледу </w:t>
      </w:r>
      <w:r w:rsidRPr="00146EF4">
        <w:rPr>
          <w:rFonts w:ascii="Arial" w:hAnsi="Arial" w:cs="Arial"/>
          <w:b/>
          <w:iCs/>
          <w:lang w:val="ru-RU"/>
        </w:rPr>
        <w:t>финансијског капацитета</w:t>
      </w:r>
      <w:r w:rsidR="00F937CD" w:rsidRPr="00146EF4">
        <w:rPr>
          <w:rFonts w:ascii="Arial" w:hAnsi="Arial" w:cs="Arial"/>
          <w:iCs/>
          <w:lang w:val="ru-RU"/>
        </w:rPr>
        <w:t xml:space="preserve"> услов је </w:t>
      </w:r>
      <w:r w:rsidRPr="00146EF4">
        <w:rPr>
          <w:rFonts w:ascii="Arial" w:eastAsia="Arial Unicode MS" w:hAnsi="Arial" w:cs="Arial"/>
          <w:iCs/>
          <w:kern w:val="1"/>
          <w:lang w:val="ru-RU" w:eastAsia="ar-SA"/>
        </w:rPr>
        <w:t>да понуђачу рачуни нису били у блокади (неликвидни) у последњих годину дана, а рок се рачуна од дана објављивања позива за подношење понуда.</w:t>
      </w:r>
    </w:p>
    <w:p w:rsidR="00301486" w:rsidRPr="00146EF4" w:rsidRDefault="00301486" w:rsidP="0074518E">
      <w:pPr>
        <w:widowControl w:val="0"/>
        <w:autoSpaceDE w:val="0"/>
        <w:autoSpaceDN w:val="0"/>
        <w:adjustRightInd w:val="0"/>
        <w:spacing w:after="0" w:line="240" w:lineRule="auto"/>
        <w:jc w:val="both"/>
        <w:rPr>
          <w:rFonts w:ascii="Arial" w:eastAsia="Arial Unicode MS" w:hAnsi="Arial" w:cs="Arial"/>
          <w:iCs/>
          <w:kern w:val="1"/>
          <w:sz w:val="16"/>
          <w:szCs w:val="16"/>
          <w:lang w:val="ru-RU" w:eastAsia="ar-SA"/>
        </w:rPr>
      </w:pPr>
    </w:p>
    <w:p w:rsidR="00921CAF" w:rsidRPr="00F025F7" w:rsidRDefault="00921CAF" w:rsidP="0009037D">
      <w:pPr>
        <w:spacing w:after="0"/>
        <w:ind w:left="1440" w:firstLine="360"/>
        <w:contextualSpacing/>
        <w:jc w:val="both"/>
        <w:rPr>
          <w:rFonts w:ascii="Arial" w:hAnsi="Arial" w:cs="Arial"/>
          <w:b/>
          <w:iCs/>
        </w:rPr>
      </w:pPr>
      <w:r w:rsidRPr="00F025F7">
        <w:rPr>
          <w:rFonts w:ascii="Arial" w:hAnsi="Arial" w:cs="Arial"/>
          <w:b/>
          <w:iCs/>
        </w:rPr>
        <w:t>Док</w:t>
      </w:r>
      <w:r w:rsidR="0074518E" w:rsidRPr="00F025F7">
        <w:rPr>
          <w:rFonts w:ascii="Arial" w:hAnsi="Arial" w:cs="Arial"/>
          <w:b/>
          <w:iCs/>
        </w:rPr>
        <w:t>аз:</w:t>
      </w:r>
    </w:p>
    <w:p w:rsidR="00921CAF" w:rsidRPr="00F025F7" w:rsidRDefault="00921CAF" w:rsidP="0009037D">
      <w:pPr>
        <w:spacing w:after="0"/>
        <w:contextualSpacing/>
        <w:jc w:val="both"/>
        <w:rPr>
          <w:rFonts w:ascii="Arial" w:hAnsi="Arial" w:cs="Arial"/>
          <w:iCs/>
          <w:sz w:val="20"/>
          <w:szCs w:val="20"/>
        </w:rPr>
      </w:pPr>
    </w:p>
    <w:p w:rsidR="00A23281" w:rsidRPr="00146EF4" w:rsidRDefault="00181A23" w:rsidP="007F544A">
      <w:pPr>
        <w:widowControl w:val="0"/>
        <w:numPr>
          <w:ilvl w:val="0"/>
          <w:numId w:val="12"/>
        </w:numPr>
        <w:tabs>
          <w:tab w:val="clear" w:pos="1800"/>
          <w:tab w:val="num" w:pos="2160"/>
        </w:tabs>
        <w:autoSpaceDE w:val="0"/>
        <w:autoSpaceDN w:val="0"/>
        <w:adjustRightInd w:val="0"/>
        <w:spacing w:after="0" w:line="240" w:lineRule="auto"/>
        <w:ind w:left="2160"/>
        <w:jc w:val="both"/>
        <w:rPr>
          <w:rFonts w:ascii="Arial" w:hAnsi="Arial" w:cs="Arial"/>
          <w:lang w:val="ru-RU"/>
        </w:rPr>
      </w:pPr>
      <w:r w:rsidRPr="00146EF4">
        <w:rPr>
          <w:rFonts w:ascii="Arial" w:eastAsia="Arial Unicode MS" w:hAnsi="Arial" w:cs="Arial"/>
          <w:iCs/>
          <w:kern w:val="1"/>
          <w:lang w:val="ru-RU" w:eastAsia="ar-SA"/>
        </w:rPr>
        <w:t xml:space="preserve">Потврда о броју дана неликвидности (неоверена) </w:t>
      </w:r>
      <w:r w:rsidRPr="00146EF4">
        <w:rPr>
          <w:rFonts w:ascii="Arial" w:hAnsi="Arial" w:cs="Arial"/>
          <w:lang w:val="ru-RU"/>
        </w:rPr>
        <w:t xml:space="preserve">одштампана са сајта Народне банке Србије са адресе </w:t>
      </w:r>
      <w:hyperlink r:id="rId10" w:history="1">
        <w:r w:rsidRPr="00F025F7">
          <w:rPr>
            <w:rFonts w:ascii="Arial" w:hAnsi="Arial" w:cs="Arial"/>
            <w:u w:val="single"/>
          </w:rPr>
          <w:t>http</w:t>
        </w:r>
        <w:r w:rsidRPr="00146EF4">
          <w:rPr>
            <w:rFonts w:ascii="Arial" w:hAnsi="Arial" w:cs="Arial"/>
            <w:u w:val="single"/>
            <w:lang w:val="ru-RU"/>
          </w:rPr>
          <w:t>://</w:t>
        </w:r>
        <w:r w:rsidRPr="00F025F7">
          <w:rPr>
            <w:rFonts w:ascii="Arial" w:hAnsi="Arial" w:cs="Arial"/>
            <w:u w:val="single"/>
          </w:rPr>
          <w:t>www</w:t>
        </w:r>
        <w:r w:rsidRPr="00146EF4">
          <w:rPr>
            <w:rFonts w:ascii="Arial" w:hAnsi="Arial" w:cs="Arial"/>
            <w:u w:val="single"/>
            <w:lang w:val="ru-RU"/>
          </w:rPr>
          <w:t>.</w:t>
        </w:r>
        <w:r w:rsidRPr="00F025F7">
          <w:rPr>
            <w:rFonts w:ascii="Arial" w:hAnsi="Arial" w:cs="Arial"/>
            <w:u w:val="single"/>
          </w:rPr>
          <w:t>nbs</w:t>
        </w:r>
        <w:r w:rsidRPr="00146EF4">
          <w:rPr>
            <w:rFonts w:ascii="Arial" w:hAnsi="Arial" w:cs="Arial"/>
            <w:u w:val="single"/>
            <w:lang w:val="ru-RU"/>
          </w:rPr>
          <w:t>.</w:t>
        </w:r>
        <w:r w:rsidRPr="00F025F7">
          <w:rPr>
            <w:rFonts w:ascii="Arial" w:hAnsi="Arial" w:cs="Arial"/>
            <w:u w:val="single"/>
          </w:rPr>
          <w:t>rs</w:t>
        </w:r>
        <w:r w:rsidRPr="00146EF4">
          <w:rPr>
            <w:rFonts w:ascii="Arial" w:hAnsi="Arial" w:cs="Arial"/>
            <w:u w:val="single"/>
            <w:lang w:val="ru-RU"/>
          </w:rPr>
          <w:t>/</w:t>
        </w:r>
        <w:r w:rsidRPr="00F025F7">
          <w:rPr>
            <w:rFonts w:ascii="Arial" w:hAnsi="Arial" w:cs="Arial"/>
            <w:u w:val="single"/>
          </w:rPr>
          <w:t>internet</w:t>
        </w:r>
        <w:r w:rsidRPr="00146EF4">
          <w:rPr>
            <w:rFonts w:ascii="Arial" w:hAnsi="Arial" w:cs="Arial"/>
            <w:u w:val="single"/>
            <w:lang w:val="ru-RU"/>
          </w:rPr>
          <w:t>/</w:t>
        </w:r>
        <w:r w:rsidRPr="00F025F7">
          <w:rPr>
            <w:rFonts w:ascii="Arial" w:hAnsi="Arial" w:cs="Arial"/>
            <w:u w:val="single"/>
          </w:rPr>
          <w:t>latinica</w:t>
        </w:r>
        <w:r w:rsidRPr="00146EF4">
          <w:rPr>
            <w:rFonts w:ascii="Arial" w:hAnsi="Arial" w:cs="Arial"/>
            <w:u w:val="single"/>
            <w:lang w:val="ru-RU"/>
          </w:rPr>
          <w:t>/67/</w:t>
        </w:r>
        <w:r w:rsidRPr="00F025F7">
          <w:rPr>
            <w:rFonts w:ascii="Arial" w:hAnsi="Arial" w:cs="Arial"/>
            <w:u w:val="single"/>
          </w:rPr>
          <w:t>pn</w:t>
        </w:r>
        <w:r w:rsidRPr="00146EF4">
          <w:rPr>
            <w:rFonts w:ascii="Arial" w:hAnsi="Arial" w:cs="Arial"/>
            <w:u w:val="single"/>
            <w:lang w:val="ru-RU"/>
          </w:rPr>
          <w:t>.</w:t>
        </w:r>
        <w:r w:rsidRPr="00F025F7">
          <w:rPr>
            <w:rFonts w:ascii="Arial" w:hAnsi="Arial" w:cs="Arial"/>
            <w:u w:val="single"/>
          </w:rPr>
          <w:t>ht</w:t>
        </w:r>
        <w:r w:rsidR="00C142A5" w:rsidRPr="00146EF4">
          <w:rPr>
            <w:rFonts w:ascii="Arial" w:hAnsi="Arial" w:cs="Arial"/>
            <w:u w:val="single"/>
            <w:lang w:val="ru-RU"/>
          </w:rPr>
          <w:t>м</w:t>
        </w:r>
        <w:r w:rsidRPr="00F025F7">
          <w:rPr>
            <w:rFonts w:ascii="Arial" w:hAnsi="Arial" w:cs="Arial"/>
            <w:u w:val="single"/>
          </w:rPr>
          <w:t>l</w:t>
        </w:r>
      </w:hyperlink>
      <w:r w:rsidRPr="00146EF4">
        <w:rPr>
          <w:rFonts w:ascii="Arial" w:hAnsi="Arial" w:cs="Arial"/>
          <w:lang w:val="ru-RU"/>
        </w:rPr>
        <w:t xml:space="preserve"> - под</w:t>
      </w:r>
      <w:r w:rsidR="006B194A" w:rsidRPr="00146EF4">
        <w:rPr>
          <w:rFonts w:ascii="Arial" w:hAnsi="Arial" w:cs="Arial"/>
          <w:lang w:val="ru-RU"/>
        </w:rPr>
        <w:t xml:space="preserve"> називом Претраживање дужника у </w:t>
      </w:r>
      <w:r w:rsidRPr="00146EF4">
        <w:rPr>
          <w:rFonts w:ascii="Arial" w:hAnsi="Arial" w:cs="Arial"/>
          <w:lang w:val="ru-RU"/>
        </w:rPr>
        <w:t>принудној наплати где се добија податак о лик</w:t>
      </w:r>
      <w:r w:rsidR="00AB44C5" w:rsidRPr="00146EF4">
        <w:rPr>
          <w:rFonts w:ascii="Arial" w:hAnsi="Arial" w:cs="Arial"/>
          <w:lang w:val="ru-RU"/>
        </w:rPr>
        <w:t>видности у последње три године.</w:t>
      </w:r>
    </w:p>
    <w:p w:rsidR="006F40FE" w:rsidRPr="00146EF4" w:rsidRDefault="006F40FE" w:rsidP="0009037D">
      <w:pPr>
        <w:pStyle w:val="Pasussalistom1"/>
        <w:spacing w:after="0"/>
        <w:ind w:left="0"/>
        <w:rPr>
          <w:rFonts w:ascii="Arial" w:hAnsi="Arial" w:cs="Arial"/>
          <w:sz w:val="20"/>
          <w:szCs w:val="20"/>
          <w:lang w:val="ru-RU"/>
        </w:rPr>
      </w:pPr>
    </w:p>
    <w:p w:rsidR="006B194A" w:rsidRPr="00244EF7" w:rsidRDefault="006B194A" w:rsidP="006B194A">
      <w:pPr>
        <w:ind w:left="1710" w:hanging="270"/>
        <w:jc w:val="both"/>
        <w:rPr>
          <w:rFonts w:ascii="Arial" w:hAnsi="Arial" w:cs="Arial"/>
          <w:lang w:val="ru-RU"/>
        </w:rPr>
      </w:pPr>
      <w:r w:rsidRPr="00146EF4">
        <w:rPr>
          <w:rFonts w:ascii="Arial" w:hAnsi="Arial" w:cs="Arial"/>
          <w:b/>
          <w:lang w:val="ru-RU"/>
        </w:rPr>
        <w:t>2)</w:t>
      </w:r>
      <w:r w:rsidR="005857E8" w:rsidRPr="00146EF4">
        <w:rPr>
          <w:rFonts w:ascii="Arial" w:hAnsi="Arial" w:cs="Arial"/>
          <w:b/>
          <w:lang w:val="ru-RU"/>
        </w:rPr>
        <w:tab/>
      </w:r>
      <w:r w:rsidRPr="00146EF4">
        <w:rPr>
          <w:rFonts w:ascii="Arial" w:hAnsi="Arial" w:cs="Arial"/>
          <w:lang w:val="ru-RU"/>
        </w:rPr>
        <w:t xml:space="preserve">У погледу </w:t>
      </w:r>
      <w:r w:rsidRPr="00146EF4">
        <w:rPr>
          <w:rFonts w:ascii="Arial" w:hAnsi="Arial" w:cs="Arial"/>
          <w:b/>
          <w:lang w:val="ru-RU"/>
        </w:rPr>
        <w:t>пословног капацитета</w:t>
      </w:r>
      <w:r w:rsidRPr="00146EF4">
        <w:rPr>
          <w:rFonts w:ascii="Arial" w:hAnsi="Arial" w:cs="Arial"/>
          <w:lang w:val="ru-RU"/>
        </w:rPr>
        <w:t xml:space="preserve"> услов је да је понуђач у последње три године од дана објављивања позива за подношење понуда на Портал</w:t>
      </w:r>
      <w:r w:rsidR="00146EF4">
        <w:rPr>
          <w:rFonts w:ascii="Arial" w:hAnsi="Arial" w:cs="Arial"/>
          <w:lang w:val="ru-RU"/>
        </w:rPr>
        <w:t xml:space="preserve">у јавних набавки извео  </w:t>
      </w:r>
      <w:r w:rsidR="00146EF4" w:rsidRPr="00244EF7">
        <w:rPr>
          <w:rFonts w:ascii="Arial" w:hAnsi="Arial" w:cs="Arial"/>
          <w:lang w:val="ru-RU"/>
        </w:rPr>
        <w:t xml:space="preserve">радове, и то минимум </w:t>
      </w:r>
      <w:r w:rsidR="005952DF" w:rsidRPr="00244EF7">
        <w:rPr>
          <w:rFonts w:ascii="Arial" w:hAnsi="Arial" w:cs="Arial"/>
          <w:lang w:val="ru-RU"/>
        </w:rPr>
        <w:t>20 (двадесет</w:t>
      </w:r>
      <w:r w:rsidR="00146EF4" w:rsidRPr="00244EF7">
        <w:rPr>
          <w:rFonts w:ascii="Arial" w:hAnsi="Arial" w:cs="Arial"/>
          <w:lang w:val="ru-RU"/>
        </w:rPr>
        <w:t>) закључених и реализованих уговора.</w:t>
      </w:r>
    </w:p>
    <w:p w:rsidR="009D3E72" w:rsidRPr="00244EF7" w:rsidRDefault="009D3E72" w:rsidP="0009037D">
      <w:pPr>
        <w:pStyle w:val="Pasussalistom1"/>
        <w:spacing w:after="0"/>
        <w:ind w:left="0"/>
        <w:jc w:val="both"/>
        <w:rPr>
          <w:rFonts w:ascii="Arial" w:hAnsi="Arial" w:cs="Arial"/>
          <w:iCs/>
          <w:sz w:val="16"/>
          <w:szCs w:val="16"/>
          <w:lang w:val="ru-RU"/>
        </w:rPr>
      </w:pPr>
    </w:p>
    <w:p w:rsidR="007446C5" w:rsidRPr="00244EF7" w:rsidRDefault="009D3E72" w:rsidP="0009037D">
      <w:pPr>
        <w:pStyle w:val="Pasussalistom1"/>
        <w:spacing w:after="0"/>
        <w:ind w:left="2070"/>
        <w:jc w:val="both"/>
        <w:rPr>
          <w:rFonts w:ascii="Arial" w:hAnsi="Arial" w:cs="Arial"/>
          <w:b/>
          <w:iCs/>
        </w:rPr>
      </w:pPr>
      <w:r w:rsidRPr="00244EF7">
        <w:rPr>
          <w:rFonts w:ascii="Arial" w:hAnsi="Arial" w:cs="Arial"/>
          <w:b/>
          <w:iCs/>
        </w:rPr>
        <w:t xml:space="preserve">Доказ: </w:t>
      </w:r>
    </w:p>
    <w:p w:rsidR="007446C5" w:rsidRPr="00244EF7" w:rsidRDefault="007446C5" w:rsidP="0009037D">
      <w:pPr>
        <w:pStyle w:val="Pasussalistom1"/>
        <w:spacing w:after="0"/>
        <w:ind w:left="2070"/>
        <w:jc w:val="both"/>
        <w:rPr>
          <w:rFonts w:ascii="Arial" w:hAnsi="Arial" w:cs="Arial"/>
          <w:iCs/>
        </w:rPr>
      </w:pPr>
    </w:p>
    <w:p w:rsidR="009D3E72" w:rsidRPr="00244EF7" w:rsidRDefault="00D07E64" w:rsidP="007F544A">
      <w:pPr>
        <w:pStyle w:val="Pasussalistom1"/>
        <w:numPr>
          <w:ilvl w:val="0"/>
          <w:numId w:val="12"/>
        </w:numPr>
        <w:spacing w:after="0"/>
        <w:ind w:firstLine="0"/>
        <w:jc w:val="both"/>
        <w:rPr>
          <w:rFonts w:ascii="Arial" w:hAnsi="Arial" w:cs="Arial"/>
          <w:b/>
          <w:iCs/>
          <w:lang w:val="ru-RU"/>
        </w:rPr>
      </w:pPr>
      <w:r w:rsidRPr="00244EF7">
        <w:rPr>
          <w:rFonts w:ascii="Arial" w:hAnsi="Arial" w:cs="Arial"/>
          <w:iCs/>
          <w:lang w:val="ru-RU"/>
        </w:rPr>
        <w:t>Изјава</w:t>
      </w:r>
      <w:r w:rsidR="009D3E72" w:rsidRPr="00244EF7">
        <w:rPr>
          <w:rFonts w:ascii="Arial" w:hAnsi="Arial" w:cs="Arial"/>
          <w:iCs/>
          <w:lang w:val="ru-RU"/>
        </w:rPr>
        <w:t xml:space="preserve"> о реализацији закључених уговора </w:t>
      </w:r>
      <w:r w:rsidR="006B194A" w:rsidRPr="00244EF7">
        <w:rPr>
          <w:rFonts w:ascii="Arial" w:hAnsi="Arial" w:cs="Arial"/>
          <w:b/>
          <w:iCs/>
          <w:lang w:val="ru-RU"/>
        </w:rPr>
        <w:t xml:space="preserve">(Образац </w:t>
      </w:r>
      <w:r w:rsidR="006B194A" w:rsidRPr="00244EF7">
        <w:rPr>
          <w:rFonts w:ascii="Arial" w:hAnsi="Arial" w:cs="Arial"/>
          <w:b/>
          <w:iCs/>
        </w:rPr>
        <w:t>XII</w:t>
      </w:r>
      <w:r w:rsidR="009D3E72" w:rsidRPr="00244EF7">
        <w:rPr>
          <w:rFonts w:ascii="Arial" w:hAnsi="Arial" w:cs="Arial"/>
          <w:b/>
          <w:iCs/>
          <w:lang w:val="ru-RU"/>
        </w:rPr>
        <w:t>).</w:t>
      </w:r>
    </w:p>
    <w:p w:rsidR="005952DF" w:rsidRPr="00244EF7" w:rsidRDefault="005952DF" w:rsidP="007F544A">
      <w:pPr>
        <w:pStyle w:val="Pasussalistom1"/>
        <w:numPr>
          <w:ilvl w:val="0"/>
          <w:numId w:val="12"/>
        </w:numPr>
        <w:spacing w:after="0"/>
        <w:ind w:firstLine="0"/>
        <w:jc w:val="both"/>
        <w:rPr>
          <w:rFonts w:ascii="Arial" w:hAnsi="Arial" w:cs="Arial"/>
          <w:b/>
          <w:iCs/>
          <w:lang w:val="ru-RU"/>
        </w:rPr>
      </w:pPr>
      <w:r w:rsidRPr="00244EF7">
        <w:rPr>
          <w:rFonts w:ascii="Arial" w:hAnsi="Arial" w:cs="Arial"/>
          <w:iCs/>
          <w:lang w:val="ru-RU"/>
        </w:rPr>
        <w:t>фотокопије уговора и фотокопије Привремених ситуација/Окончаних ситуација.</w:t>
      </w:r>
    </w:p>
    <w:p w:rsidR="00C44AAC" w:rsidRPr="00244EF7" w:rsidRDefault="00C44AAC" w:rsidP="00FE41BB">
      <w:pPr>
        <w:pStyle w:val="Pasussalistom1"/>
        <w:spacing w:after="0"/>
        <w:ind w:left="0"/>
        <w:jc w:val="both"/>
        <w:rPr>
          <w:rFonts w:ascii="Arial" w:hAnsi="Arial" w:cs="Arial"/>
          <w:iCs/>
          <w:color w:val="FF0000"/>
          <w:sz w:val="16"/>
          <w:szCs w:val="16"/>
          <w:lang w:val="ru-RU"/>
        </w:rPr>
      </w:pPr>
    </w:p>
    <w:p w:rsidR="00CF7AF0" w:rsidRPr="00244EF7" w:rsidRDefault="00CF7AF0" w:rsidP="0009037D">
      <w:pPr>
        <w:pStyle w:val="Pasussalistom1"/>
        <w:spacing w:after="0"/>
        <w:ind w:left="0"/>
        <w:jc w:val="both"/>
        <w:rPr>
          <w:rFonts w:ascii="Arial" w:hAnsi="Arial" w:cs="Arial"/>
          <w:sz w:val="16"/>
          <w:szCs w:val="16"/>
          <w:lang w:val="ru-RU"/>
        </w:rPr>
      </w:pPr>
    </w:p>
    <w:p w:rsidR="006B194A" w:rsidRPr="00244EF7" w:rsidRDefault="00BF232D" w:rsidP="006B194A">
      <w:pPr>
        <w:spacing w:after="0"/>
        <w:ind w:left="1710" w:hanging="270"/>
        <w:jc w:val="both"/>
        <w:rPr>
          <w:rFonts w:ascii="Arial" w:hAnsi="Arial" w:cs="Arial"/>
          <w:lang w:val="ru-RU"/>
        </w:rPr>
      </w:pPr>
      <w:r w:rsidRPr="00244EF7">
        <w:rPr>
          <w:rFonts w:ascii="Arial" w:hAnsi="Arial" w:cs="Arial"/>
          <w:b/>
          <w:lang w:val="ru-RU"/>
        </w:rPr>
        <w:t>4</w:t>
      </w:r>
      <w:r w:rsidR="006B194A" w:rsidRPr="00244EF7">
        <w:rPr>
          <w:rFonts w:ascii="Arial" w:hAnsi="Arial" w:cs="Arial"/>
          <w:b/>
          <w:lang w:val="ru-RU"/>
        </w:rPr>
        <w:t>)</w:t>
      </w:r>
      <w:r w:rsidR="005857E8" w:rsidRPr="00244EF7">
        <w:rPr>
          <w:rFonts w:ascii="Arial" w:hAnsi="Arial" w:cs="Arial"/>
          <w:lang w:val="ru-RU"/>
        </w:rPr>
        <w:tab/>
      </w:r>
      <w:r w:rsidR="006B194A" w:rsidRPr="00244EF7">
        <w:rPr>
          <w:rFonts w:ascii="Arial" w:hAnsi="Arial" w:cs="Arial"/>
          <w:lang w:val="ru-RU"/>
        </w:rPr>
        <w:t xml:space="preserve">У погледу </w:t>
      </w:r>
      <w:r w:rsidR="006B194A" w:rsidRPr="00244EF7">
        <w:rPr>
          <w:rFonts w:ascii="Arial" w:hAnsi="Arial" w:cs="Arial"/>
          <w:b/>
          <w:lang w:val="ru-RU"/>
        </w:rPr>
        <w:t>кадровског капацитета</w:t>
      </w:r>
      <w:r w:rsidR="006B194A" w:rsidRPr="00244EF7">
        <w:rPr>
          <w:rFonts w:ascii="Arial" w:hAnsi="Arial" w:cs="Arial"/>
          <w:lang w:val="ru-RU"/>
        </w:rPr>
        <w:t xml:space="preserve"> услов је да понуђач располаже кадровским капацитетом, односно да понуђач на дан подношења понуда има радно ангажована лица, минимум </w:t>
      </w:r>
      <w:r w:rsidR="005952DF" w:rsidRPr="00244EF7">
        <w:rPr>
          <w:rFonts w:ascii="Arial" w:hAnsi="Arial" w:cs="Arial"/>
          <w:lang w:val="ru-RU"/>
        </w:rPr>
        <w:t>30 (тридесет</w:t>
      </w:r>
      <w:r w:rsidR="006B194A" w:rsidRPr="00244EF7">
        <w:rPr>
          <w:rFonts w:ascii="Arial" w:hAnsi="Arial" w:cs="Arial"/>
          <w:lang w:val="ru-RU"/>
        </w:rPr>
        <w:t>) лица, од тога:</w:t>
      </w:r>
    </w:p>
    <w:p w:rsidR="006B194A" w:rsidRPr="00244EF7" w:rsidRDefault="006B194A" w:rsidP="006B194A">
      <w:pPr>
        <w:spacing w:after="0"/>
        <w:jc w:val="both"/>
        <w:rPr>
          <w:rFonts w:ascii="Arial" w:hAnsi="Arial" w:cs="Arial"/>
          <w:lang w:val="ru-RU"/>
        </w:rPr>
      </w:pPr>
    </w:p>
    <w:p w:rsidR="00C05AA3" w:rsidRPr="00244EF7" w:rsidRDefault="00C05AA3" w:rsidP="007F544A">
      <w:pPr>
        <w:numPr>
          <w:ilvl w:val="0"/>
          <w:numId w:val="32"/>
        </w:numPr>
        <w:spacing w:after="0"/>
        <w:ind w:left="1800"/>
        <w:jc w:val="both"/>
        <w:rPr>
          <w:rFonts w:ascii="Arial" w:hAnsi="Arial" w:cs="Arial"/>
          <w:lang w:val="ru-RU"/>
        </w:rPr>
      </w:pPr>
      <w:r w:rsidRPr="00244EF7">
        <w:rPr>
          <w:rFonts w:ascii="Arial" w:hAnsi="Arial" w:cs="Arial"/>
          <w:lang w:val="ru-RU"/>
        </w:rPr>
        <w:t xml:space="preserve">минимум једног дипломираног инжењера архитектуре са лиценцом </w:t>
      </w:r>
      <w:r w:rsidRPr="00244EF7">
        <w:rPr>
          <w:rFonts w:ascii="Arial" w:hAnsi="Arial" w:cs="Arial"/>
          <w:b/>
          <w:lang w:val="ru-RU"/>
        </w:rPr>
        <w:t xml:space="preserve">400 </w:t>
      </w:r>
      <w:r w:rsidRPr="00244EF7">
        <w:rPr>
          <w:rFonts w:ascii="Arial" w:hAnsi="Arial" w:cs="Arial"/>
          <w:lang w:val="ru-RU"/>
        </w:rPr>
        <w:t xml:space="preserve">- Одговорни извођач радова објекта високоградње и унутрашњих инсталација водовода и канализације </w:t>
      </w:r>
      <w:r w:rsidRPr="00244EF7">
        <w:rPr>
          <w:rFonts w:ascii="Arial" w:hAnsi="Arial" w:cs="Arial"/>
          <w:b/>
          <w:lang w:val="ru-RU"/>
        </w:rPr>
        <w:t>или</w:t>
      </w:r>
      <w:r w:rsidRPr="00244EF7">
        <w:rPr>
          <w:rFonts w:ascii="Arial" w:hAnsi="Arial" w:cs="Arial"/>
          <w:lang w:val="ru-RU"/>
        </w:rPr>
        <w:t xml:space="preserve"> једног дипломираног грађевинског инжењера са лиценцом</w:t>
      </w:r>
      <w:r w:rsidRPr="00244EF7">
        <w:rPr>
          <w:rFonts w:ascii="Arial" w:hAnsi="Arial" w:cs="Arial"/>
          <w:b/>
          <w:lang w:val="ru-RU"/>
        </w:rPr>
        <w:t xml:space="preserve"> 410</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 нискоградње и хидроградње или </w:t>
      </w:r>
      <w:r w:rsidRPr="00244EF7">
        <w:rPr>
          <w:rFonts w:ascii="Arial" w:hAnsi="Arial" w:cs="Arial"/>
          <w:b/>
          <w:lang w:val="ru-RU"/>
        </w:rPr>
        <w:t>411</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w:t>
      </w:r>
    </w:p>
    <w:p w:rsidR="00C05AA3" w:rsidRPr="00244EF7" w:rsidRDefault="005952DF" w:rsidP="007F544A">
      <w:pPr>
        <w:numPr>
          <w:ilvl w:val="0"/>
          <w:numId w:val="32"/>
        </w:numPr>
        <w:spacing w:after="0"/>
        <w:ind w:left="1800"/>
        <w:jc w:val="both"/>
        <w:rPr>
          <w:rFonts w:ascii="Arial" w:hAnsi="Arial" w:cs="Arial"/>
          <w:lang w:val="ru-RU"/>
        </w:rPr>
      </w:pPr>
      <w:r w:rsidRPr="00244EF7">
        <w:rPr>
          <w:rFonts w:ascii="Arial" w:hAnsi="Arial" w:cs="Arial"/>
          <w:lang w:val="ru-RU"/>
        </w:rPr>
        <w:t>29</w:t>
      </w:r>
      <w:r w:rsidR="00C05AA3" w:rsidRPr="00244EF7">
        <w:rPr>
          <w:rFonts w:ascii="Arial" w:hAnsi="Arial" w:cs="Arial"/>
          <w:lang w:val="ru-RU"/>
        </w:rPr>
        <w:t xml:space="preserve"> радно ангажованих лица грађевинске струке примерене предмету јавне набавке. </w:t>
      </w:r>
    </w:p>
    <w:p w:rsidR="00C05AA3" w:rsidRPr="00244EF7" w:rsidRDefault="00C05AA3" w:rsidP="00C05AA3">
      <w:pPr>
        <w:spacing w:after="0"/>
        <w:ind w:left="1800"/>
        <w:jc w:val="both"/>
        <w:rPr>
          <w:rFonts w:ascii="Arial" w:hAnsi="Arial" w:cs="Arial"/>
          <w:lang w:val="ru-RU"/>
        </w:rPr>
      </w:pPr>
    </w:p>
    <w:p w:rsidR="00C05AA3" w:rsidRPr="00146EF4" w:rsidRDefault="00C05AA3" w:rsidP="00C05AA3">
      <w:pPr>
        <w:spacing w:after="0"/>
        <w:ind w:left="1440"/>
        <w:jc w:val="both"/>
        <w:rPr>
          <w:rFonts w:ascii="Arial" w:hAnsi="Arial" w:cs="Arial"/>
          <w:lang w:val="ru-RU"/>
        </w:rPr>
      </w:pPr>
      <w:r w:rsidRPr="00244EF7">
        <w:rPr>
          <w:rFonts w:ascii="Arial" w:hAnsi="Arial" w:cs="Arial"/>
          <w:lang w:val="ru-RU"/>
        </w:rPr>
        <w:t>За лица ван радног односа - ангажована у складу са Законом о раду („Службени гласник РС“, бр. 24/2005, 61/2005, 54/2009, 32/2013 и 75/2014) период радног</w:t>
      </w:r>
      <w:r w:rsidRPr="00146EF4">
        <w:rPr>
          <w:rFonts w:ascii="Arial" w:hAnsi="Arial" w:cs="Arial"/>
          <w:lang w:val="ru-RU"/>
        </w:rPr>
        <w:t xml:space="preserve"> ангажовања мора да покрива период за који се уговара предметна јавна набавка.</w:t>
      </w:r>
    </w:p>
    <w:p w:rsidR="001D4810" w:rsidRPr="00146EF4" w:rsidRDefault="001D4810" w:rsidP="00FE41BB">
      <w:pPr>
        <w:pStyle w:val="ListParagraph"/>
        <w:spacing w:after="0"/>
        <w:ind w:left="0"/>
        <w:jc w:val="both"/>
        <w:rPr>
          <w:rFonts w:ascii="Arial" w:hAnsi="Arial" w:cs="Arial"/>
          <w:iCs/>
          <w:sz w:val="16"/>
          <w:szCs w:val="16"/>
          <w:lang w:val="ru-RU"/>
        </w:rPr>
      </w:pPr>
    </w:p>
    <w:p w:rsidR="009D3E72" w:rsidRPr="005813D7" w:rsidRDefault="009D3E72" w:rsidP="000375FD">
      <w:pPr>
        <w:pStyle w:val="ListParagraph"/>
        <w:spacing w:after="0"/>
        <w:ind w:left="1710" w:hanging="270"/>
        <w:jc w:val="both"/>
        <w:rPr>
          <w:rFonts w:ascii="Arial" w:hAnsi="Arial" w:cs="Arial"/>
        </w:rPr>
      </w:pPr>
      <w:r w:rsidRPr="005813D7">
        <w:rPr>
          <w:rFonts w:ascii="Arial" w:hAnsi="Arial" w:cs="Arial"/>
          <w:b/>
          <w:iCs/>
        </w:rPr>
        <w:t>Доказ:</w:t>
      </w:r>
    </w:p>
    <w:p w:rsidR="00C46FD9" w:rsidRPr="005813D7" w:rsidRDefault="00C46FD9" w:rsidP="00F937CD">
      <w:pPr>
        <w:pStyle w:val="Pasussalistom1"/>
        <w:spacing w:after="0"/>
        <w:ind w:left="0"/>
        <w:jc w:val="both"/>
        <w:rPr>
          <w:rFonts w:ascii="Arial" w:hAnsi="Arial" w:cs="Arial"/>
          <w:iCs/>
          <w:sz w:val="16"/>
          <w:szCs w:val="16"/>
        </w:rPr>
      </w:pPr>
    </w:p>
    <w:p w:rsidR="00C46FD9" w:rsidRPr="00146EF4" w:rsidRDefault="00C46FD9" w:rsidP="007F544A">
      <w:pPr>
        <w:pStyle w:val="Pasussalistom1"/>
        <w:numPr>
          <w:ilvl w:val="0"/>
          <w:numId w:val="27"/>
        </w:numPr>
        <w:spacing w:after="0"/>
        <w:ind w:left="1800"/>
        <w:jc w:val="both"/>
        <w:rPr>
          <w:rFonts w:ascii="Arial" w:hAnsi="Arial" w:cs="Arial"/>
          <w:b/>
          <w:iCs/>
          <w:lang w:val="ru-RU"/>
        </w:rPr>
      </w:pPr>
      <w:r w:rsidRPr="00146EF4">
        <w:rPr>
          <w:rFonts w:ascii="Arial" w:hAnsi="Arial" w:cs="Arial"/>
          <w:iCs/>
          <w:lang w:val="ru-RU"/>
        </w:rPr>
        <w:t xml:space="preserve">копију </w:t>
      </w:r>
      <w:r w:rsidRPr="00146EF4">
        <w:rPr>
          <w:rFonts w:ascii="Arial" w:hAnsi="Arial" w:cs="Arial"/>
          <w:b/>
          <w:iCs/>
          <w:lang w:val="ru-RU"/>
        </w:rPr>
        <w:t xml:space="preserve">лиценце </w:t>
      </w:r>
      <w:r w:rsidR="00E07161" w:rsidRPr="00146EF4">
        <w:rPr>
          <w:rFonts w:ascii="Arial" w:hAnsi="Arial" w:cs="Arial"/>
          <w:b/>
          <w:iCs/>
          <w:lang w:val="ru-RU"/>
        </w:rPr>
        <w:t>400,</w:t>
      </w:r>
      <w:r w:rsidR="00E07161" w:rsidRPr="00146EF4">
        <w:rPr>
          <w:rFonts w:ascii="Arial" w:hAnsi="Arial" w:cs="Arial"/>
          <w:iCs/>
          <w:lang w:val="ru-RU"/>
        </w:rPr>
        <w:t xml:space="preserve"> </w:t>
      </w:r>
      <w:r w:rsidRPr="00146EF4">
        <w:rPr>
          <w:rFonts w:ascii="Arial" w:hAnsi="Arial" w:cs="Arial"/>
          <w:b/>
          <w:lang w:val="ru-RU"/>
        </w:rPr>
        <w:t>410</w:t>
      </w:r>
      <w:r w:rsidR="00AD316D" w:rsidRPr="00146EF4">
        <w:rPr>
          <w:rFonts w:ascii="Arial" w:hAnsi="Arial" w:cs="Arial"/>
          <w:lang w:val="ru-RU"/>
        </w:rPr>
        <w:t xml:space="preserve"> или </w:t>
      </w:r>
      <w:r w:rsidR="00AD316D" w:rsidRPr="00146EF4">
        <w:rPr>
          <w:rFonts w:ascii="Arial" w:hAnsi="Arial" w:cs="Arial"/>
          <w:b/>
          <w:lang w:val="ru-RU"/>
        </w:rPr>
        <w:t>411</w:t>
      </w:r>
      <w:r w:rsidR="00AB44C5" w:rsidRPr="00146EF4">
        <w:rPr>
          <w:rFonts w:ascii="Arial" w:hAnsi="Arial" w:cs="Arial"/>
          <w:lang w:val="ru-RU"/>
        </w:rPr>
        <w:t xml:space="preserve"> </w:t>
      </w:r>
      <w:r w:rsidRPr="00146EF4">
        <w:rPr>
          <w:rFonts w:ascii="Arial" w:hAnsi="Arial" w:cs="Arial"/>
          <w:iCs/>
          <w:lang w:val="ru-RU"/>
        </w:rPr>
        <w:t>и потврда Инжењерске коморе Србије о поседовању важеће</w:t>
      </w:r>
      <w:r w:rsidR="00F937CD" w:rsidRPr="00146EF4">
        <w:rPr>
          <w:rFonts w:ascii="Arial" w:hAnsi="Arial" w:cs="Arial"/>
          <w:iCs/>
          <w:lang w:val="ru-RU"/>
        </w:rPr>
        <w:t xml:space="preserve"> лиценце (Напомена: Понуђач може уместо траженог доказа, навести интернет страницу на којој су тражени подаци јавно доступни).</w:t>
      </w:r>
    </w:p>
    <w:p w:rsidR="00C46FD9" w:rsidRPr="00146EF4" w:rsidRDefault="00C46FD9" w:rsidP="000375FD">
      <w:pPr>
        <w:pStyle w:val="Pasussalistom1"/>
        <w:spacing w:after="0"/>
        <w:ind w:left="1800" w:hanging="360"/>
        <w:jc w:val="both"/>
        <w:rPr>
          <w:rFonts w:ascii="Arial" w:hAnsi="Arial" w:cs="Arial"/>
          <w:iCs/>
          <w:sz w:val="16"/>
          <w:szCs w:val="16"/>
          <w:lang w:val="ru-RU"/>
        </w:rPr>
      </w:pPr>
    </w:p>
    <w:p w:rsidR="00D12021" w:rsidRPr="00146EF4" w:rsidRDefault="00BB4831" w:rsidP="007F544A">
      <w:pPr>
        <w:pStyle w:val="Pasussalistom1"/>
        <w:numPr>
          <w:ilvl w:val="0"/>
          <w:numId w:val="27"/>
        </w:numPr>
        <w:spacing w:after="0"/>
        <w:ind w:left="1800"/>
        <w:rPr>
          <w:rFonts w:ascii="Arial" w:hAnsi="Arial" w:cs="Arial"/>
          <w:iCs/>
          <w:lang w:val="ru-RU"/>
        </w:rPr>
      </w:pPr>
      <w:r w:rsidRPr="00146EF4">
        <w:rPr>
          <w:rFonts w:ascii="Arial" w:hAnsi="Arial" w:cs="Arial"/>
          <w:iCs/>
          <w:lang w:val="ru-RU"/>
        </w:rPr>
        <w:t xml:space="preserve">Изјава о кадровском капацитету </w:t>
      </w:r>
      <w:r w:rsidRPr="00146EF4">
        <w:rPr>
          <w:rFonts w:ascii="Arial" w:hAnsi="Arial" w:cs="Arial"/>
          <w:b/>
          <w:iCs/>
          <w:lang w:val="ru-RU"/>
        </w:rPr>
        <w:t>(</w:t>
      </w:r>
      <w:r w:rsidR="006B194A" w:rsidRPr="00146EF4">
        <w:rPr>
          <w:rFonts w:ascii="Arial" w:hAnsi="Arial" w:cs="Arial"/>
          <w:b/>
          <w:iCs/>
          <w:lang w:val="ru-RU"/>
        </w:rPr>
        <w:t xml:space="preserve">образац </w:t>
      </w:r>
      <w:r w:rsidR="006B194A" w:rsidRPr="006B194A">
        <w:rPr>
          <w:rFonts w:ascii="Arial" w:hAnsi="Arial" w:cs="Arial"/>
          <w:b/>
          <w:iCs/>
        </w:rPr>
        <w:t>XIII</w:t>
      </w:r>
      <w:r w:rsidRPr="00146EF4">
        <w:rPr>
          <w:rFonts w:ascii="Arial" w:hAnsi="Arial" w:cs="Arial"/>
          <w:b/>
          <w:iCs/>
          <w:lang w:val="ru-RU"/>
        </w:rPr>
        <w:t>).</w:t>
      </w:r>
    </w:p>
    <w:p w:rsidR="002F16D0" w:rsidRPr="00680519" w:rsidRDefault="002F16D0" w:rsidP="002F16D0">
      <w:pPr>
        <w:pStyle w:val="Pasussalistom1"/>
        <w:spacing w:after="0"/>
        <w:ind w:left="0"/>
        <w:rPr>
          <w:rFonts w:ascii="Arial" w:hAnsi="Arial" w:cs="Arial"/>
          <w:iCs/>
          <w:sz w:val="16"/>
          <w:szCs w:val="16"/>
          <w:lang w:val="ru-RU"/>
        </w:rPr>
      </w:pPr>
    </w:p>
    <w:p w:rsidR="00B009E6" w:rsidRPr="00680519" w:rsidRDefault="00B009E6" w:rsidP="002F16D0">
      <w:pPr>
        <w:pStyle w:val="Pasussalistom1"/>
        <w:spacing w:after="0"/>
        <w:ind w:left="0"/>
        <w:rPr>
          <w:rFonts w:ascii="Arial" w:hAnsi="Arial" w:cs="Arial"/>
          <w:iCs/>
          <w:sz w:val="16"/>
          <w:szCs w:val="16"/>
          <w:lang w:val="ru-RU"/>
        </w:rPr>
      </w:pPr>
    </w:p>
    <w:p w:rsidR="006B194A" w:rsidRPr="0080757A" w:rsidRDefault="00BF232D" w:rsidP="00BF232D">
      <w:pPr>
        <w:pStyle w:val="Pasussalistom1"/>
        <w:spacing w:after="0"/>
        <w:ind w:left="1440"/>
        <w:rPr>
          <w:rFonts w:ascii="Arial" w:hAnsi="Arial" w:cs="Arial"/>
        </w:rPr>
      </w:pPr>
      <w:r w:rsidRPr="00BF232D">
        <w:rPr>
          <w:rFonts w:ascii="Arial" w:hAnsi="Arial" w:cs="Arial"/>
          <w:b/>
        </w:rPr>
        <w:t>5)</w:t>
      </w:r>
      <w:r>
        <w:rPr>
          <w:rFonts w:ascii="Arial" w:hAnsi="Arial" w:cs="Arial"/>
        </w:rPr>
        <w:t xml:space="preserve"> </w:t>
      </w:r>
      <w:r w:rsidR="006B194A" w:rsidRPr="0080757A">
        <w:rPr>
          <w:rFonts w:ascii="Arial" w:hAnsi="Arial" w:cs="Arial"/>
        </w:rPr>
        <w:t xml:space="preserve">Да испуњава </w:t>
      </w:r>
      <w:r w:rsidR="006B194A" w:rsidRPr="007446C5">
        <w:rPr>
          <w:rFonts w:ascii="Arial" w:hAnsi="Arial" w:cs="Arial"/>
          <w:b/>
        </w:rPr>
        <w:t>стандарде</w:t>
      </w:r>
      <w:r w:rsidR="006B194A" w:rsidRPr="0080757A">
        <w:rPr>
          <w:rFonts w:ascii="Arial" w:hAnsi="Arial" w:cs="Arial"/>
        </w:rPr>
        <w:t>:</w:t>
      </w:r>
    </w:p>
    <w:p w:rsidR="006B194A" w:rsidRPr="0080757A" w:rsidRDefault="006B194A" w:rsidP="006B194A">
      <w:pPr>
        <w:pStyle w:val="Pasussalistom1"/>
        <w:spacing w:after="0"/>
        <w:ind w:left="0"/>
        <w:rPr>
          <w:rFonts w:ascii="Arial" w:hAnsi="Arial" w:cs="Arial"/>
        </w:rPr>
      </w:pPr>
    </w:p>
    <w:p w:rsidR="006B194A" w:rsidRPr="0080757A" w:rsidRDefault="006B194A" w:rsidP="007F544A">
      <w:pPr>
        <w:pStyle w:val="Pasussalistom1"/>
        <w:numPr>
          <w:ilvl w:val="0"/>
          <w:numId w:val="16"/>
        </w:numPr>
        <w:spacing w:after="0"/>
        <w:rPr>
          <w:rFonts w:ascii="Arial" w:hAnsi="Arial" w:cs="Arial"/>
        </w:rPr>
      </w:pPr>
      <w:r w:rsidRPr="0080757A">
        <w:rPr>
          <w:rFonts w:ascii="Arial" w:hAnsi="Arial" w:cs="Arial"/>
        </w:rPr>
        <w:t xml:space="preserve">ISO 9001:2008, ISO 14001:2004 и </w:t>
      </w:r>
      <w:r w:rsidR="00F2635F">
        <w:rPr>
          <w:rFonts w:ascii="Arial" w:hAnsi="Arial" w:cs="Arial"/>
        </w:rPr>
        <w:t>OHSAS</w:t>
      </w:r>
      <w:r w:rsidRPr="0080757A">
        <w:rPr>
          <w:rFonts w:ascii="Arial" w:hAnsi="Arial" w:cs="Arial"/>
        </w:rPr>
        <w:t xml:space="preserve"> 18001:2007</w:t>
      </w:r>
      <w:r w:rsidR="00B009E6">
        <w:rPr>
          <w:rFonts w:ascii="Arial" w:hAnsi="Arial" w:cs="Arial"/>
        </w:rPr>
        <w:t>.</w:t>
      </w:r>
    </w:p>
    <w:p w:rsidR="00514B4C" w:rsidRPr="0080757A" w:rsidRDefault="00514B4C" w:rsidP="0009037D">
      <w:pPr>
        <w:spacing w:after="0"/>
        <w:contextualSpacing/>
        <w:jc w:val="both"/>
        <w:rPr>
          <w:rFonts w:ascii="Arial" w:hAnsi="Arial" w:cs="Arial"/>
          <w:bCs/>
        </w:rPr>
      </w:pPr>
    </w:p>
    <w:p w:rsidR="00D93C9B" w:rsidRPr="0080757A" w:rsidRDefault="00D93C9B" w:rsidP="004910D5">
      <w:pPr>
        <w:spacing w:after="0"/>
        <w:ind w:left="1701"/>
        <w:contextualSpacing/>
        <w:jc w:val="both"/>
        <w:rPr>
          <w:rFonts w:ascii="Arial" w:hAnsi="Arial" w:cs="Arial"/>
          <w:b/>
          <w:bCs/>
        </w:rPr>
      </w:pPr>
      <w:r w:rsidRPr="0080757A">
        <w:rPr>
          <w:rFonts w:ascii="Arial" w:hAnsi="Arial" w:cs="Arial"/>
          <w:b/>
          <w:bCs/>
        </w:rPr>
        <w:t>Доказ:</w:t>
      </w:r>
    </w:p>
    <w:p w:rsidR="00D93C9B" w:rsidRPr="0080757A" w:rsidRDefault="00D93C9B" w:rsidP="0009037D">
      <w:pPr>
        <w:spacing w:after="0"/>
        <w:contextualSpacing/>
        <w:jc w:val="both"/>
        <w:rPr>
          <w:rFonts w:ascii="Arial" w:hAnsi="Arial" w:cs="Arial"/>
          <w:bCs/>
        </w:rPr>
      </w:pPr>
    </w:p>
    <w:p w:rsidR="00D93C9B" w:rsidRPr="00146EF4" w:rsidRDefault="00D93C9B" w:rsidP="007F544A">
      <w:pPr>
        <w:pStyle w:val="Pasussalistom1"/>
        <w:numPr>
          <w:ilvl w:val="0"/>
          <w:numId w:val="24"/>
        </w:numPr>
        <w:spacing w:after="0"/>
        <w:ind w:left="1800"/>
        <w:rPr>
          <w:rFonts w:ascii="Arial" w:hAnsi="Arial" w:cs="Arial"/>
          <w:lang w:val="ru-RU"/>
        </w:rPr>
      </w:pPr>
      <w:r w:rsidRPr="00146EF4">
        <w:rPr>
          <w:rFonts w:ascii="Arial" w:hAnsi="Arial" w:cs="Arial"/>
          <w:lang w:val="ru-RU"/>
        </w:rPr>
        <w:t xml:space="preserve">Фотокопије сертификата: </w:t>
      </w:r>
      <w:r w:rsidR="00AB44C5" w:rsidRPr="0080757A">
        <w:rPr>
          <w:rFonts w:ascii="Arial" w:hAnsi="Arial" w:cs="Arial"/>
        </w:rPr>
        <w:t>ISO</w:t>
      </w:r>
      <w:r w:rsidR="00AB44C5" w:rsidRPr="00146EF4">
        <w:rPr>
          <w:rFonts w:ascii="Arial" w:hAnsi="Arial" w:cs="Arial"/>
          <w:lang w:val="ru-RU"/>
        </w:rPr>
        <w:t xml:space="preserve"> 9001:2008, </w:t>
      </w:r>
      <w:r w:rsidR="00AB44C5" w:rsidRPr="0080757A">
        <w:rPr>
          <w:rFonts w:ascii="Arial" w:hAnsi="Arial" w:cs="Arial"/>
        </w:rPr>
        <w:t>ISO</w:t>
      </w:r>
      <w:r w:rsidR="00AB44C5" w:rsidRPr="00146EF4">
        <w:rPr>
          <w:rFonts w:ascii="Arial" w:hAnsi="Arial" w:cs="Arial"/>
          <w:lang w:val="ru-RU"/>
        </w:rPr>
        <w:t xml:space="preserve"> 14001:2004 и </w:t>
      </w:r>
      <w:r w:rsidR="00F2635F">
        <w:rPr>
          <w:rFonts w:ascii="Arial" w:hAnsi="Arial" w:cs="Arial"/>
        </w:rPr>
        <w:t>OHSAS</w:t>
      </w:r>
      <w:r w:rsidR="00B009E6" w:rsidRPr="00146EF4">
        <w:rPr>
          <w:rFonts w:ascii="Arial" w:hAnsi="Arial" w:cs="Arial"/>
          <w:lang w:val="ru-RU"/>
        </w:rPr>
        <w:t xml:space="preserve"> 18001:2007</w:t>
      </w:r>
      <w:r w:rsidRPr="00146EF4">
        <w:rPr>
          <w:rFonts w:ascii="Arial" w:hAnsi="Arial" w:cs="Arial"/>
          <w:lang w:val="ru-RU"/>
        </w:rPr>
        <w:t>.</w:t>
      </w:r>
    </w:p>
    <w:p w:rsidR="001C488D" w:rsidRPr="00146EF4" w:rsidRDefault="001C488D" w:rsidP="0009037D">
      <w:pPr>
        <w:pStyle w:val="Pasussalistom1"/>
        <w:spacing w:after="0"/>
        <w:ind w:left="0"/>
        <w:jc w:val="both"/>
        <w:rPr>
          <w:rFonts w:ascii="Arial" w:hAnsi="Arial" w:cs="Arial"/>
          <w:bCs/>
          <w:lang w:val="ru-RU"/>
        </w:rPr>
      </w:pPr>
    </w:p>
    <w:p w:rsidR="009A45CD" w:rsidRPr="00146EF4" w:rsidRDefault="0085011A" w:rsidP="0009037D">
      <w:pPr>
        <w:pStyle w:val="Pasussalistom1"/>
        <w:spacing w:after="0"/>
        <w:ind w:left="1080"/>
        <w:jc w:val="both"/>
        <w:rPr>
          <w:rFonts w:ascii="Arial" w:hAnsi="Arial" w:cs="Arial"/>
          <w:lang w:val="ru-RU"/>
        </w:rPr>
      </w:pPr>
      <w:r w:rsidRPr="00146EF4">
        <w:rPr>
          <w:rFonts w:ascii="Arial" w:hAnsi="Arial" w:cs="Arial"/>
          <w:lang w:val="ru-RU"/>
        </w:rPr>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
    <w:p w:rsidR="0085011A" w:rsidRPr="00146EF4" w:rsidRDefault="0085011A" w:rsidP="0009037D">
      <w:pPr>
        <w:pStyle w:val="Pasussalistom1"/>
        <w:spacing w:after="0"/>
        <w:ind w:left="0"/>
        <w:jc w:val="both"/>
        <w:rPr>
          <w:rFonts w:ascii="Arial" w:hAnsi="Arial" w:cs="Arial"/>
          <w:lang w:val="ru-RU"/>
        </w:rPr>
      </w:pPr>
    </w:p>
    <w:p w:rsidR="002229E1" w:rsidRPr="00146EF4" w:rsidRDefault="009A45CD" w:rsidP="0009037D">
      <w:pPr>
        <w:pStyle w:val="Pasussalistom1"/>
        <w:spacing w:after="0"/>
        <w:ind w:left="1080"/>
        <w:jc w:val="both"/>
        <w:rPr>
          <w:rFonts w:ascii="Arial" w:eastAsia="TimesNewRomanPSMT" w:hAnsi="Arial" w:cs="Arial"/>
          <w:bCs/>
          <w:lang w:val="ru-RU"/>
        </w:rPr>
      </w:pPr>
      <w:r w:rsidRPr="00146EF4">
        <w:rPr>
          <w:rFonts w:ascii="Arial" w:hAnsi="Arial" w:cs="Arial"/>
          <w:lang w:val="ru-RU"/>
        </w:rPr>
        <w:t>Понуђач је дужан</w:t>
      </w:r>
      <w:r w:rsidR="00EC71E3" w:rsidRPr="00146EF4">
        <w:rPr>
          <w:rFonts w:ascii="Arial" w:hAnsi="Arial" w:cs="Arial"/>
          <w:lang w:val="ru-RU"/>
        </w:rPr>
        <w:t xml:space="preserve"> </w:t>
      </w:r>
      <w:r w:rsidR="00DE515F" w:rsidRPr="00146EF4">
        <w:rPr>
          <w:rFonts w:ascii="Arial" w:eastAsia="TimesNewRomanPSMT" w:hAnsi="Arial" w:cs="Arial"/>
          <w:bCs/>
          <w:lang w:val="ru-RU"/>
        </w:rPr>
        <w:t>да без одлагања писа</w:t>
      </w:r>
      <w:r w:rsidRPr="00146EF4">
        <w:rPr>
          <w:rFonts w:ascii="Arial" w:eastAsia="TimesNewRomanPSMT" w:hAnsi="Arial" w:cs="Arial"/>
          <w:bCs/>
          <w:lang w:val="ru-RU"/>
        </w:rPr>
        <w:t>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469" w:rsidRPr="00146EF4" w:rsidRDefault="00410469" w:rsidP="00410469">
      <w:pPr>
        <w:pStyle w:val="Pasussalistom1"/>
        <w:spacing w:after="0"/>
        <w:ind w:left="0"/>
        <w:jc w:val="both"/>
        <w:rPr>
          <w:rFonts w:ascii="Arial" w:eastAsia="TimesNewRomanPSMT" w:hAnsi="Arial" w:cs="Arial"/>
          <w:bCs/>
          <w:lang w:val="ru-RU"/>
        </w:rPr>
      </w:pPr>
    </w:p>
    <w:p w:rsidR="000375FD" w:rsidRPr="00146EF4" w:rsidRDefault="00290F89" w:rsidP="007F544A">
      <w:pPr>
        <w:pStyle w:val="ListParagraph1"/>
        <w:numPr>
          <w:ilvl w:val="0"/>
          <w:numId w:val="24"/>
        </w:numPr>
        <w:spacing w:after="0"/>
        <w:ind w:left="1350" w:hanging="270"/>
        <w:jc w:val="both"/>
        <w:rPr>
          <w:rFonts w:ascii="Arial" w:hAnsi="Arial" w:cs="Arial"/>
          <w:b/>
          <w:bCs/>
          <w:iCs/>
          <w:lang w:val="ru-RU"/>
        </w:rPr>
      </w:pPr>
      <w:r w:rsidRPr="00146EF4">
        <w:rPr>
          <w:rFonts w:ascii="Arial" w:hAnsi="Arial" w:cs="Arial"/>
          <w:b/>
          <w:bCs/>
          <w:iCs/>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оригинале или оверене копије свих или појединих доказа о испуњености услова.</w:t>
      </w:r>
    </w:p>
    <w:p w:rsidR="000375FD" w:rsidRPr="00146EF4" w:rsidRDefault="000375FD"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Pr="00146EF4" w:rsidRDefault="008F24AA" w:rsidP="000375FD">
      <w:pPr>
        <w:pStyle w:val="ListParagraph1"/>
        <w:spacing w:after="0"/>
        <w:jc w:val="both"/>
        <w:rPr>
          <w:rFonts w:ascii="Arial" w:hAnsi="Arial" w:cs="Arial"/>
          <w:b/>
          <w:bCs/>
          <w:iCs/>
          <w:lang w:val="ru-RU"/>
        </w:rPr>
      </w:pPr>
    </w:p>
    <w:p w:rsidR="008F24AA" w:rsidRDefault="008F24AA" w:rsidP="000375FD">
      <w:pPr>
        <w:pStyle w:val="ListParagraph1"/>
        <w:spacing w:after="0"/>
        <w:jc w:val="both"/>
        <w:rPr>
          <w:rFonts w:ascii="Arial" w:hAnsi="Arial" w:cs="Arial"/>
          <w:b/>
          <w:bCs/>
          <w:iCs/>
          <w:lang w:val="ru-RU"/>
        </w:rPr>
      </w:pPr>
    </w:p>
    <w:p w:rsidR="00146EF4" w:rsidRPr="00146EF4" w:rsidRDefault="00146EF4" w:rsidP="000375FD">
      <w:pPr>
        <w:pStyle w:val="ListParagraph1"/>
        <w:spacing w:after="0"/>
        <w:jc w:val="both"/>
        <w:rPr>
          <w:rFonts w:ascii="Arial" w:hAnsi="Arial" w:cs="Arial"/>
          <w:b/>
          <w:bCs/>
          <w:iCs/>
          <w:lang w:val="ru-RU"/>
        </w:rPr>
      </w:pPr>
    </w:p>
    <w:p w:rsidR="003D72DF" w:rsidRPr="00146EF4" w:rsidRDefault="009A45CD" w:rsidP="00C95999">
      <w:pPr>
        <w:shd w:val="clear" w:color="auto" w:fill="BFBFBF"/>
        <w:spacing w:after="0"/>
        <w:jc w:val="center"/>
        <w:rPr>
          <w:rFonts w:ascii="Arial Black" w:hAnsi="Arial Black" w:cs="Arial"/>
          <w:b/>
          <w:bCs/>
          <w:iCs/>
          <w:sz w:val="24"/>
          <w:szCs w:val="24"/>
          <w:lang w:val="ru-RU"/>
        </w:rPr>
      </w:pPr>
      <w:r w:rsidRPr="006B194A">
        <w:rPr>
          <w:rFonts w:ascii="Arial Black" w:hAnsi="Arial Black" w:cs="Arial"/>
          <w:b/>
          <w:bCs/>
          <w:iCs/>
          <w:sz w:val="24"/>
          <w:szCs w:val="24"/>
        </w:rPr>
        <w:lastRenderedPageBreak/>
        <w:t>V</w:t>
      </w:r>
      <w:r w:rsidRPr="00146EF4">
        <w:rPr>
          <w:rFonts w:ascii="Arial Black" w:hAnsi="Arial Black" w:cs="Arial"/>
          <w:b/>
          <w:bCs/>
          <w:iCs/>
          <w:sz w:val="24"/>
          <w:szCs w:val="24"/>
          <w:lang w:val="ru-RU"/>
        </w:rPr>
        <w:t xml:space="preserve"> УПУТСТВО ПОНУЂАЧИМА КАКО ДА САЧИНЕ ПОНУДУ</w:t>
      </w:r>
    </w:p>
    <w:p w:rsidR="00893E2A" w:rsidRPr="00146EF4" w:rsidRDefault="00893E2A" w:rsidP="0009037D">
      <w:pPr>
        <w:spacing w:after="0"/>
        <w:jc w:val="both"/>
        <w:rPr>
          <w:rFonts w:ascii="Arial" w:hAnsi="Arial" w:cs="Arial"/>
          <w:bCs/>
          <w:iCs/>
          <w:lang w:val="ru-RU"/>
        </w:rPr>
      </w:pPr>
    </w:p>
    <w:p w:rsidR="009A45CD" w:rsidRPr="00146EF4" w:rsidRDefault="009A45CD" w:rsidP="007F544A">
      <w:pPr>
        <w:numPr>
          <w:ilvl w:val="0"/>
          <w:numId w:val="25"/>
        </w:numPr>
        <w:spacing w:after="0"/>
        <w:ind w:left="426"/>
        <w:jc w:val="both"/>
        <w:rPr>
          <w:rFonts w:ascii="Arial Black" w:hAnsi="Arial Black" w:cs="Arial"/>
          <w:b/>
          <w:bCs/>
          <w:iCs/>
          <w:lang w:val="ru-RU"/>
        </w:rPr>
      </w:pPr>
      <w:r w:rsidRPr="00146EF4">
        <w:rPr>
          <w:rFonts w:ascii="Arial Black" w:hAnsi="Arial Black" w:cs="Arial"/>
          <w:b/>
          <w:bCs/>
          <w:iCs/>
          <w:lang w:val="ru-RU"/>
        </w:rPr>
        <w:t>ПОДАЦИ О ЈЕЗИКУ НА КОЈЕМ ПОНУДА МОРА ДА БУДЕ САСТАВЉЕНА</w:t>
      </w:r>
    </w:p>
    <w:p w:rsidR="004014E7" w:rsidRPr="00146EF4" w:rsidRDefault="004014E7" w:rsidP="0009037D">
      <w:pPr>
        <w:spacing w:after="0"/>
        <w:jc w:val="both"/>
        <w:rPr>
          <w:rFonts w:ascii="Arial" w:hAnsi="Arial" w:cs="Arial"/>
          <w:bCs/>
          <w:iCs/>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Понуђач подноси понуду на српском језику.</w:t>
      </w:r>
    </w:p>
    <w:p w:rsidR="00BF69F6" w:rsidRPr="00146EF4" w:rsidRDefault="00BF69F6" w:rsidP="0009037D">
      <w:pPr>
        <w:spacing w:after="0"/>
        <w:jc w:val="both"/>
        <w:rPr>
          <w:rFonts w:ascii="Arial" w:hAnsi="Arial" w:cs="Arial"/>
          <w:bCs/>
          <w:iCs/>
          <w:lang w:val="ru-RU"/>
        </w:rPr>
      </w:pPr>
    </w:p>
    <w:p w:rsidR="00BF69F6" w:rsidRPr="00146EF4" w:rsidRDefault="009A45CD" w:rsidP="005857E8">
      <w:pPr>
        <w:spacing w:after="0"/>
        <w:ind w:left="426" w:hanging="426"/>
        <w:jc w:val="both"/>
        <w:rPr>
          <w:rFonts w:ascii="Arial Black" w:hAnsi="Arial Black" w:cs="Arial"/>
          <w:b/>
          <w:bCs/>
          <w:iCs/>
          <w:lang w:val="ru-RU"/>
        </w:rPr>
      </w:pPr>
      <w:r w:rsidRPr="00146EF4">
        <w:rPr>
          <w:rFonts w:ascii="Arial Black" w:hAnsi="Arial Black" w:cs="Arial"/>
          <w:b/>
          <w:bCs/>
          <w:iCs/>
          <w:lang w:val="ru-RU"/>
        </w:rPr>
        <w:t>2.</w:t>
      </w:r>
      <w:r w:rsidR="005857E8" w:rsidRPr="00146EF4">
        <w:rPr>
          <w:rFonts w:ascii="Arial Black" w:hAnsi="Arial Black" w:cs="Arial"/>
          <w:b/>
          <w:bCs/>
          <w:iCs/>
          <w:lang w:val="ru-RU"/>
        </w:rPr>
        <w:tab/>
      </w:r>
      <w:r w:rsidRPr="00146EF4">
        <w:rPr>
          <w:rFonts w:ascii="Arial Black" w:hAnsi="Arial Black" w:cs="Arial"/>
          <w:b/>
          <w:bCs/>
          <w:iCs/>
          <w:lang w:val="ru-RU"/>
        </w:rPr>
        <w:t>НАЧИН НА КОЈИ ПОНУДА МОРА ДА БУДЕ САЧИЊЕНА</w:t>
      </w:r>
    </w:p>
    <w:p w:rsidR="004014E7" w:rsidRPr="00146EF4" w:rsidRDefault="004014E7" w:rsidP="0009037D">
      <w:pPr>
        <w:spacing w:after="0"/>
        <w:jc w:val="both"/>
        <w:rPr>
          <w:rFonts w:ascii="Arial" w:hAnsi="Arial" w:cs="Arial"/>
          <w:bCs/>
          <w:iCs/>
          <w:lang w:val="ru-RU"/>
        </w:rPr>
      </w:pPr>
    </w:p>
    <w:p w:rsidR="009A45CD" w:rsidRPr="00146EF4" w:rsidRDefault="009A45CD" w:rsidP="0009037D">
      <w:pPr>
        <w:spacing w:after="0"/>
        <w:jc w:val="both"/>
        <w:rPr>
          <w:rFonts w:ascii="Arial" w:eastAsia="TimesNewRomanPSMT" w:hAnsi="Arial" w:cs="Arial"/>
          <w:bCs/>
          <w:lang w:val="ru-RU"/>
        </w:rPr>
      </w:pPr>
      <w:r w:rsidRPr="00146EF4">
        <w:rPr>
          <w:rFonts w:ascii="Arial" w:eastAsia="TimesNewRomanPSMT" w:hAnsi="Arial" w:cs="Arial"/>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A23281" w:rsidRPr="00146EF4">
        <w:rPr>
          <w:rFonts w:ascii="Arial" w:eastAsia="TimesNewRomanPSMT" w:hAnsi="Arial" w:cs="Arial"/>
          <w:bCs/>
          <w:lang w:val="ru-RU"/>
        </w:rPr>
        <w:t>утврдити да се први пут отвара.</w:t>
      </w:r>
    </w:p>
    <w:p w:rsidR="009A45CD" w:rsidRPr="00146EF4" w:rsidRDefault="009A45CD" w:rsidP="0009037D">
      <w:pPr>
        <w:spacing w:after="0"/>
        <w:jc w:val="both"/>
        <w:rPr>
          <w:rFonts w:ascii="Arial" w:eastAsia="TimesNewRomanPSMT" w:hAnsi="Arial" w:cs="Arial"/>
          <w:bCs/>
          <w:lang w:val="ru-RU"/>
        </w:rPr>
      </w:pPr>
      <w:r w:rsidRPr="00146EF4">
        <w:rPr>
          <w:rFonts w:ascii="Arial" w:eastAsia="TimesNewRomanPSMT" w:hAnsi="Arial" w:cs="Arial"/>
          <w:bCs/>
          <w:lang w:val="ru-RU"/>
        </w:rPr>
        <w:t>На полеђини коверте или на кутији навести назив</w:t>
      </w:r>
      <w:r w:rsidR="003C1F3D" w:rsidRPr="00146EF4">
        <w:rPr>
          <w:rFonts w:ascii="Arial" w:eastAsia="TimesNewRomanPSMT" w:hAnsi="Arial" w:cs="Arial"/>
          <w:bCs/>
          <w:lang w:val="ru-RU"/>
        </w:rPr>
        <w:t xml:space="preserve">, </w:t>
      </w:r>
      <w:r w:rsidRPr="00146EF4">
        <w:rPr>
          <w:rFonts w:ascii="Arial" w:eastAsia="TimesNewRomanPSMT" w:hAnsi="Arial" w:cs="Arial"/>
          <w:bCs/>
          <w:lang w:val="ru-RU"/>
        </w:rPr>
        <w:t>адресу понуђача</w:t>
      </w:r>
      <w:r w:rsidR="003C1F3D" w:rsidRPr="00146EF4">
        <w:rPr>
          <w:rFonts w:ascii="Arial" w:eastAsia="TimesNewRomanPSMT" w:hAnsi="Arial" w:cs="Arial"/>
          <w:bCs/>
          <w:lang w:val="ru-RU"/>
        </w:rPr>
        <w:t>, име, презиме и телефон особе за контакт. Омот (коверта) на предњој страни мора имати заводни печат и број понуђача.</w:t>
      </w:r>
    </w:p>
    <w:p w:rsidR="009A45CD" w:rsidRPr="00146EF4" w:rsidRDefault="009A45CD" w:rsidP="0009037D">
      <w:pPr>
        <w:spacing w:after="0"/>
        <w:jc w:val="both"/>
        <w:rPr>
          <w:rFonts w:ascii="Arial" w:eastAsia="TimesNewRomanPSMT" w:hAnsi="Arial" w:cs="Arial"/>
          <w:bCs/>
          <w:lang w:val="ru-RU"/>
        </w:rPr>
      </w:pPr>
      <w:r w:rsidRPr="00146EF4">
        <w:rPr>
          <w:rFonts w:ascii="Arial" w:eastAsia="TimesNewRomanPSMT" w:hAnsi="Arial" w:cs="Arial"/>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24AA" w:rsidRPr="00146EF4" w:rsidRDefault="008F24AA" w:rsidP="0009037D">
      <w:pPr>
        <w:spacing w:after="0"/>
        <w:jc w:val="both"/>
        <w:rPr>
          <w:rFonts w:ascii="Arial" w:eastAsia="TimesNewRomanPSMT" w:hAnsi="Arial" w:cs="Arial"/>
          <w:bCs/>
          <w:lang w:val="ru-RU"/>
        </w:rPr>
      </w:pPr>
    </w:p>
    <w:p w:rsidR="009A45CD" w:rsidRPr="00244EF7" w:rsidRDefault="009A45CD" w:rsidP="0009037D">
      <w:pPr>
        <w:autoSpaceDE w:val="0"/>
        <w:autoSpaceDN w:val="0"/>
        <w:adjustRightInd w:val="0"/>
        <w:spacing w:after="0" w:line="240" w:lineRule="auto"/>
        <w:jc w:val="both"/>
        <w:rPr>
          <w:rFonts w:ascii="Arial" w:eastAsia="TimesNewRomanPS-BoldMT" w:hAnsi="Arial" w:cs="Arial"/>
          <w:b/>
          <w:bCs/>
          <w:lang w:val="ru-RU"/>
        </w:rPr>
      </w:pPr>
      <w:r w:rsidRPr="00244EF7">
        <w:rPr>
          <w:rFonts w:ascii="Arial" w:eastAsia="TimesNewRomanPSMT" w:hAnsi="Arial" w:cs="Arial"/>
          <w:bCs/>
          <w:lang w:val="ru-RU"/>
        </w:rPr>
        <w:t xml:space="preserve">Понуду доставити на адресу: </w:t>
      </w:r>
      <w:r w:rsidR="00920FC1" w:rsidRPr="00244EF7">
        <w:rPr>
          <w:rFonts w:ascii="Arial" w:hAnsi="Arial" w:cs="Arial"/>
          <w:b/>
          <w:lang w:val="ru-RU"/>
        </w:rPr>
        <w:t>Шумарски факултет</w:t>
      </w:r>
      <w:r w:rsidR="003863BA" w:rsidRPr="00244EF7">
        <w:rPr>
          <w:rFonts w:ascii="Arial" w:hAnsi="Arial" w:cs="Arial"/>
          <w:b/>
          <w:lang w:val="ru-RU"/>
        </w:rPr>
        <w:t xml:space="preserve">, </w:t>
      </w:r>
      <w:r w:rsidR="007446C5" w:rsidRPr="00244EF7">
        <w:rPr>
          <w:rFonts w:ascii="Arial" w:hAnsi="Arial" w:cs="Arial"/>
          <w:b/>
          <w:lang w:val="ru-RU"/>
        </w:rPr>
        <w:t>Кнеза Вишеслава 1, 11030 Београд</w:t>
      </w:r>
      <w:r w:rsidR="008A7BEB" w:rsidRPr="00244EF7">
        <w:rPr>
          <w:rFonts w:ascii="Arial" w:hAnsi="Arial" w:cs="Arial"/>
          <w:b/>
          <w:lang w:val="ru-RU"/>
        </w:rPr>
        <w:t xml:space="preserve">, </w:t>
      </w:r>
      <w:r w:rsidRPr="00244EF7">
        <w:rPr>
          <w:rFonts w:ascii="Arial" w:eastAsia="TimesNewRomanPS-BoldMT" w:hAnsi="Arial" w:cs="Arial"/>
          <w:b/>
          <w:bCs/>
          <w:lang w:val="ru-RU"/>
        </w:rPr>
        <w:t>,,Понуда за јавну набавку</w:t>
      </w:r>
      <w:r w:rsidR="00CB088A" w:rsidRPr="00244EF7">
        <w:rPr>
          <w:rFonts w:ascii="Arial" w:eastAsia="TimesNewRomanPS-BoldMT" w:hAnsi="Arial" w:cs="Arial"/>
          <w:b/>
          <w:bCs/>
          <w:lang w:val="ru-RU"/>
        </w:rPr>
        <w:t xml:space="preserve"> </w:t>
      </w:r>
      <w:r w:rsidR="001268B9" w:rsidRPr="00244EF7">
        <w:rPr>
          <w:rFonts w:ascii="Arial" w:hAnsi="Arial" w:cs="Arial"/>
          <w:b/>
          <w:lang w:val="ru-RU"/>
        </w:rPr>
        <w:t>радова</w:t>
      </w:r>
      <w:r w:rsidR="00CB088A" w:rsidRPr="00244EF7">
        <w:rPr>
          <w:rFonts w:ascii="Arial" w:hAnsi="Arial" w:cs="Arial"/>
          <w:b/>
          <w:lang w:val="ru-RU"/>
        </w:rPr>
        <w:t xml:space="preserve"> </w:t>
      </w:r>
      <w:r w:rsidR="00301486" w:rsidRPr="00244EF7">
        <w:rPr>
          <w:rFonts w:ascii="Arial" w:hAnsi="Arial" w:cs="Arial"/>
          <w:b/>
          <w:lang w:val="ru-RU"/>
        </w:rPr>
        <w:t>-</w:t>
      </w:r>
      <w:r w:rsidR="00CB088A" w:rsidRPr="00244EF7">
        <w:rPr>
          <w:rFonts w:ascii="Arial" w:hAnsi="Arial" w:cs="Arial"/>
          <w:b/>
          <w:lang w:val="ru-RU"/>
        </w:rPr>
        <w:t xml:space="preserve"> </w:t>
      </w:r>
      <w:r w:rsidR="007446C5" w:rsidRPr="00244EF7">
        <w:rPr>
          <w:rFonts w:ascii="Arial" w:hAnsi="Arial" w:cs="Arial"/>
          <w:b/>
          <w:lang w:val="ru-RU"/>
        </w:rPr>
        <w:t>Адаптација тоалета</w:t>
      </w:r>
      <w:r w:rsidR="00835FD4" w:rsidRPr="00244EF7">
        <w:rPr>
          <w:rFonts w:ascii="Arial" w:hAnsi="Arial" w:cs="Arial"/>
          <w:b/>
          <w:lang w:val="ru-RU"/>
        </w:rPr>
        <w:t>,</w:t>
      </w:r>
      <w:r w:rsidRPr="00244EF7">
        <w:rPr>
          <w:rFonts w:ascii="Arial" w:eastAsia="TimesNewRomanPS-BoldMT" w:hAnsi="Arial" w:cs="Arial"/>
          <w:b/>
          <w:bCs/>
          <w:lang w:val="ru-RU"/>
        </w:rPr>
        <w:t xml:space="preserve"> ЈН бр</w:t>
      </w:r>
      <w:r w:rsidR="00C608B7" w:rsidRPr="00244EF7">
        <w:rPr>
          <w:rFonts w:ascii="Arial" w:eastAsia="TimesNewRomanPS-BoldMT" w:hAnsi="Arial" w:cs="Arial"/>
          <w:b/>
          <w:bCs/>
          <w:lang w:val="ru-RU"/>
        </w:rPr>
        <w:t>.</w:t>
      </w:r>
      <w:r w:rsidR="00CB088A" w:rsidRPr="00244EF7">
        <w:rPr>
          <w:rFonts w:ascii="Arial" w:eastAsia="TimesNewRomanPS-BoldMT" w:hAnsi="Arial" w:cs="Arial"/>
          <w:b/>
          <w:bCs/>
          <w:lang w:val="ru-RU"/>
        </w:rPr>
        <w:t xml:space="preserve"> </w:t>
      </w:r>
      <w:r w:rsidR="00920FC1" w:rsidRPr="00244EF7">
        <w:rPr>
          <w:rFonts w:ascii="Arial" w:eastAsia="TimesNewRomanPS-BoldMT" w:hAnsi="Arial" w:cs="Arial"/>
          <w:b/>
          <w:bCs/>
          <w:lang w:val="ru-RU"/>
        </w:rPr>
        <w:t>1.3.1</w:t>
      </w:r>
      <w:r w:rsidR="006750C0" w:rsidRPr="00244EF7">
        <w:rPr>
          <w:rFonts w:ascii="Arial" w:eastAsia="TimesNewRomanPS-BoldMT" w:hAnsi="Arial" w:cs="Arial"/>
          <w:b/>
          <w:bCs/>
          <w:lang w:val="ru-RU"/>
        </w:rPr>
        <w:t>/19</w:t>
      </w:r>
      <w:r w:rsidR="00A41FCD" w:rsidRPr="00244EF7">
        <w:rPr>
          <w:rFonts w:ascii="Arial" w:eastAsia="TimesNewRomanPS-BoldMT" w:hAnsi="Arial" w:cs="Arial"/>
          <w:b/>
          <w:bCs/>
          <w:lang w:val="ru-RU"/>
        </w:rPr>
        <w:t xml:space="preserve"> </w:t>
      </w:r>
      <w:r w:rsidRPr="00244EF7">
        <w:rPr>
          <w:rFonts w:ascii="Arial" w:eastAsia="TimesNewRomanPSMT" w:hAnsi="Arial" w:cs="Arial"/>
          <w:b/>
          <w:bCs/>
          <w:lang w:val="ru-RU"/>
        </w:rPr>
        <w:t xml:space="preserve">- </w:t>
      </w:r>
      <w:r w:rsidRPr="00244EF7">
        <w:rPr>
          <w:rFonts w:ascii="Arial" w:eastAsia="TimesNewRomanPS-BoldMT" w:hAnsi="Arial" w:cs="Arial"/>
          <w:b/>
          <w:bCs/>
          <w:lang w:val="ru-RU"/>
        </w:rPr>
        <w:t>НЕ ОТВАРАТИ”.</w:t>
      </w:r>
    </w:p>
    <w:p w:rsidR="006B194A" w:rsidRPr="00244EF7" w:rsidRDefault="006B194A" w:rsidP="0009037D">
      <w:pPr>
        <w:autoSpaceDE w:val="0"/>
        <w:autoSpaceDN w:val="0"/>
        <w:adjustRightInd w:val="0"/>
        <w:spacing w:after="0" w:line="240" w:lineRule="auto"/>
        <w:jc w:val="both"/>
        <w:rPr>
          <w:rFonts w:ascii="Arial" w:hAnsi="Arial" w:cs="Arial"/>
          <w:lang w:val="ru-RU"/>
        </w:rPr>
      </w:pPr>
    </w:p>
    <w:p w:rsidR="006B194A" w:rsidRPr="00244EF7" w:rsidRDefault="006B194A" w:rsidP="006B194A">
      <w:pPr>
        <w:autoSpaceDE w:val="0"/>
        <w:autoSpaceDN w:val="0"/>
        <w:adjustRightInd w:val="0"/>
        <w:spacing w:after="0" w:line="240" w:lineRule="auto"/>
        <w:jc w:val="both"/>
        <w:rPr>
          <w:rFonts w:ascii="Arial" w:hAnsi="Arial" w:cs="Arial"/>
          <w:iCs/>
          <w:lang w:val="ru-RU"/>
        </w:rPr>
      </w:pPr>
      <w:r w:rsidRPr="00244EF7">
        <w:rPr>
          <w:rFonts w:ascii="Arial" w:hAnsi="Arial" w:cs="Arial"/>
          <w:lang w:val="ru-RU"/>
        </w:rPr>
        <w:t xml:space="preserve">Понуда се сматра благовременом уколико је примљена од стране наручиоца до </w:t>
      </w:r>
      <w:r w:rsidR="000375FD" w:rsidRPr="00244EF7">
        <w:rPr>
          <w:rFonts w:ascii="Arial" w:hAnsi="Arial" w:cs="Arial"/>
          <w:b/>
          <w:lang w:val="ru-RU"/>
        </w:rPr>
        <w:t>0</w:t>
      </w:r>
      <w:r w:rsidR="00373B48" w:rsidRPr="00244EF7">
        <w:rPr>
          <w:rFonts w:ascii="Arial" w:hAnsi="Arial" w:cs="Arial"/>
          <w:b/>
          <w:lang w:val="ru-RU"/>
        </w:rPr>
        <w:t>8</w:t>
      </w:r>
      <w:r w:rsidRPr="00244EF7">
        <w:rPr>
          <w:rFonts w:ascii="Arial" w:hAnsi="Arial" w:cs="Arial"/>
          <w:b/>
          <w:lang w:val="ru-RU"/>
        </w:rPr>
        <w:t>.0</w:t>
      </w:r>
      <w:r w:rsidR="00373B48" w:rsidRPr="00244EF7">
        <w:rPr>
          <w:rFonts w:ascii="Arial" w:hAnsi="Arial" w:cs="Arial"/>
          <w:b/>
          <w:lang w:val="ru-RU"/>
        </w:rPr>
        <w:t>7</w:t>
      </w:r>
      <w:r w:rsidRPr="00244EF7">
        <w:rPr>
          <w:rFonts w:ascii="Arial" w:hAnsi="Arial" w:cs="Arial"/>
          <w:b/>
          <w:lang w:val="ru-RU"/>
        </w:rPr>
        <w:t xml:space="preserve">.2019. године до </w:t>
      </w:r>
      <w:r w:rsidR="000375FD" w:rsidRPr="00244EF7">
        <w:rPr>
          <w:rFonts w:ascii="Arial" w:hAnsi="Arial" w:cs="Arial"/>
          <w:b/>
          <w:lang w:val="ru-RU"/>
        </w:rPr>
        <w:t>0</w:t>
      </w:r>
      <w:r w:rsidR="00373B48" w:rsidRPr="00244EF7">
        <w:rPr>
          <w:rFonts w:ascii="Arial" w:hAnsi="Arial" w:cs="Arial"/>
          <w:b/>
          <w:lang w:val="ru-RU"/>
        </w:rPr>
        <w:t>9</w:t>
      </w:r>
      <w:r w:rsidR="007051EF" w:rsidRPr="00244EF7">
        <w:rPr>
          <w:rFonts w:ascii="Arial" w:hAnsi="Arial" w:cs="Arial"/>
          <w:b/>
          <w:lang w:val="ru-RU"/>
        </w:rPr>
        <w:t>.</w:t>
      </w:r>
      <w:r w:rsidR="00373B48" w:rsidRPr="00244EF7">
        <w:rPr>
          <w:rFonts w:ascii="Arial" w:hAnsi="Arial" w:cs="Arial"/>
          <w:b/>
          <w:lang w:val="ru-RU"/>
        </w:rPr>
        <w:t>3</w:t>
      </w:r>
      <w:r w:rsidRPr="00244EF7">
        <w:rPr>
          <w:rFonts w:ascii="Arial" w:hAnsi="Arial" w:cs="Arial"/>
          <w:b/>
          <w:lang w:val="ru-RU"/>
        </w:rPr>
        <w:t xml:space="preserve">0 часова, </w:t>
      </w:r>
      <w:r w:rsidRPr="00244EF7">
        <w:rPr>
          <w:rFonts w:ascii="Arial" w:hAnsi="Arial" w:cs="Arial"/>
          <w:iCs/>
          <w:lang w:val="ru-RU"/>
        </w:rPr>
        <w:t>без обзира на начин на који се доставља</w:t>
      </w:r>
      <w:r w:rsidRPr="00244EF7">
        <w:rPr>
          <w:rFonts w:ascii="Arial" w:hAnsi="Arial" w:cs="Arial"/>
          <w:lang w:val="ru-RU"/>
        </w:rPr>
        <w:t>. Уколико се понуда доставља лично</w:t>
      </w:r>
      <w:r w:rsidR="00E152C0" w:rsidRPr="00244EF7">
        <w:rPr>
          <w:rFonts w:ascii="Arial" w:hAnsi="Arial" w:cs="Arial"/>
          <w:lang w:val="ru-RU"/>
        </w:rPr>
        <w:t>,</w:t>
      </w:r>
      <w:r w:rsidRPr="00244EF7">
        <w:rPr>
          <w:rFonts w:ascii="Arial" w:hAnsi="Arial" w:cs="Arial"/>
          <w:lang w:val="ru-RU"/>
        </w:rPr>
        <w:t xml:space="preserve"> доставити радним данима (понедељак - петак) у времену од </w:t>
      </w:r>
      <w:r w:rsidR="008F24AA" w:rsidRPr="00244EF7">
        <w:rPr>
          <w:rFonts w:ascii="Arial" w:hAnsi="Arial" w:cs="Arial"/>
          <w:lang w:val="ru-RU"/>
        </w:rPr>
        <w:t>08.00 - 15</w:t>
      </w:r>
      <w:r w:rsidRPr="00244EF7">
        <w:rPr>
          <w:rFonts w:ascii="Arial" w:hAnsi="Arial" w:cs="Arial"/>
          <w:lang w:val="ru-RU"/>
        </w:rPr>
        <w:t>.00 часова</w:t>
      </w:r>
      <w:r w:rsidRPr="00244EF7">
        <w:rPr>
          <w:rFonts w:ascii="Arial" w:hAnsi="Arial" w:cs="Arial"/>
          <w:iCs/>
          <w:lang w:val="ru-RU"/>
        </w:rPr>
        <w:t>.</w:t>
      </w:r>
    </w:p>
    <w:p w:rsidR="006B194A" w:rsidRPr="00244EF7" w:rsidRDefault="006B194A" w:rsidP="006B194A">
      <w:pPr>
        <w:autoSpaceDE w:val="0"/>
        <w:autoSpaceDN w:val="0"/>
        <w:adjustRightInd w:val="0"/>
        <w:spacing w:after="0" w:line="240" w:lineRule="auto"/>
        <w:jc w:val="both"/>
        <w:rPr>
          <w:rFonts w:ascii="Arial" w:hAnsi="Arial" w:cs="Arial"/>
          <w:iCs/>
          <w:lang w:val="ru-RU"/>
        </w:rPr>
      </w:pPr>
    </w:p>
    <w:p w:rsidR="006B194A" w:rsidRPr="00146EF4" w:rsidRDefault="006B194A" w:rsidP="006B194A">
      <w:pPr>
        <w:spacing w:after="0" w:line="240" w:lineRule="auto"/>
        <w:jc w:val="both"/>
        <w:rPr>
          <w:rFonts w:ascii="Arial" w:hAnsi="Arial" w:cs="Arial"/>
          <w:lang w:val="ru-RU"/>
        </w:rPr>
      </w:pPr>
      <w:r w:rsidRPr="00244EF7">
        <w:rPr>
          <w:rFonts w:ascii="Arial" w:hAnsi="Arial" w:cs="Arial"/>
          <w:lang w:val="ru-RU"/>
        </w:rPr>
        <w:t xml:space="preserve">Јавно отварање понуда биће истог дана, тј. </w:t>
      </w:r>
      <w:r w:rsidR="000375FD" w:rsidRPr="00244EF7">
        <w:rPr>
          <w:rFonts w:ascii="Arial" w:hAnsi="Arial" w:cs="Arial"/>
          <w:b/>
          <w:lang w:val="ru-RU"/>
        </w:rPr>
        <w:t>0</w:t>
      </w:r>
      <w:r w:rsidR="00373B48" w:rsidRPr="00244EF7">
        <w:rPr>
          <w:rFonts w:ascii="Arial" w:hAnsi="Arial" w:cs="Arial"/>
          <w:b/>
          <w:lang w:val="ru-RU"/>
        </w:rPr>
        <w:t>8</w:t>
      </w:r>
      <w:r w:rsidRPr="00244EF7">
        <w:rPr>
          <w:rFonts w:ascii="Arial" w:hAnsi="Arial" w:cs="Arial"/>
          <w:b/>
          <w:lang w:val="ru-RU"/>
        </w:rPr>
        <w:t>.0</w:t>
      </w:r>
      <w:r w:rsidR="00373B48" w:rsidRPr="00244EF7">
        <w:rPr>
          <w:rFonts w:ascii="Arial" w:hAnsi="Arial" w:cs="Arial"/>
          <w:b/>
          <w:lang w:val="ru-RU"/>
        </w:rPr>
        <w:t>7</w:t>
      </w:r>
      <w:r w:rsidRPr="00244EF7">
        <w:rPr>
          <w:rFonts w:ascii="Arial" w:hAnsi="Arial" w:cs="Arial"/>
          <w:b/>
          <w:lang w:val="ru-RU"/>
        </w:rPr>
        <w:t>.2019. године у</w:t>
      </w:r>
      <w:r w:rsidR="007051EF" w:rsidRPr="00244EF7">
        <w:rPr>
          <w:rFonts w:ascii="Arial" w:hAnsi="Arial" w:cs="Arial"/>
          <w:b/>
          <w:lang w:val="ru-RU"/>
        </w:rPr>
        <w:t xml:space="preserve"> </w:t>
      </w:r>
      <w:r w:rsidR="00373B48" w:rsidRPr="00244EF7">
        <w:rPr>
          <w:rFonts w:ascii="Arial" w:hAnsi="Arial" w:cs="Arial"/>
          <w:b/>
          <w:lang w:val="ru-RU"/>
        </w:rPr>
        <w:t>1</w:t>
      </w:r>
      <w:r w:rsidR="000375FD" w:rsidRPr="00244EF7">
        <w:rPr>
          <w:rFonts w:ascii="Arial" w:hAnsi="Arial" w:cs="Arial"/>
          <w:b/>
          <w:lang w:val="ru-RU"/>
        </w:rPr>
        <w:t>0</w:t>
      </w:r>
      <w:r w:rsidRPr="00244EF7">
        <w:rPr>
          <w:rFonts w:ascii="Arial" w:hAnsi="Arial" w:cs="Arial"/>
          <w:b/>
          <w:lang w:val="ru-RU"/>
        </w:rPr>
        <w:t>.00 часова</w:t>
      </w:r>
      <w:r w:rsidRPr="00244EF7">
        <w:rPr>
          <w:rFonts w:ascii="Arial" w:hAnsi="Arial" w:cs="Arial"/>
          <w:lang w:val="ru-RU"/>
        </w:rPr>
        <w:t xml:space="preserve"> у просторијама школе</w:t>
      </w:r>
      <w:r w:rsidR="00903488" w:rsidRPr="00244EF7">
        <w:rPr>
          <w:rFonts w:ascii="Arial" w:hAnsi="Arial" w:cs="Arial"/>
          <w:lang w:val="ru-RU"/>
        </w:rPr>
        <w:t>, на адреси</w:t>
      </w:r>
      <w:r w:rsidRPr="00244EF7">
        <w:rPr>
          <w:rFonts w:ascii="Arial" w:hAnsi="Arial" w:cs="Arial"/>
          <w:lang w:val="ru-RU"/>
        </w:rPr>
        <w:t xml:space="preserve">: </w:t>
      </w:r>
      <w:r w:rsidR="00920FC1" w:rsidRPr="00244EF7">
        <w:rPr>
          <w:rFonts w:ascii="Arial" w:hAnsi="Arial" w:cs="Arial"/>
          <w:b/>
          <w:lang w:val="ru-RU"/>
        </w:rPr>
        <w:t>Шумарски факултет</w:t>
      </w:r>
      <w:r w:rsidRPr="00244EF7">
        <w:rPr>
          <w:rFonts w:ascii="Arial" w:hAnsi="Arial" w:cs="Arial"/>
          <w:b/>
          <w:lang w:val="ru-RU"/>
        </w:rPr>
        <w:t xml:space="preserve">, </w:t>
      </w:r>
      <w:r w:rsidR="007446C5" w:rsidRPr="00244EF7">
        <w:rPr>
          <w:rFonts w:ascii="Arial" w:hAnsi="Arial" w:cs="Arial"/>
          <w:b/>
          <w:lang w:val="ru-RU"/>
        </w:rPr>
        <w:t>Кнеза Вишеслава 1, 11030 Београд</w:t>
      </w:r>
      <w:r w:rsidRPr="00244EF7">
        <w:rPr>
          <w:rFonts w:ascii="Arial" w:hAnsi="Arial" w:cs="Arial"/>
          <w:b/>
          <w:lang w:val="ru-RU"/>
        </w:rPr>
        <w:t xml:space="preserve">. </w:t>
      </w:r>
      <w:r w:rsidRPr="00244EF7">
        <w:rPr>
          <w:rFonts w:ascii="Arial" w:hAnsi="Arial" w:cs="Arial"/>
          <w:lang w:val="ru-RU"/>
        </w:rPr>
        <w:t>Отварање понуда је јавно и истом могу присуствовати сва заинтересована лица, а само овлашћени представници понуђача, који</w:t>
      </w:r>
      <w:r w:rsidRPr="00146EF4">
        <w:rPr>
          <w:rFonts w:ascii="Arial" w:hAnsi="Arial" w:cs="Arial"/>
          <w:lang w:val="ru-RU"/>
        </w:rPr>
        <w:t xml:space="preserve"> су дужни да своје својство представника понуђача докажу предајом </w:t>
      </w:r>
      <w:r w:rsidRPr="00373B48">
        <w:rPr>
          <w:rFonts w:ascii="Arial" w:hAnsi="Arial" w:cs="Arial"/>
          <w:b/>
          <w:lang w:val="ru-RU"/>
        </w:rPr>
        <w:t>овлашћења</w:t>
      </w:r>
      <w:r w:rsidRPr="00146EF4">
        <w:rPr>
          <w:rFonts w:ascii="Arial" w:hAnsi="Arial" w:cs="Arial"/>
          <w:lang w:val="ru-RU"/>
        </w:rPr>
        <w:t xml:space="preserve"> комисији за спровођење поступка јавне набавке, могу активно учествовати у поступку отварања понуда.</w:t>
      </w:r>
    </w:p>
    <w:p w:rsidR="006B194A" w:rsidRPr="00146EF4" w:rsidRDefault="006B194A" w:rsidP="006B194A">
      <w:pPr>
        <w:spacing w:after="0" w:line="240" w:lineRule="auto"/>
        <w:jc w:val="both"/>
        <w:rPr>
          <w:rFonts w:ascii="Arial" w:hAnsi="Arial" w:cs="Arial"/>
          <w:lang w:val="ru-RU"/>
        </w:rPr>
      </w:pPr>
    </w:p>
    <w:p w:rsidR="009A45CD" w:rsidRPr="00146EF4" w:rsidRDefault="009A45CD" w:rsidP="0009037D">
      <w:pPr>
        <w:autoSpaceDE w:val="0"/>
        <w:autoSpaceDN w:val="0"/>
        <w:adjustRightInd w:val="0"/>
        <w:spacing w:after="0" w:line="240" w:lineRule="auto"/>
        <w:jc w:val="both"/>
        <w:rPr>
          <w:rFonts w:ascii="Arial" w:hAnsi="Arial" w:cs="Arial"/>
          <w:lang w:val="ru-RU"/>
        </w:rPr>
      </w:pPr>
      <w:r w:rsidRPr="00146EF4">
        <w:rPr>
          <w:rFonts w:ascii="Arial" w:hAnsi="Arial" w:cs="Arial"/>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9E1158" w:rsidRPr="00146EF4">
        <w:rPr>
          <w:rFonts w:ascii="Arial" w:hAnsi="Arial" w:cs="Arial"/>
          <w:lang w:val="ru-RU"/>
        </w:rPr>
        <w:t>,</w:t>
      </w:r>
      <w:r w:rsidR="001B42A8" w:rsidRPr="00266F3A">
        <w:rPr>
          <w:rFonts w:ascii="Arial" w:hAnsi="Arial" w:cs="Arial"/>
          <w:lang w:val="ru-RU"/>
        </w:rPr>
        <w:t xml:space="preserve"> </w:t>
      </w:r>
      <w:r w:rsidR="009E1158" w:rsidRPr="00146EF4">
        <w:rPr>
          <w:rFonts w:ascii="Arial" w:hAnsi="Arial" w:cs="Arial"/>
          <w:lang w:val="ru-RU"/>
        </w:rPr>
        <w:t>н</w:t>
      </w:r>
      <w:r w:rsidRPr="00146EF4">
        <w:rPr>
          <w:rFonts w:ascii="Arial" w:hAnsi="Arial" w:cs="Arial"/>
          <w:lang w:val="ru-RU"/>
        </w:rPr>
        <w:t>аручилац ће понуђачу предати потврду пријема понуде. У потврди о пријему нар</w:t>
      </w:r>
      <w:r w:rsidR="006171CB" w:rsidRPr="00146EF4">
        <w:rPr>
          <w:rFonts w:ascii="Arial" w:hAnsi="Arial" w:cs="Arial"/>
          <w:lang w:val="ru-RU"/>
        </w:rPr>
        <w:t>училац ће навести датум и време</w:t>
      </w:r>
      <w:r w:rsidR="005857E8" w:rsidRPr="00146EF4">
        <w:rPr>
          <w:rFonts w:ascii="Arial" w:hAnsi="Arial" w:cs="Arial"/>
          <w:lang w:val="ru-RU"/>
        </w:rPr>
        <w:t xml:space="preserve"> пријема понуде.</w:t>
      </w:r>
    </w:p>
    <w:p w:rsidR="006B194A" w:rsidRPr="00146EF4" w:rsidRDefault="006B194A" w:rsidP="0009037D">
      <w:pPr>
        <w:autoSpaceDE w:val="0"/>
        <w:autoSpaceDN w:val="0"/>
        <w:adjustRightInd w:val="0"/>
        <w:spacing w:after="0" w:line="240" w:lineRule="auto"/>
        <w:jc w:val="both"/>
        <w:rPr>
          <w:rFonts w:ascii="Arial" w:hAnsi="Arial" w:cs="Arial"/>
          <w:lang w:val="ru-RU"/>
        </w:rPr>
      </w:pPr>
    </w:p>
    <w:p w:rsidR="009A45CD" w:rsidRPr="00146EF4" w:rsidRDefault="009A45CD" w:rsidP="0009037D">
      <w:pPr>
        <w:autoSpaceDE w:val="0"/>
        <w:autoSpaceDN w:val="0"/>
        <w:adjustRightInd w:val="0"/>
        <w:spacing w:after="0" w:line="240" w:lineRule="auto"/>
        <w:jc w:val="both"/>
        <w:rPr>
          <w:rFonts w:ascii="Arial" w:hAnsi="Arial" w:cs="Arial"/>
          <w:lang w:val="ru-RU"/>
        </w:rPr>
      </w:pPr>
      <w:r w:rsidRPr="00146EF4">
        <w:rPr>
          <w:rFonts w:ascii="Arial" w:hAnsi="Arial" w:cs="Arial"/>
          <w:lang w:val="ru-RU"/>
        </w:rPr>
        <w:t xml:space="preserve">Понуда коју наручилац није примио у року одређеном за подношење понуда, односно која је </w:t>
      </w:r>
      <w:r w:rsidR="00DF7D9E" w:rsidRPr="00146EF4">
        <w:rPr>
          <w:rFonts w:ascii="Arial" w:hAnsi="Arial" w:cs="Arial"/>
          <w:lang w:val="ru-RU"/>
        </w:rPr>
        <w:t>п</w:t>
      </w:r>
      <w:r w:rsidRPr="00146EF4">
        <w:rPr>
          <w:rFonts w:ascii="Arial" w:hAnsi="Arial" w:cs="Arial"/>
          <w:lang w:val="ru-RU"/>
        </w:rPr>
        <w:t>римљена по истеку дана и сата до којег се могу понуде подносити, сматраће се неблаговременом.</w:t>
      </w:r>
    </w:p>
    <w:p w:rsidR="00893E2A" w:rsidRPr="00146EF4" w:rsidRDefault="00893E2A" w:rsidP="0009037D">
      <w:pPr>
        <w:spacing w:after="0"/>
        <w:jc w:val="both"/>
        <w:rPr>
          <w:rFonts w:ascii="Arial" w:eastAsia="TimesNewRomanPSMT" w:hAnsi="Arial" w:cs="Arial"/>
          <w:bCs/>
          <w:u w:val="single"/>
          <w:lang w:val="ru-RU"/>
        </w:rPr>
      </w:pPr>
    </w:p>
    <w:p w:rsidR="009A45CD" w:rsidRPr="005857E8" w:rsidRDefault="009A45CD" w:rsidP="0009037D">
      <w:pPr>
        <w:spacing w:after="0"/>
        <w:jc w:val="both"/>
        <w:rPr>
          <w:rFonts w:ascii="Arial" w:eastAsia="TimesNewRomanPSMT" w:hAnsi="Arial" w:cs="Arial"/>
          <w:bCs/>
        </w:rPr>
      </w:pPr>
      <w:r w:rsidRPr="00E152C0">
        <w:rPr>
          <w:rFonts w:ascii="Arial" w:eastAsia="TimesNewRomanPSMT" w:hAnsi="Arial" w:cs="Arial"/>
          <w:b/>
          <w:bCs/>
          <w:u w:val="single"/>
        </w:rPr>
        <w:t>Понуда мора да садржи</w:t>
      </w:r>
      <w:r w:rsidRPr="005857E8">
        <w:rPr>
          <w:rFonts w:ascii="Arial" w:eastAsia="TimesNewRomanPSMT" w:hAnsi="Arial" w:cs="Arial"/>
          <w:bCs/>
        </w:rPr>
        <w:t>:</w:t>
      </w:r>
    </w:p>
    <w:p w:rsidR="00A23281" w:rsidRPr="001B42A8" w:rsidRDefault="00A23281" w:rsidP="0009037D">
      <w:pPr>
        <w:spacing w:after="0"/>
        <w:jc w:val="both"/>
        <w:rPr>
          <w:rFonts w:ascii="Arial" w:eastAsia="TimesNewRomanPSMT" w:hAnsi="Arial" w:cs="Arial"/>
          <w:bCs/>
        </w:rPr>
      </w:pPr>
    </w:p>
    <w:p w:rsidR="006B194A" w:rsidRPr="000D12F9" w:rsidRDefault="006B194A" w:rsidP="007F2245">
      <w:pPr>
        <w:pStyle w:val="Pasussalistom2"/>
        <w:numPr>
          <w:ilvl w:val="0"/>
          <w:numId w:val="6"/>
        </w:numPr>
        <w:suppressAutoHyphens/>
        <w:spacing w:after="0" w:line="100" w:lineRule="atLeast"/>
        <w:contextualSpacing w:val="0"/>
        <w:jc w:val="both"/>
        <w:rPr>
          <w:rFonts w:ascii="Arial" w:hAnsi="Arial" w:cs="Arial"/>
          <w:bCs/>
          <w:iCs/>
          <w:lang w:val="ru-RU"/>
        </w:rPr>
      </w:pPr>
      <w:r w:rsidRPr="00B41EC9">
        <w:rPr>
          <w:rFonts w:ascii="Arial" w:hAnsi="Arial" w:cs="Arial"/>
          <w:lang w:val="ru-RU"/>
        </w:rPr>
        <w:t>Доказе којима понуђач потврђује да испуњава све услове из члана 75. тачке 1-4 Закона о јавним набавкама. Докази се могу доставити у неовереним копијама, а наручилац може захтевати од понуђача чија понуда буде оцењена као најповољнија да достави на увид оригинал или оверену копију тражених доказа. Уколико понуђач не достави у остављеном року оригинал или оверену копију тражених доказа на увид, наручилац ће његову понуду одбити као неприхватљиву.</w:t>
      </w:r>
    </w:p>
    <w:p w:rsidR="000D12F9" w:rsidRPr="00B41EC9" w:rsidRDefault="000D12F9" w:rsidP="000D12F9">
      <w:pPr>
        <w:pStyle w:val="Pasussalistom2"/>
        <w:suppressAutoHyphens/>
        <w:spacing w:after="0" w:line="100" w:lineRule="atLeast"/>
        <w:ind w:left="2070"/>
        <w:contextualSpacing w:val="0"/>
        <w:jc w:val="both"/>
        <w:rPr>
          <w:rFonts w:ascii="Arial" w:hAnsi="Arial" w:cs="Arial"/>
          <w:bCs/>
          <w:iCs/>
          <w:lang w:val="ru-RU"/>
        </w:rPr>
      </w:pPr>
    </w:p>
    <w:p w:rsidR="009D3E72" w:rsidRPr="00146EF4" w:rsidRDefault="009D3E72" w:rsidP="007F2245">
      <w:pPr>
        <w:pStyle w:val="ListParagraph1"/>
        <w:numPr>
          <w:ilvl w:val="0"/>
          <w:numId w:val="6"/>
        </w:numPr>
        <w:suppressAutoHyphens/>
        <w:spacing w:after="0" w:line="100" w:lineRule="atLeast"/>
        <w:contextualSpacing w:val="0"/>
        <w:jc w:val="both"/>
        <w:rPr>
          <w:rFonts w:ascii="Arial" w:hAnsi="Arial" w:cs="Arial"/>
          <w:bCs/>
          <w:iCs/>
          <w:lang w:val="ru-RU"/>
        </w:rPr>
      </w:pPr>
      <w:r w:rsidRPr="00146EF4">
        <w:rPr>
          <w:rFonts w:ascii="Arial" w:eastAsia="TimesNewRomanPSMT" w:hAnsi="Arial" w:cs="Arial"/>
          <w:bCs/>
          <w:lang w:val="ru-RU"/>
        </w:rPr>
        <w:t>Образац понуде попуњен и потписан од стране овла</w:t>
      </w:r>
      <w:r w:rsidR="00A23281" w:rsidRPr="00146EF4">
        <w:rPr>
          <w:rFonts w:ascii="Arial" w:eastAsia="TimesNewRomanPSMT" w:hAnsi="Arial" w:cs="Arial"/>
          <w:bCs/>
          <w:lang w:val="ru-RU"/>
        </w:rPr>
        <w:t xml:space="preserve">шћеног лица понуђача и оверен </w:t>
      </w:r>
      <w:r w:rsidRPr="00146EF4">
        <w:rPr>
          <w:rFonts w:ascii="Arial" w:eastAsia="TimesNewRomanPSMT" w:hAnsi="Arial" w:cs="Arial"/>
          <w:bCs/>
          <w:lang w:val="ru-RU"/>
        </w:rPr>
        <w:t>печатом</w:t>
      </w:r>
      <w:r w:rsidR="00893E2A" w:rsidRPr="00146EF4">
        <w:rPr>
          <w:rFonts w:ascii="Arial" w:eastAsia="TimesNewRomanPSMT" w:hAnsi="Arial" w:cs="Arial"/>
          <w:bCs/>
          <w:lang w:val="ru-RU"/>
        </w:rPr>
        <w:t xml:space="preserve"> </w:t>
      </w:r>
      <w:r w:rsidRPr="00146EF4">
        <w:rPr>
          <w:rFonts w:ascii="Arial" w:eastAsia="TimesNewRomanPSMT" w:hAnsi="Arial" w:cs="Arial"/>
          <w:b/>
          <w:bCs/>
          <w:lang w:val="ru-RU"/>
        </w:rPr>
        <w:t xml:space="preserve">(Поглавље </w:t>
      </w:r>
      <w:r w:rsidRPr="001B42A8">
        <w:rPr>
          <w:rFonts w:ascii="Arial" w:hAnsi="Arial" w:cs="Arial"/>
          <w:b/>
        </w:rPr>
        <w:t>VI</w:t>
      </w:r>
      <w:r w:rsidRPr="00146EF4">
        <w:rPr>
          <w:rFonts w:ascii="Arial" w:hAnsi="Arial" w:cs="Arial"/>
          <w:b/>
          <w:lang w:val="ru-RU"/>
        </w:rPr>
        <w:t>)</w:t>
      </w:r>
      <w:r w:rsidRPr="00146EF4">
        <w:rPr>
          <w:rFonts w:ascii="Arial" w:eastAsia="TimesNewRomanPSMT" w:hAnsi="Arial" w:cs="Arial"/>
          <w:bCs/>
          <w:lang w:val="ru-RU"/>
        </w:rPr>
        <w:t>;</w:t>
      </w:r>
    </w:p>
    <w:p w:rsidR="00AC518E" w:rsidRPr="00146EF4" w:rsidRDefault="00AC518E" w:rsidP="002F16D0">
      <w:pPr>
        <w:pStyle w:val="ListParagraph1"/>
        <w:suppressAutoHyphens/>
        <w:spacing w:after="0" w:line="100" w:lineRule="atLeast"/>
        <w:ind w:left="0"/>
        <w:contextualSpacing w:val="0"/>
        <w:jc w:val="both"/>
        <w:rPr>
          <w:rFonts w:ascii="Arial" w:hAnsi="Arial" w:cs="Arial"/>
          <w:bCs/>
          <w:iCs/>
          <w:lang w:val="ru-RU"/>
        </w:rPr>
      </w:pPr>
    </w:p>
    <w:p w:rsidR="009D3E72" w:rsidRPr="00146EF4" w:rsidRDefault="009D3E72" w:rsidP="007F2245">
      <w:pPr>
        <w:pStyle w:val="ListParagraph1"/>
        <w:numPr>
          <w:ilvl w:val="0"/>
          <w:numId w:val="6"/>
        </w:numPr>
        <w:suppressAutoHyphens/>
        <w:spacing w:after="0" w:line="100" w:lineRule="atLeast"/>
        <w:contextualSpacing w:val="0"/>
        <w:jc w:val="both"/>
        <w:rPr>
          <w:rFonts w:ascii="Arial" w:hAnsi="Arial" w:cs="Arial"/>
          <w:lang w:val="ru-RU"/>
        </w:rPr>
      </w:pPr>
      <w:r w:rsidRPr="00146EF4">
        <w:rPr>
          <w:rFonts w:ascii="Arial" w:hAnsi="Arial" w:cs="Arial"/>
          <w:lang w:val="ru-RU"/>
        </w:rPr>
        <w:t xml:space="preserve">Попуњен, потписан и печатом оверен Образац – Предмер и предрачун радова </w:t>
      </w:r>
      <w:r w:rsidR="00E37D50" w:rsidRPr="00146EF4">
        <w:rPr>
          <w:rFonts w:ascii="Arial" w:hAnsi="Arial" w:cs="Arial"/>
          <w:lang w:val="ru-RU"/>
        </w:rPr>
        <w:t xml:space="preserve">и образац структуре цене </w:t>
      </w:r>
      <w:r w:rsidRPr="00146EF4">
        <w:rPr>
          <w:rFonts w:ascii="Arial" w:hAnsi="Arial" w:cs="Arial"/>
          <w:b/>
          <w:lang w:val="ru-RU"/>
        </w:rPr>
        <w:t xml:space="preserve">(Поглавље </w:t>
      </w:r>
      <w:r w:rsidRPr="001B42A8">
        <w:rPr>
          <w:rFonts w:ascii="Arial" w:hAnsi="Arial" w:cs="Arial"/>
          <w:b/>
        </w:rPr>
        <w:t>VI</w:t>
      </w:r>
      <w:r w:rsidRPr="00146EF4">
        <w:rPr>
          <w:rFonts w:ascii="Arial" w:hAnsi="Arial" w:cs="Arial"/>
          <w:b/>
          <w:lang w:val="ru-RU"/>
        </w:rPr>
        <w:t xml:space="preserve"> – 6)</w:t>
      </w:r>
      <w:r w:rsidRPr="00146EF4">
        <w:rPr>
          <w:rFonts w:ascii="Arial" w:hAnsi="Arial" w:cs="Arial"/>
          <w:lang w:val="ru-RU"/>
        </w:rPr>
        <w:t>;</w:t>
      </w:r>
    </w:p>
    <w:p w:rsidR="00AC518E" w:rsidRPr="00146EF4" w:rsidRDefault="00AC518E" w:rsidP="0009037D">
      <w:pPr>
        <w:pStyle w:val="ListParagraph1"/>
        <w:suppressAutoHyphens/>
        <w:spacing w:after="0" w:line="100" w:lineRule="atLeast"/>
        <w:ind w:left="0"/>
        <w:contextualSpacing w:val="0"/>
        <w:jc w:val="both"/>
        <w:rPr>
          <w:rFonts w:ascii="Arial" w:hAnsi="Arial" w:cs="Arial"/>
          <w:lang w:val="ru-RU"/>
        </w:rPr>
      </w:pPr>
    </w:p>
    <w:p w:rsidR="009D3E72" w:rsidRPr="00146EF4" w:rsidRDefault="009D3E72" w:rsidP="007F2245">
      <w:pPr>
        <w:pStyle w:val="ListParagraph1"/>
        <w:numPr>
          <w:ilvl w:val="0"/>
          <w:numId w:val="6"/>
        </w:numPr>
        <w:suppressAutoHyphens/>
        <w:spacing w:after="0" w:line="100" w:lineRule="atLeast"/>
        <w:contextualSpacing w:val="0"/>
        <w:jc w:val="both"/>
        <w:rPr>
          <w:rFonts w:ascii="Arial" w:hAnsi="Arial" w:cs="Arial"/>
          <w:lang w:val="ru-RU"/>
        </w:rPr>
      </w:pPr>
      <w:r w:rsidRPr="00146EF4">
        <w:rPr>
          <w:rFonts w:ascii="Arial" w:hAnsi="Arial" w:cs="Arial"/>
          <w:lang w:val="ru-RU"/>
        </w:rPr>
        <w:t>Модел уговора, попуњен, потписан од стране овлашћеног лица и оверен печатом чиме понуђач потврђује да прихвата услове из модела уговора</w:t>
      </w:r>
      <w:r w:rsidR="004B17B3" w:rsidRPr="00146EF4">
        <w:rPr>
          <w:rFonts w:ascii="Arial" w:hAnsi="Arial" w:cs="Arial"/>
          <w:lang w:val="ru-RU"/>
        </w:rPr>
        <w:t xml:space="preserve"> </w:t>
      </w:r>
      <w:r w:rsidRPr="00146EF4">
        <w:rPr>
          <w:rFonts w:ascii="Arial" w:hAnsi="Arial" w:cs="Arial"/>
          <w:b/>
          <w:lang w:val="ru-RU"/>
        </w:rPr>
        <w:t xml:space="preserve">(Поглавље </w:t>
      </w:r>
      <w:r w:rsidRPr="001B42A8">
        <w:rPr>
          <w:rFonts w:ascii="Arial" w:hAnsi="Arial" w:cs="Arial"/>
          <w:b/>
        </w:rPr>
        <w:t>VII</w:t>
      </w:r>
      <w:r w:rsidRPr="00146EF4">
        <w:rPr>
          <w:rFonts w:ascii="Arial" w:hAnsi="Arial" w:cs="Arial"/>
          <w:b/>
          <w:lang w:val="ru-RU"/>
        </w:rPr>
        <w:t>)</w:t>
      </w:r>
      <w:r w:rsidRPr="00146EF4">
        <w:rPr>
          <w:rFonts w:ascii="Arial" w:hAnsi="Arial" w:cs="Arial"/>
          <w:lang w:val="ru-RU"/>
        </w:rPr>
        <w:t>;</w:t>
      </w:r>
    </w:p>
    <w:p w:rsidR="00AC518E" w:rsidRPr="00146EF4" w:rsidRDefault="00AC518E" w:rsidP="0009037D">
      <w:pPr>
        <w:pStyle w:val="ListParagraph1"/>
        <w:suppressAutoHyphens/>
        <w:spacing w:after="0" w:line="100" w:lineRule="atLeast"/>
        <w:ind w:left="0"/>
        <w:contextualSpacing w:val="0"/>
        <w:jc w:val="both"/>
        <w:rPr>
          <w:rFonts w:ascii="Arial" w:hAnsi="Arial" w:cs="Arial"/>
          <w:lang w:val="ru-RU"/>
        </w:rPr>
      </w:pPr>
    </w:p>
    <w:p w:rsidR="009D3E72" w:rsidRPr="00146EF4" w:rsidRDefault="009D3E72" w:rsidP="007F2245">
      <w:pPr>
        <w:numPr>
          <w:ilvl w:val="0"/>
          <w:numId w:val="6"/>
        </w:numPr>
        <w:tabs>
          <w:tab w:val="left" w:pos="0"/>
          <w:tab w:val="left" w:pos="1428"/>
        </w:tabs>
        <w:suppressAutoHyphens/>
        <w:spacing w:after="0" w:line="100" w:lineRule="atLeast"/>
        <w:jc w:val="both"/>
        <w:rPr>
          <w:rFonts w:ascii="Arial" w:hAnsi="Arial" w:cs="Arial"/>
          <w:lang w:val="ru-RU"/>
        </w:rPr>
      </w:pPr>
      <w:r w:rsidRPr="00146EF4">
        <w:rPr>
          <w:rFonts w:ascii="Arial" w:eastAsia="Arial Unicode MS" w:hAnsi="Arial" w:cs="Arial"/>
          <w:bCs/>
          <w:iCs/>
          <w:lang w:val="ru-RU"/>
        </w:rPr>
        <w:t>Попуњен, потписан и оверен образац трошкова припреме понуде - није обавезан</w:t>
      </w:r>
      <w:r w:rsidR="004B17B3" w:rsidRPr="00146EF4">
        <w:rPr>
          <w:rFonts w:ascii="Arial" w:eastAsia="Arial Unicode MS" w:hAnsi="Arial" w:cs="Arial"/>
          <w:bCs/>
          <w:iCs/>
          <w:lang w:val="ru-RU"/>
        </w:rPr>
        <w:t xml:space="preserve"> </w:t>
      </w:r>
      <w:r w:rsidRPr="00146EF4">
        <w:rPr>
          <w:rFonts w:ascii="Arial" w:eastAsia="Arial Unicode MS" w:hAnsi="Arial" w:cs="Arial"/>
          <w:b/>
          <w:bCs/>
          <w:iCs/>
          <w:lang w:val="ru-RU"/>
        </w:rPr>
        <w:t xml:space="preserve">(Поглавље </w:t>
      </w:r>
      <w:r w:rsidRPr="001B42A8">
        <w:rPr>
          <w:rFonts w:ascii="Arial" w:eastAsia="Arial Unicode MS" w:hAnsi="Arial" w:cs="Arial"/>
          <w:b/>
          <w:bCs/>
          <w:iCs/>
        </w:rPr>
        <w:t>VIII</w:t>
      </w:r>
      <w:r w:rsidRPr="00146EF4">
        <w:rPr>
          <w:rFonts w:ascii="Arial" w:eastAsia="Arial Unicode MS" w:hAnsi="Arial" w:cs="Arial"/>
          <w:b/>
          <w:bCs/>
          <w:iCs/>
          <w:lang w:val="ru-RU"/>
        </w:rPr>
        <w:t>)</w:t>
      </w:r>
      <w:r w:rsidRPr="00146EF4">
        <w:rPr>
          <w:rFonts w:ascii="Arial" w:eastAsia="Arial Unicode MS" w:hAnsi="Arial" w:cs="Arial"/>
          <w:bCs/>
          <w:iCs/>
          <w:lang w:val="ru-RU"/>
        </w:rPr>
        <w:t>;</w:t>
      </w:r>
    </w:p>
    <w:p w:rsidR="00AC518E" w:rsidRPr="00146EF4" w:rsidRDefault="00AC518E" w:rsidP="0009037D">
      <w:pPr>
        <w:tabs>
          <w:tab w:val="left" w:pos="0"/>
          <w:tab w:val="left" w:pos="1428"/>
        </w:tabs>
        <w:suppressAutoHyphens/>
        <w:spacing w:after="0" w:line="100" w:lineRule="atLeast"/>
        <w:jc w:val="both"/>
        <w:rPr>
          <w:rFonts w:ascii="Arial" w:hAnsi="Arial" w:cs="Arial"/>
          <w:lang w:val="ru-RU"/>
        </w:rPr>
      </w:pPr>
    </w:p>
    <w:p w:rsidR="009D3E72" w:rsidRPr="00146EF4" w:rsidRDefault="009D3E72" w:rsidP="007F2245">
      <w:pPr>
        <w:pStyle w:val="ListParagraph1"/>
        <w:numPr>
          <w:ilvl w:val="0"/>
          <w:numId w:val="6"/>
        </w:numPr>
        <w:suppressAutoHyphens/>
        <w:spacing w:after="0" w:line="100" w:lineRule="atLeast"/>
        <w:contextualSpacing w:val="0"/>
        <w:jc w:val="both"/>
        <w:rPr>
          <w:rFonts w:ascii="Arial" w:hAnsi="Arial" w:cs="Arial"/>
          <w:lang w:val="ru-RU"/>
        </w:rPr>
      </w:pPr>
      <w:r w:rsidRPr="00146EF4">
        <w:rPr>
          <w:rFonts w:ascii="Arial" w:hAnsi="Arial" w:cs="Arial"/>
          <w:bCs/>
          <w:iCs/>
          <w:lang w:val="ru-RU"/>
        </w:rPr>
        <w:t xml:space="preserve">Образац изјаве о независној понуди попуњен, оверен печатом и потписан од стране овлашћеног лица </w:t>
      </w:r>
      <w:r w:rsidRPr="00146EF4">
        <w:rPr>
          <w:rFonts w:ascii="Arial" w:hAnsi="Arial" w:cs="Arial"/>
          <w:b/>
          <w:bCs/>
          <w:iCs/>
          <w:lang w:val="ru-RU"/>
        </w:rPr>
        <w:t xml:space="preserve">(Поглавље </w:t>
      </w:r>
      <w:r w:rsidRPr="001B42A8">
        <w:rPr>
          <w:rFonts w:ascii="Arial" w:hAnsi="Arial" w:cs="Arial"/>
          <w:b/>
          <w:bCs/>
          <w:iCs/>
        </w:rPr>
        <w:t>IX</w:t>
      </w:r>
      <w:r w:rsidRPr="00146EF4">
        <w:rPr>
          <w:rFonts w:ascii="Arial" w:hAnsi="Arial" w:cs="Arial"/>
          <w:bCs/>
          <w:iCs/>
          <w:lang w:val="ru-RU"/>
        </w:rPr>
        <w:t>);</w:t>
      </w:r>
    </w:p>
    <w:p w:rsidR="004B17B3" w:rsidRPr="00146EF4" w:rsidRDefault="004B17B3" w:rsidP="0009037D">
      <w:pPr>
        <w:pStyle w:val="ListParagraph1"/>
        <w:suppressAutoHyphens/>
        <w:spacing w:after="0" w:line="100" w:lineRule="atLeast"/>
        <w:ind w:left="0"/>
        <w:contextualSpacing w:val="0"/>
        <w:jc w:val="both"/>
        <w:rPr>
          <w:rFonts w:ascii="Arial" w:hAnsi="Arial" w:cs="Arial"/>
          <w:lang w:val="ru-RU"/>
        </w:rPr>
      </w:pPr>
    </w:p>
    <w:p w:rsidR="009D3E72" w:rsidRPr="001B42A8" w:rsidRDefault="003F3584" w:rsidP="007F2245">
      <w:pPr>
        <w:pStyle w:val="ListParagraph1"/>
        <w:numPr>
          <w:ilvl w:val="0"/>
          <w:numId w:val="6"/>
        </w:numPr>
        <w:suppressAutoHyphens/>
        <w:spacing w:after="0" w:line="100" w:lineRule="atLeast"/>
        <w:contextualSpacing w:val="0"/>
        <w:jc w:val="both"/>
        <w:rPr>
          <w:rFonts w:ascii="Arial" w:hAnsi="Arial" w:cs="Arial"/>
        </w:rPr>
      </w:pPr>
      <w:r w:rsidRPr="00146EF4">
        <w:rPr>
          <w:rFonts w:ascii="Arial" w:hAnsi="Arial" w:cs="Arial"/>
          <w:bCs/>
          <w:iCs/>
          <w:lang w:val="ru-RU"/>
        </w:rPr>
        <w:t xml:space="preserve">Изјаву понуђача из </w:t>
      </w:r>
      <w:r w:rsidRPr="00146EF4">
        <w:rPr>
          <w:rFonts w:ascii="Arial" w:hAnsi="Arial" w:cs="Arial"/>
          <w:b/>
          <w:bCs/>
          <w:iCs/>
          <w:lang w:val="ru-RU"/>
        </w:rPr>
        <w:t>П</w:t>
      </w:r>
      <w:r w:rsidR="006B194A" w:rsidRPr="00146EF4">
        <w:rPr>
          <w:rFonts w:ascii="Arial" w:hAnsi="Arial" w:cs="Arial"/>
          <w:b/>
          <w:bCs/>
          <w:iCs/>
          <w:lang w:val="ru-RU"/>
        </w:rPr>
        <w:t xml:space="preserve">оглавља </w:t>
      </w:r>
      <w:r w:rsidR="006B194A">
        <w:rPr>
          <w:rFonts w:ascii="Arial" w:hAnsi="Arial" w:cs="Arial"/>
          <w:b/>
          <w:bCs/>
          <w:iCs/>
        </w:rPr>
        <w:t>X</w:t>
      </w:r>
      <w:r w:rsidR="009D3E72" w:rsidRPr="00146EF4">
        <w:rPr>
          <w:rFonts w:ascii="Arial" w:hAnsi="Arial" w:cs="Arial"/>
          <w:bCs/>
          <w:iCs/>
          <w:lang w:val="ru-RU"/>
        </w:rPr>
        <w:t>, попуњена, потписана од стране овлашћеног лица</w:t>
      </w:r>
      <w:r w:rsidR="005B2762" w:rsidRPr="00146EF4">
        <w:rPr>
          <w:rFonts w:ascii="Arial" w:hAnsi="Arial" w:cs="Arial"/>
          <w:bCs/>
          <w:iCs/>
          <w:lang w:val="ru-RU"/>
        </w:rPr>
        <w:t xml:space="preserve"> </w:t>
      </w:r>
      <w:r w:rsidR="009D3E72" w:rsidRPr="00146EF4">
        <w:rPr>
          <w:rFonts w:ascii="Arial" w:hAnsi="Arial" w:cs="Arial"/>
          <w:bCs/>
          <w:iCs/>
          <w:lang w:val="ru-RU"/>
        </w:rPr>
        <w:t xml:space="preserve">и оверена печатом о испуњавању услова из члана 75. став 2. </w:t>
      </w:r>
      <w:r w:rsidR="009D3E72" w:rsidRPr="001B42A8">
        <w:rPr>
          <w:rFonts w:ascii="Arial" w:hAnsi="Arial" w:cs="Arial"/>
          <w:bCs/>
          <w:iCs/>
        </w:rPr>
        <w:t>Закона о јавним</w:t>
      </w:r>
      <w:r w:rsidR="00AC518E" w:rsidRPr="001B42A8">
        <w:rPr>
          <w:rFonts w:ascii="Arial" w:hAnsi="Arial" w:cs="Arial"/>
          <w:bCs/>
          <w:iCs/>
        </w:rPr>
        <w:t>;</w:t>
      </w:r>
    </w:p>
    <w:p w:rsidR="00AC518E" w:rsidRPr="001B42A8" w:rsidRDefault="00AC518E" w:rsidP="0009037D">
      <w:pPr>
        <w:pStyle w:val="ListParagraph1"/>
        <w:suppressAutoHyphens/>
        <w:spacing w:after="0" w:line="100" w:lineRule="atLeast"/>
        <w:ind w:left="0"/>
        <w:contextualSpacing w:val="0"/>
        <w:jc w:val="both"/>
        <w:rPr>
          <w:rFonts w:ascii="Arial" w:hAnsi="Arial" w:cs="Arial"/>
        </w:rPr>
      </w:pPr>
    </w:p>
    <w:p w:rsidR="009D3E72" w:rsidRPr="00146EF4" w:rsidRDefault="009D3E72" w:rsidP="007F2245">
      <w:pPr>
        <w:pStyle w:val="ListParagraph1"/>
        <w:numPr>
          <w:ilvl w:val="0"/>
          <w:numId w:val="6"/>
        </w:numPr>
        <w:suppressAutoHyphens/>
        <w:spacing w:after="0" w:line="100" w:lineRule="atLeast"/>
        <w:contextualSpacing w:val="0"/>
        <w:jc w:val="both"/>
        <w:rPr>
          <w:rFonts w:ascii="Arial" w:hAnsi="Arial" w:cs="Arial"/>
          <w:b/>
          <w:lang w:val="ru-RU"/>
        </w:rPr>
      </w:pPr>
      <w:r w:rsidRPr="00146EF4">
        <w:rPr>
          <w:rFonts w:ascii="Arial" w:hAnsi="Arial" w:cs="Arial"/>
          <w:lang w:val="ru-RU"/>
        </w:rPr>
        <w:t xml:space="preserve">Попуњен, потписан и печатом оверен Образац изјаве о давању средстава финансијског обезбеђења </w:t>
      </w:r>
      <w:r w:rsidR="006B194A" w:rsidRPr="00146EF4">
        <w:rPr>
          <w:rFonts w:ascii="Arial" w:hAnsi="Arial" w:cs="Arial"/>
          <w:b/>
          <w:lang w:val="ru-RU"/>
        </w:rPr>
        <w:t xml:space="preserve">(Поглавље </w:t>
      </w:r>
      <w:r w:rsidR="006B194A">
        <w:rPr>
          <w:rFonts w:ascii="Arial" w:hAnsi="Arial" w:cs="Arial"/>
          <w:b/>
        </w:rPr>
        <w:t>XI</w:t>
      </w:r>
      <w:r w:rsidRPr="00146EF4">
        <w:rPr>
          <w:rFonts w:ascii="Arial" w:hAnsi="Arial" w:cs="Arial"/>
          <w:b/>
          <w:lang w:val="ru-RU"/>
        </w:rPr>
        <w:t>)</w:t>
      </w:r>
      <w:r w:rsidRPr="00146EF4">
        <w:rPr>
          <w:rFonts w:ascii="Arial" w:hAnsi="Arial" w:cs="Arial"/>
          <w:lang w:val="ru-RU"/>
        </w:rPr>
        <w:t>;</w:t>
      </w:r>
    </w:p>
    <w:p w:rsidR="00AC518E" w:rsidRPr="00146EF4" w:rsidRDefault="00AC518E" w:rsidP="0009037D">
      <w:pPr>
        <w:pStyle w:val="ListParagraph1"/>
        <w:suppressAutoHyphens/>
        <w:spacing w:after="0" w:line="100" w:lineRule="atLeast"/>
        <w:ind w:left="0"/>
        <w:contextualSpacing w:val="0"/>
        <w:jc w:val="both"/>
        <w:rPr>
          <w:rFonts w:ascii="Arial" w:hAnsi="Arial" w:cs="Arial"/>
          <w:b/>
          <w:lang w:val="ru-RU"/>
        </w:rPr>
      </w:pPr>
    </w:p>
    <w:p w:rsidR="007418F9" w:rsidRPr="00146EF4" w:rsidRDefault="007418F9" w:rsidP="007F2245">
      <w:pPr>
        <w:pStyle w:val="Pasussalistom1"/>
        <w:numPr>
          <w:ilvl w:val="0"/>
          <w:numId w:val="6"/>
        </w:numPr>
        <w:suppressAutoHyphens/>
        <w:spacing w:after="0" w:line="100" w:lineRule="atLeast"/>
        <w:contextualSpacing w:val="0"/>
        <w:jc w:val="both"/>
        <w:rPr>
          <w:rFonts w:ascii="Arial" w:hAnsi="Arial" w:cs="Arial"/>
          <w:lang w:val="ru-RU"/>
        </w:rPr>
      </w:pPr>
      <w:r w:rsidRPr="00146EF4">
        <w:rPr>
          <w:rFonts w:ascii="Arial" w:hAnsi="Arial" w:cs="Arial"/>
          <w:lang w:val="ru-RU"/>
        </w:rPr>
        <w:t>Доказ</w:t>
      </w:r>
      <w:r w:rsidR="002F16D0" w:rsidRPr="00146EF4">
        <w:rPr>
          <w:rFonts w:ascii="Arial" w:hAnsi="Arial" w:cs="Arial"/>
          <w:lang w:val="ru-RU"/>
        </w:rPr>
        <w:t xml:space="preserve"> о испуњености додатних услова:</w:t>
      </w:r>
    </w:p>
    <w:p w:rsidR="00301486" w:rsidRPr="00146EF4" w:rsidRDefault="00301486" w:rsidP="00301486">
      <w:pPr>
        <w:pStyle w:val="Pasussalistom1"/>
        <w:suppressAutoHyphens/>
        <w:spacing w:after="0" w:line="100" w:lineRule="atLeast"/>
        <w:ind w:left="0"/>
        <w:contextualSpacing w:val="0"/>
        <w:jc w:val="both"/>
        <w:rPr>
          <w:rFonts w:ascii="Arial" w:hAnsi="Arial" w:cs="Arial"/>
          <w:lang w:val="ru-RU"/>
        </w:rPr>
      </w:pPr>
    </w:p>
    <w:p w:rsidR="007418F9" w:rsidRPr="00146EF4" w:rsidRDefault="00217DCF" w:rsidP="007F544A">
      <w:pPr>
        <w:pStyle w:val="Pasussalistom10"/>
        <w:numPr>
          <w:ilvl w:val="0"/>
          <w:numId w:val="13"/>
        </w:numPr>
        <w:ind w:left="2520"/>
        <w:jc w:val="both"/>
        <w:rPr>
          <w:rFonts w:ascii="Arial" w:hAnsi="Arial" w:cs="Arial"/>
          <w:color w:val="auto"/>
          <w:sz w:val="22"/>
          <w:szCs w:val="22"/>
          <w:lang w:val="ru-RU"/>
        </w:rPr>
      </w:pPr>
      <w:r w:rsidRPr="00146EF4">
        <w:rPr>
          <w:rFonts w:ascii="Arial" w:hAnsi="Arial" w:cs="Arial"/>
          <w:iCs/>
          <w:color w:val="auto"/>
          <w:sz w:val="22"/>
          <w:szCs w:val="22"/>
          <w:lang w:val="ru-RU"/>
        </w:rPr>
        <w:t xml:space="preserve">Потврда о броју дана неликвидности (неоверена) одштампана са сајта Народне банке Србије са адресе </w:t>
      </w:r>
      <w:r w:rsidRPr="005A5651">
        <w:rPr>
          <w:rFonts w:ascii="Arial" w:hAnsi="Arial" w:cs="Arial"/>
          <w:iCs/>
          <w:color w:val="auto"/>
          <w:sz w:val="22"/>
          <w:szCs w:val="22"/>
        </w:rPr>
        <w:t>http</w:t>
      </w:r>
      <w:r w:rsidRPr="00146EF4">
        <w:rPr>
          <w:rFonts w:ascii="Arial" w:hAnsi="Arial" w:cs="Arial"/>
          <w:iCs/>
          <w:color w:val="auto"/>
          <w:sz w:val="22"/>
          <w:szCs w:val="22"/>
          <w:lang w:val="ru-RU"/>
        </w:rPr>
        <w:t>://</w:t>
      </w:r>
      <w:r w:rsidRPr="005A5651">
        <w:rPr>
          <w:rFonts w:ascii="Arial" w:hAnsi="Arial" w:cs="Arial"/>
          <w:iCs/>
          <w:color w:val="auto"/>
          <w:sz w:val="22"/>
          <w:szCs w:val="22"/>
        </w:rPr>
        <w:t>www</w:t>
      </w:r>
      <w:r w:rsidRPr="00146EF4">
        <w:rPr>
          <w:rFonts w:ascii="Arial" w:hAnsi="Arial" w:cs="Arial"/>
          <w:iCs/>
          <w:color w:val="auto"/>
          <w:sz w:val="22"/>
          <w:szCs w:val="22"/>
          <w:lang w:val="ru-RU"/>
        </w:rPr>
        <w:t>.</w:t>
      </w:r>
      <w:r w:rsidRPr="005A5651">
        <w:rPr>
          <w:rFonts w:ascii="Arial" w:hAnsi="Arial" w:cs="Arial"/>
          <w:iCs/>
          <w:color w:val="auto"/>
          <w:sz w:val="22"/>
          <w:szCs w:val="22"/>
        </w:rPr>
        <w:t>nbs</w:t>
      </w:r>
      <w:r w:rsidRPr="00146EF4">
        <w:rPr>
          <w:rFonts w:ascii="Arial" w:hAnsi="Arial" w:cs="Arial"/>
          <w:iCs/>
          <w:color w:val="auto"/>
          <w:sz w:val="22"/>
          <w:szCs w:val="22"/>
          <w:lang w:val="ru-RU"/>
        </w:rPr>
        <w:t>.</w:t>
      </w:r>
      <w:r w:rsidRPr="005A5651">
        <w:rPr>
          <w:rFonts w:ascii="Arial" w:hAnsi="Arial" w:cs="Arial"/>
          <w:iCs/>
          <w:color w:val="auto"/>
          <w:sz w:val="22"/>
          <w:szCs w:val="22"/>
        </w:rPr>
        <w:t>rs</w:t>
      </w:r>
      <w:r w:rsidRPr="00146EF4">
        <w:rPr>
          <w:rFonts w:ascii="Arial" w:hAnsi="Arial" w:cs="Arial"/>
          <w:iCs/>
          <w:color w:val="auto"/>
          <w:sz w:val="22"/>
          <w:szCs w:val="22"/>
          <w:lang w:val="ru-RU"/>
        </w:rPr>
        <w:t>/</w:t>
      </w:r>
      <w:r w:rsidRPr="005A5651">
        <w:rPr>
          <w:rFonts w:ascii="Arial" w:hAnsi="Arial" w:cs="Arial"/>
          <w:iCs/>
          <w:color w:val="auto"/>
          <w:sz w:val="22"/>
          <w:szCs w:val="22"/>
        </w:rPr>
        <w:t>internet</w:t>
      </w:r>
      <w:r w:rsidRPr="00146EF4">
        <w:rPr>
          <w:rFonts w:ascii="Arial" w:hAnsi="Arial" w:cs="Arial"/>
          <w:iCs/>
          <w:color w:val="auto"/>
          <w:sz w:val="22"/>
          <w:szCs w:val="22"/>
          <w:lang w:val="ru-RU"/>
        </w:rPr>
        <w:t>/</w:t>
      </w:r>
      <w:r w:rsidRPr="005A5651">
        <w:rPr>
          <w:rFonts w:ascii="Arial" w:hAnsi="Arial" w:cs="Arial"/>
          <w:iCs/>
          <w:color w:val="auto"/>
          <w:sz w:val="22"/>
          <w:szCs w:val="22"/>
        </w:rPr>
        <w:t>latinica</w:t>
      </w:r>
      <w:r w:rsidRPr="00146EF4">
        <w:rPr>
          <w:rFonts w:ascii="Arial" w:hAnsi="Arial" w:cs="Arial"/>
          <w:iCs/>
          <w:color w:val="auto"/>
          <w:sz w:val="22"/>
          <w:szCs w:val="22"/>
          <w:lang w:val="ru-RU"/>
        </w:rPr>
        <w:t>/67/</w:t>
      </w:r>
      <w:r w:rsidRPr="005A5651">
        <w:rPr>
          <w:rFonts w:ascii="Arial" w:hAnsi="Arial" w:cs="Arial"/>
          <w:iCs/>
          <w:color w:val="auto"/>
          <w:sz w:val="22"/>
          <w:szCs w:val="22"/>
        </w:rPr>
        <w:t>pn</w:t>
      </w:r>
      <w:r w:rsidRPr="00146EF4">
        <w:rPr>
          <w:rFonts w:ascii="Arial" w:hAnsi="Arial" w:cs="Arial"/>
          <w:iCs/>
          <w:color w:val="auto"/>
          <w:sz w:val="22"/>
          <w:szCs w:val="22"/>
          <w:lang w:val="ru-RU"/>
        </w:rPr>
        <w:t>.</w:t>
      </w:r>
      <w:r w:rsidRPr="005A5651">
        <w:rPr>
          <w:rFonts w:ascii="Arial" w:hAnsi="Arial" w:cs="Arial"/>
          <w:iCs/>
          <w:color w:val="auto"/>
          <w:sz w:val="22"/>
          <w:szCs w:val="22"/>
        </w:rPr>
        <w:t>ht</w:t>
      </w:r>
      <w:r w:rsidR="00C142A5" w:rsidRPr="00146EF4">
        <w:rPr>
          <w:rFonts w:ascii="Arial" w:hAnsi="Arial" w:cs="Arial"/>
          <w:iCs/>
          <w:color w:val="auto"/>
          <w:sz w:val="22"/>
          <w:szCs w:val="22"/>
          <w:lang w:val="ru-RU"/>
        </w:rPr>
        <w:t>м</w:t>
      </w:r>
      <w:r w:rsidRPr="005A5651">
        <w:rPr>
          <w:rFonts w:ascii="Arial" w:hAnsi="Arial" w:cs="Arial"/>
          <w:iCs/>
          <w:color w:val="auto"/>
          <w:sz w:val="22"/>
          <w:szCs w:val="22"/>
        </w:rPr>
        <w:t>l</w:t>
      </w:r>
      <w:r w:rsidRPr="00146EF4">
        <w:rPr>
          <w:rFonts w:ascii="Arial" w:hAnsi="Arial" w:cs="Arial"/>
          <w:iCs/>
          <w:color w:val="auto"/>
          <w:sz w:val="22"/>
          <w:szCs w:val="22"/>
          <w:lang w:val="ru-RU"/>
        </w:rPr>
        <w:t xml:space="preserve"> - под називом Претраживање дужника у принудној наплати где се добија податак о ликвидности у последње три године</w:t>
      </w:r>
      <w:r w:rsidR="007418F9" w:rsidRPr="00146EF4">
        <w:rPr>
          <w:rFonts w:ascii="Arial" w:hAnsi="Arial" w:cs="Arial"/>
          <w:iCs/>
          <w:color w:val="auto"/>
          <w:sz w:val="22"/>
          <w:szCs w:val="22"/>
          <w:lang w:val="ru-RU"/>
        </w:rPr>
        <w:t>.</w:t>
      </w:r>
    </w:p>
    <w:p w:rsidR="00542FE3" w:rsidRPr="00146EF4" w:rsidRDefault="00542FE3" w:rsidP="00542FE3">
      <w:pPr>
        <w:pStyle w:val="Pasussalistom10"/>
        <w:ind w:left="2520"/>
        <w:jc w:val="both"/>
        <w:rPr>
          <w:rFonts w:ascii="Arial" w:hAnsi="Arial" w:cs="Arial"/>
          <w:color w:val="auto"/>
          <w:sz w:val="22"/>
          <w:szCs w:val="22"/>
          <w:lang w:val="ru-RU"/>
        </w:rPr>
      </w:pPr>
    </w:p>
    <w:p w:rsidR="00410469" w:rsidRPr="00146EF4" w:rsidRDefault="00515537" w:rsidP="007F2245">
      <w:pPr>
        <w:pStyle w:val="Pasussalistom1"/>
        <w:numPr>
          <w:ilvl w:val="0"/>
          <w:numId w:val="6"/>
        </w:numPr>
        <w:suppressAutoHyphens/>
        <w:spacing w:after="0" w:line="100" w:lineRule="atLeast"/>
        <w:contextualSpacing w:val="0"/>
        <w:jc w:val="both"/>
        <w:rPr>
          <w:rFonts w:ascii="Arial" w:hAnsi="Arial" w:cs="Arial"/>
          <w:b/>
          <w:lang w:val="ru-RU"/>
        </w:rPr>
      </w:pPr>
      <w:r w:rsidRPr="00146EF4">
        <w:rPr>
          <w:rFonts w:ascii="Arial" w:hAnsi="Arial" w:cs="Arial"/>
          <w:lang w:val="ru-RU"/>
        </w:rPr>
        <w:t>Доказ</w:t>
      </w:r>
      <w:r w:rsidR="00410469" w:rsidRPr="00146EF4">
        <w:rPr>
          <w:rFonts w:ascii="Arial" w:hAnsi="Arial" w:cs="Arial"/>
          <w:lang w:val="ru-RU"/>
        </w:rPr>
        <w:t xml:space="preserve"> о испуњености додатних услова:</w:t>
      </w:r>
    </w:p>
    <w:p w:rsidR="00410469" w:rsidRPr="00146EF4" w:rsidRDefault="00410469" w:rsidP="00410469">
      <w:pPr>
        <w:pStyle w:val="Pasussalistom1"/>
        <w:suppressAutoHyphens/>
        <w:spacing w:after="0" w:line="100" w:lineRule="atLeast"/>
        <w:ind w:left="0"/>
        <w:contextualSpacing w:val="0"/>
        <w:jc w:val="both"/>
        <w:rPr>
          <w:rFonts w:ascii="Arial" w:hAnsi="Arial" w:cs="Arial"/>
          <w:b/>
          <w:lang w:val="ru-RU"/>
        </w:rPr>
      </w:pPr>
    </w:p>
    <w:p w:rsidR="00AC518E" w:rsidRPr="005952DF" w:rsidRDefault="00E20CF6" w:rsidP="007F544A">
      <w:pPr>
        <w:pStyle w:val="Pasussalistom1"/>
        <w:numPr>
          <w:ilvl w:val="0"/>
          <w:numId w:val="20"/>
        </w:numPr>
        <w:suppressAutoHyphens/>
        <w:spacing w:after="0" w:line="100" w:lineRule="atLeast"/>
        <w:contextualSpacing w:val="0"/>
        <w:jc w:val="both"/>
        <w:rPr>
          <w:rFonts w:ascii="Arial" w:hAnsi="Arial" w:cs="Arial"/>
          <w:b/>
          <w:lang w:val="ru-RU"/>
        </w:rPr>
      </w:pPr>
      <w:r w:rsidRPr="00146EF4">
        <w:rPr>
          <w:rFonts w:ascii="Arial" w:hAnsi="Arial" w:cs="Arial"/>
          <w:lang w:val="ru-RU"/>
        </w:rPr>
        <w:t>Изјава</w:t>
      </w:r>
      <w:r w:rsidR="009D3E72" w:rsidRPr="00146EF4">
        <w:rPr>
          <w:rFonts w:ascii="Arial" w:hAnsi="Arial" w:cs="Arial"/>
          <w:lang w:val="ru-RU"/>
        </w:rPr>
        <w:t xml:space="preserve"> о реализацији закључених уговора </w:t>
      </w:r>
      <w:r w:rsidR="006B35D8" w:rsidRPr="00146EF4">
        <w:rPr>
          <w:rFonts w:ascii="Arial" w:hAnsi="Arial" w:cs="Arial"/>
          <w:b/>
          <w:lang w:val="ru-RU"/>
        </w:rPr>
        <w:t xml:space="preserve">(Образац </w:t>
      </w:r>
      <w:r w:rsidR="006B35D8">
        <w:rPr>
          <w:rFonts w:ascii="Arial" w:hAnsi="Arial" w:cs="Arial"/>
          <w:b/>
        </w:rPr>
        <w:t>XI</w:t>
      </w:r>
      <w:r w:rsidR="009D3E72" w:rsidRPr="001B42A8">
        <w:rPr>
          <w:rFonts w:ascii="Arial" w:hAnsi="Arial" w:cs="Arial"/>
          <w:b/>
        </w:rPr>
        <w:t>I</w:t>
      </w:r>
      <w:r w:rsidR="009D3E72" w:rsidRPr="00146EF4">
        <w:rPr>
          <w:rFonts w:ascii="Arial" w:hAnsi="Arial" w:cs="Arial"/>
          <w:b/>
          <w:lang w:val="ru-RU"/>
        </w:rPr>
        <w:t>)</w:t>
      </w:r>
      <w:r w:rsidR="009D3E72" w:rsidRPr="00146EF4">
        <w:rPr>
          <w:rFonts w:ascii="Arial" w:hAnsi="Arial" w:cs="Arial"/>
          <w:lang w:val="ru-RU"/>
        </w:rPr>
        <w:t>;</w:t>
      </w:r>
    </w:p>
    <w:p w:rsidR="005952DF" w:rsidRPr="00146EF4" w:rsidRDefault="005952DF" w:rsidP="007F544A">
      <w:pPr>
        <w:pStyle w:val="Pasussalistom1"/>
        <w:numPr>
          <w:ilvl w:val="0"/>
          <w:numId w:val="20"/>
        </w:numPr>
        <w:suppressAutoHyphens/>
        <w:spacing w:after="0" w:line="100" w:lineRule="atLeast"/>
        <w:contextualSpacing w:val="0"/>
        <w:jc w:val="both"/>
        <w:rPr>
          <w:rFonts w:ascii="Arial" w:hAnsi="Arial" w:cs="Arial"/>
          <w:b/>
          <w:lang w:val="ru-RU"/>
        </w:rPr>
      </w:pPr>
      <w:r w:rsidRPr="00970F08">
        <w:rPr>
          <w:rFonts w:ascii="Arial" w:hAnsi="Arial" w:cs="Arial"/>
          <w:iCs/>
          <w:lang w:val="ru-RU"/>
        </w:rPr>
        <w:t>фотокопије уговора и ф</w:t>
      </w:r>
      <w:r>
        <w:rPr>
          <w:rFonts w:ascii="Arial" w:hAnsi="Arial" w:cs="Arial"/>
          <w:iCs/>
          <w:lang w:val="ru-RU"/>
        </w:rPr>
        <w:t>отокопије Привремених ситуација/</w:t>
      </w:r>
      <w:r w:rsidRPr="00970F08">
        <w:rPr>
          <w:rFonts w:ascii="Arial" w:hAnsi="Arial" w:cs="Arial"/>
          <w:iCs/>
          <w:lang w:val="ru-RU"/>
        </w:rPr>
        <w:t>Окончаних ситуација</w:t>
      </w:r>
      <w:r>
        <w:rPr>
          <w:rFonts w:ascii="Arial" w:hAnsi="Arial" w:cs="Arial"/>
          <w:iCs/>
          <w:lang w:val="ru-RU"/>
        </w:rPr>
        <w:t>.</w:t>
      </w:r>
    </w:p>
    <w:p w:rsidR="00BF232D" w:rsidRPr="00146EF4" w:rsidRDefault="00BF232D" w:rsidP="00BF232D">
      <w:pPr>
        <w:pStyle w:val="Pasussalistom1"/>
        <w:suppressAutoHyphens/>
        <w:spacing w:after="0" w:line="100" w:lineRule="atLeast"/>
        <w:contextualSpacing w:val="0"/>
        <w:jc w:val="both"/>
        <w:rPr>
          <w:rFonts w:ascii="Arial" w:hAnsi="Arial" w:cs="Arial"/>
          <w:lang w:val="ru-RU"/>
        </w:rPr>
      </w:pPr>
    </w:p>
    <w:p w:rsidR="00AC518E" w:rsidRPr="00146EF4" w:rsidRDefault="00AC518E" w:rsidP="007F2245">
      <w:pPr>
        <w:pStyle w:val="Pasussalistom1"/>
        <w:numPr>
          <w:ilvl w:val="0"/>
          <w:numId w:val="6"/>
        </w:numPr>
        <w:spacing w:after="0"/>
        <w:rPr>
          <w:rFonts w:ascii="Arial" w:hAnsi="Arial" w:cs="Arial"/>
          <w:lang w:val="ru-RU"/>
        </w:rPr>
      </w:pPr>
      <w:r w:rsidRPr="00146EF4">
        <w:rPr>
          <w:rFonts w:ascii="Arial" w:hAnsi="Arial" w:cs="Arial"/>
          <w:lang w:val="ru-RU"/>
        </w:rPr>
        <w:t>Доказ о испуњености додатних услова:</w:t>
      </w:r>
    </w:p>
    <w:p w:rsidR="00A23281" w:rsidRPr="00146EF4" w:rsidRDefault="00A23281" w:rsidP="00A23281">
      <w:pPr>
        <w:pStyle w:val="Pasussalistom1"/>
        <w:spacing w:after="0"/>
        <w:ind w:left="0"/>
        <w:rPr>
          <w:rFonts w:ascii="Arial" w:hAnsi="Arial" w:cs="Arial"/>
          <w:lang w:val="ru-RU"/>
        </w:rPr>
      </w:pPr>
    </w:p>
    <w:p w:rsidR="00A23281" w:rsidRPr="00146EF4" w:rsidRDefault="00AC518E" w:rsidP="007F544A">
      <w:pPr>
        <w:pStyle w:val="Pasussalistom1"/>
        <w:numPr>
          <w:ilvl w:val="0"/>
          <w:numId w:val="9"/>
        </w:numPr>
        <w:spacing w:after="0"/>
        <w:ind w:left="2520"/>
        <w:jc w:val="both"/>
        <w:rPr>
          <w:rFonts w:ascii="Arial" w:hAnsi="Arial" w:cs="Arial"/>
          <w:iCs/>
          <w:lang w:val="ru-RU"/>
        </w:rPr>
      </w:pPr>
      <w:r w:rsidRPr="00146EF4">
        <w:rPr>
          <w:rFonts w:ascii="Arial" w:hAnsi="Arial" w:cs="Arial"/>
          <w:iCs/>
          <w:lang w:val="ru-RU"/>
        </w:rPr>
        <w:t xml:space="preserve">копија лиценце </w:t>
      </w:r>
      <w:r w:rsidR="00E07161" w:rsidRPr="00146EF4">
        <w:rPr>
          <w:rFonts w:ascii="Arial" w:hAnsi="Arial" w:cs="Arial"/>
          <w:b/>
          <w:iCs/>
          <w:lang w:val="ru-RU"/>
        </w:rPr>
        <w:t>400</w:t>
      </w:r>
      <w:r w:rsidR="00E07161" w:rsidRPr="00146EF4">
        <w:rPr>
          <w:rFonts w:ascii="Arial" w:hAnsi="Arial" w:cs="Arial"/>
          <w:iCs/>
          <w:lang w:val="ru-RU"/>
        </w:rPr>
        <w:t xml:space="preserve">, </w:t>
      </w:r>
      <w:r w:rsidR="00204D57" w:rsidRPr="00146EF4">
        <w:rPr>
          <w:rFonts w:ascii="Arial" w:hAnsi="Arial" w:cs="Arial"/>
          <w:b/>
          <w:lang w:val="ru-RU"/>
        </w:rPr>
        <w:t>410</w:t>
      </w:r>
      <w:r w:rsidR="00204D57" w:rsidRPr="00146EF4">
        <w:rPr>
          <w:rFonts w:ascii="Arial" w:hAnsi="Arial" w:cs="Arial"/>
          <w:lang w:val="ru-RU"/>
        </w:rPr>
        <w:t xml:space="preserve"> или </w:t>
      </w:r>
      <w:r w:rsidR="00204D57" w:rsidRPr="00146EF4">
        <w:rPr>
          <w:rFonts w:ascii="Arial" w:hAnsi="Arial" w:cs="Arial"/>
          <w:b/>
          <w:lang w:val="ru-RU"/>
        </w:rPr>
        <w:t>411</w:t>
      </w:r>
      <w:r w:rsidR="00410469" w:rsidRPr="00146EF4">
        <w:rPr>
          <w:rFonts w:ascii="Arial" w:hAnsi="Arial" w:cs="Arial"/>
          <w:lang w:val="ru-RU"/>
        </w:rPr>
        <w:t xml:space="preserve"> </w:t>
      </w:r>
      <w:r w:rsidR="00660069" w:rsidRPr="00146EF4">
        <w:rPr>
          <w:rFonts w:ascii="Arial" w:hAnsi="Arial" w:cs="Arial"/>
          <w:lang w:val="ru-RU"/>
        </w:rPr>
        <w:t xml:space="preserve">и </w:t>
      </w:r>
      <w:r w:rsidRPr="00146EF4">
        <w:rPr>
          <w:rFonts w:ascii="Arial" w:hAnsi="Arial" w:cs="Arial"/>
          <w:iCs/>
          <w:lang w:val="ru-RU"/>
        </w:rPr>
        <w:t>потврда Инжењерске коморе Срб</w:t>
      </w:r>
      <w:r w:rsidR="00F843CD" w:rsidRPr="00146EF4">
        <w:rPr>
          <w:rFonts w:ascii="Arial" w:hAnsi="Arial" w:cs="Arial"/>
          <w:iCs/>
          <w:lang w:val="ru-RU"/>
        </w:rPr>
        <w:t>ије о поседовању важеће лиценце (Напомена: Понуђач може уместо траженог доказа, навести интернет страницу на којој су тражени подаци јавно доступни).</w:t>
      </w:r>
    </w:p>
    <w:p w:rsidR="00AC518E" w:rsidRPr="00146EF4" w:rsidRDefault="00BB4831" w:rsidP="007F544A">
      <w:pPr>
        <w:pStyle w:val="Pasussalistom1"/>
        <w:numPr>
          <w:ilvl w:val="0"/>
          <w:numId w:val="9"/>
        </w:numPr>
        <w:spacing w:after="0"/>
        <w:ind w:left="2552" w:hanging="425"/>
        <w:jc w:val="both"/>
        <w:rPr>
          <w:rFonts w:ascii="Arial" w:hAnsi="Arial" w:cs="Arial"/>
          <w:iCs/>
          <w:lang w:val="ru-RU"/>
        </w:rPr>
      </w:pPr>
      <w:r w:rsidRPr="00146EF4">
        <w:rPr>
          <w:rFonts w:ascii="Arial" w:hAnsi="Arial" w:cs="Arial"/>
          <w:iCs/>
          <w:lang w:val="ru-RU"/>
        </w:rPr>
        <w:t>И</w:t>
      </w:r>
      <w:r w:rsidR="00E93308" w:rsidRPr="00146EF4">
        <w:rPr>
          <w:rFonts w:ascii="Arial" w:hAnsi="Arial" w:cs="Arial"/>
          <w:iCs/>
          <w:lang w:val="ru-RU"/>
        </w:rPr>
        <w:t xml:space="preserve">зјава о кадровском капацитету </w:t>
      </w:r>
      <w:r w:rsidR="00E93308" w:rsidRPr="00146EF4">
        <w:rPr>
          <w:rFonts w:ascii="Arial" w:hAnsi="Arial" w:cs="Arial"/>
          <w:b/>
          <w:iCs/>
          <w:lang w:val="ru-RU"/>
        </w:rPr>
        <w:t>(О</w:t>
      </w:r>
      <w:r w:rsidR="006B35D8" w:rsidRPr="00146EF4">
        <w:rPr>
          <w:rFonts w:ascii="Arial" w:hAnsi="Arial" w:cs="Arial"/>
          <w:b/>
          <w:iCs/>
          <w:lang w:val="ru-RU"/>
        </w:rPr>
        <w:t xml:space="preserve">бразац </w:t>
      </w:r>
      <w:r w:rsidR="006B35D8">
        <w:rPr>
          <w:rFonts w:ascii="Arial" w:hAnsi="Arial" w:cs="Arial"/>
          <w:b/>
          <w:iCs/>
        </w:rPr>
        <w:t>XIII</w:t>
      </w:r>
      <w:r w:rsidRPr="00146EF4">
        <w:rPr>
          <w:rFonts w:ascii="Arial" w:hAnsi="Arial" w:cs="Arial"/>
          <w:b/>
          <w:iCs/>
          <w:lang w:val="ru-RU"/>
        </w:rPr>
        <w:t>)</w:t>
      </w:r>
      <w:r w:rsidR="00167A8E" w:rsidRPr="00146EF4">
        <w:rPr>
          <w:rFonts w:ascii="Arial" w:hAnsi="Arial" w:cs="Arial"/>
          <w:iCs/>
          <w:lang w:val="ru-RU"/>
        </w:rPr>
        <w:t>.</w:t>
      </w:r>
    </w:p>
    <w:p w:rsidR="0001534F" w:rsidRPr="00146EF4" w:rsidRDefault="0001534F" w:rsidP="002F16D0">
      <w:pPr>
        <w:pStyle w:val="Pasussalistom1"/>
        <w:spacing w:after="0"/>
        <w:ind w:left="0"/>
        <w:rPr>
          <w:rFonts w:ascii="Arial" w:hAnsi="Arial" w:cs="Arial"/>
          <w:iCs/>
          <w:lang w:val="ru-RU"/>
        </w:rPr>
      </w:pPr>
    </w:p>
    <w:p w:rsidR="00A23281" w:rsidRPr="00146EF4" w:rsidRDefault="0001534F" w:rsidP="007F2245">
      <w:pPr>
        <w:pStyle w:val="Pasussalistom1"/>
        <w:numPr>
          <w:ilvl w:val="0"/>
          <w:numId w:val="6"/>
        </w:numPr>
        <w:spacing w:after="0"/>
        <w:rPr>
          <w:rFonts w:ascii="Arial" w:hAnsi="Arial" w:cs="Arial"/>
          <w:iCs/>
          <w:lang w:val="ru-RU"/>
        </w:rPr>
      </w:pPr>
      <w:r w:rsidRPr="00146EF4">
        <w:rPr>
          <w:rFonts w:ascii="Arial" w:hAnsi="Arial" w:cs="Arial"/>
          <w:iCs/>
          <w:lang w:val="ru-RU"/>
        </w:rPr>
        <w:t>Доказ</w:t>
      </w:r>
      <w:r w:rsidR="00A23281" w:rsidRPr="00146EF4">
        <w:rPr>
          <w:rFonts w:ascii="Arial" w:hAnsi="Arial" w:cs="Arial"/>
          <w:iCs/>
          <w:lang w:val="ru-RU"/>
        </w:rPr>
        <w:t xml:space="preserve"> о испуњености додатних услова:</w:t>
      </w:r>
    </w:p>
    <w:p w:rsidR="00A23281" w:rsidRPr="00146EF4" w:rsidRDefault="00A23281" w:rsidP="007F544A">
      <w:pPr>
        <w:pStyle w:val="Pasussalistom1"/>
        <w:numPr>
          <w:ilvl w:val="0"/>
          <w:numId w:val="20"/>
        </w:numPr>
        <w:spacing w:after="0"/>
        <w:jc w:val="both"/>
        <w:rPr>
          <w:rFonts w:ascii="Arial" w:hAnsi="Arial" w:cs="Arial"/>
          <w:lang w:val="ru-RU"/>
        </w:rPr>
      </w:pPr>
      <w:r w:rsidRPr="00146EF4">
        <w:rPr>
          <w:rFonts w:ascii="Arial" w:hAnsi="Arial" w:cs="Arial"/>
          <w:lang w:val="ru-RU"/>
        </w:rPr>
        <w:t xml:space="preserve">Фотокопије сертификата: </w:t>
      </w:r>
      <w:r w:rsidRPr="00176023">
        <w:rPr>
          <w:rFonts w:ascii="Arial" w:hAnsi="Arial" w:cs="Arial"/>
        </w:rPr>
        <w:t>ISO</w:t>
      </w:r>
      <w:r w:rsidRPr="00146EF4">
        <w:rPr>
          <w:rFonts w:ascii="Arial" w:hAnsi="Arial" w:cs="Arial"/>
          <w:lang w:val="ru-RU"/>
        </w:rPr>
        <w:t xml:space="preserve"> 9001:2008, </w:t>
      </w:r>
      <w:r w:rsidRPr="00176023">
        <w:rPr>
          <w:rFonts w:ascii="Arial" w:hAnsi="Arial" w:cs="Arial"/>
        </w:rPr>
        <w:t>ISO</w:t>
      </w:r>
      <w:r w:rsidRPr="00146EF4">
        <w:rPr>
          <w:rFonts w:ascii="Arial" w:hAnsi="Arial" w:cs="Arial"/>
          <w:lang w:val="ru-RU"/>
        </w:rPr>
        <w:t xml:space="preserve"> 14001:2004 и </w:t>
      </w:r>
      <w:r w:rsidR="00F2635F">
        <w:rPr>
          <w:rFonts w:ascii="Arial" w:hAnsi="Arial" w:cs="Arial"/>
        </w:rPr>
        <w:t>OHSAS</w:t>
      </w:r>
      <w:r w:rsidRPr="00146EF4">
        <w:rPr>
          <w:rFonts w:ascii="Arial" w:hAnsi="Arial" w:cs="Arial"/>
          <w:lang w:val="ru-RU"/>
        </w:rPr>
        <w:t xml:space="preserve"> 18001:</w:t>
      </w:r>
      <w:r w:rsidR="00B009E6" w:rsidRPr="00146EF4">
        <w:rPr>
          <w:rFonts w:ascii="Arial" w:hAnsi="Arial" w:cs="Arial"/>
          <w:lang w:val="ru-RU"/>
        </w:rPr>
        <w:t>2007</w:t>
      </w:r>
      <w:r w:rsidRPr="00146EF4">
        <w:rPr>
          <w:rFonts w:ascii="Arial" w:hAnsi="Arial" w:cs="Arial"/>
          <w:lang w:val="ru-RU"/>
        </w:rPr>
        <w:t>.</w:t>
      </w:r>
    </w:p>
    <w:p w:rsidR="00542FE3" w:rsidRPr="00146EF4" w:rsidRDefault="00542FE3" w:rsidP="00542FE3">
      <w:pPr>
        <w:pStyle w:val="Pasussalistom1"/>
        <w:spacing w:after="0"/>
        <w:ind w:left="2520"/>
        <w:jc w:val="both"/>
        <w:rPr>
          <w:rFonts w:ascii="Arial" w:hAnsi="Arial" w:cs="Arial"/>
          <w:lang w:val="ru-RU"/>
        </w:rPr>
      </w:pPr>
    </w:p>
    <w:p w:rsidR="00A60B90" w:rsidRPr="00542FE3" w:rsidRDefault="00A60B90" w:rsidP="00542FE3">
      <w:pPr>
        <w:pStyle w:val="ListParagraph"/>
        <w:numPr>
          <w:ilvl w:val="0"/>
          <w:numId w:val="6"/>
        </w:numPr>
        <w:spacing w:after="0"/>
        <w:jc w:val="both"/>
        <w:rPr>
          <w:rFonts w:ascii="Arial" w:hAnsi="Arial" w:cs="Arial"/>
          <w:b/>
          <w:iCs/>
        </w:rPr>
      </w:pPr>
      <w:r w:rsidRPr="00146EF4">
        <w:rPr>
          <w:rFonts w:ascii="Arial" w:hAnsi="Arial" w:cs="Arial"/>
          <w:iCs/>
          <w:lang w:val="ru-RU"/>
        </w:rPr>
        <w:t xml:space="preserve">Средство финансијског обезбеђења за </w:t>
      </w:r>
      <w:r w:rsidRPr="00146EF4">
        <w:rPr>
          <w:rFonts w:ascii="Arial" w:hAnsi="Arial" w:cs="Arial"/>
          <w:b/>
          <w:iCs/>
          <w:lang w:val="ru-RU"/>
        </w:rPr>
        <w:t>озбиљност понуде</w:t>
      </w:r>
      <w:r w:rsidRPr="00146EF4">
        <w:rPr>
          <w:rFonts w:ascii="Arial" w:hAnsi="Arial" w:cs="Arial"/>
          <w:iCs/>
          <w:lang w:val="ru-RU"/>
        </w:rPr>
        <w:t xml:space="preserve"> - бланко сопствена меница, Менично овлашћење - Образац </w:t>
      </w:r>
      <w:r w:rsidRPr="00542FE3">
        <w:rPr>
          <w:rFonts w:ascii="Arial" w:hAnsi="Arial" w:cs="Arial"/>
          <w:iCs/>
        </w:rPr>
        <w:t>XIV</w:t>
      </w:r>
      <w:r w:rsidRPr="00146EF4">
        <w:rPr>
          <w:rFonts w:ascii="Arial" w:hAnsi="Arial" w:cs="Arial"/>
          <w:iCs/>
          <w:lang w:val="ru-RU"/>
        </w:rPr>
        <w:t xml:space="preserve"> и друга документа у складу са упутством у поглављу </w:t>
      </w:r>
      <w:r w:rsidRPr="00542FE3">
        <w:rPr>
          <w:rFonts w:ascii="Arial" w:hAnsi="Arial" w:cs="Arial"/>
          <w:iCs/>
        </w:rPr>
        <w:t>V</w:t>
      </w:r>
      <w:r w:rsidRPr="00146EF4">
        <w:rPr>
          <w:rFonts w:ascii="Arial" w:hAnsi="Arial" w:cs="Arial"/>
          <w:iCs/>
          <w:lang w:val="ru-RU"/>
        </w:rPr>
        <w:t xml:space="preserve">, тачка 12. </w:t>
      </w:r>
      <w:r w:rsidRPr="00542FE3">
        <w:rPr>
          <w:rFonts w:ascii="Arial" w:hAnsi="Arial" w:cs="Arial"/>
          <w:iCs/>
        </w:rPr>
        <w:t>Конкурсне документације</w:t>
      </w:r>
      <w:r w:rsidRPr="00542FE3">
        <w:rPr>
          <w:rFonts w:ascii="Arial" w:hAnsi="Arial" w:cs="Arial"/>
          <w:b/>
          <w:iCs/>
        </w:rPr>
        <w:t>.</w:t>
      </w:r>
    </w:p>
    <w:p w:rsidR="00542FE3" w:rsidRPr="00542FE3" w:rsidRDefault="00542FE3" w:rsidP="00542FE3">
      <w:pPr>
        <w:pStyle w:val="ListParagraph"/>
        <w:spacing w:after="0"/>
        <w:ind w:left="2070"/>
        <w:jc w:val="both"/>
        <w:rPr>
          <w:rFonts w:ascii="Arial" w:hAnsi="Arial" w:cs="Arial"/>
          <w:b/>
          <w:iCs/>
        </w:rPr>
      </w:pPr>
    </w:p>
    <w:p w:rsidR="00825E4C" w:rsidRPr="00146EF4" w:rsidRDefault="00825E4C" w:rsidP="0009037D">
      <w:pPr>
        <w:tabs>
          <w:tab w:val="center" w:pos="4153"/>
          <w:tab w:val="right" w:pos="8306"/>
        </w:tabs>
        <w:spacing w:after="0" w:line="240" w:lineRule="auto"/>
        <w:ind w:firstLine="709"/>
        <w:jc w:val="both"/>
        <w:rPr>
          <w:rFonts w:ascii="Arial" w:hAnsi="Arial" w:cs="Arial"/>
          <w:lang w:val="ru-RU"/>
        </w:rPr>
      </w:pPr>
      <w:r w:rsidRPr="00146EF4">
        <w:rPr>
          <w:rFonts w:ascii="Arial" w:hAnsi="Arial" w:cs="Arial"/>
          <w:iCs/>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w:t>
      </w:r>
      <w:r w:rsidR="001B42A8" w:rsidRPr="00146EF4">
        <w:rPr>
          <w:rFonts w:ascii="Arial" w:hAnsi="Arial" w:cs="Arial"/>
          <w:iCs/>
          <w:lang w:val="ru-RU"/>
        </w:rPr>
        <w:t>материјалном</w:t>
      </w:r>
      <w:r w:rsidRPr="00146EF4">
        <w:rPr>
          <w:rFonts w:ascii="Arial" w:hAnsi="Arial" w:cs="Arial"/>
          <w:iCs/>
          <w:lang w:val="ru-RU"/>
        </w:rPr>
        <w:t xml:space="preserve"> и кривичном одговорношћу (Изјава о независној понуди и Изјава о поштовању обавеза из чл.75. ст.</w:t>
      </w:r>
      <w:r w:rsidR="00015C08" w:rsidRPr="00146EF4">
        <w:rPr>
          <w:rFonts w:ascii="Arial" w:hAnsi="Arial" w:cs="Arial"/>
          <w:iCs/>
          <w:lang w:val="ru-RU"/>
        </w:rPr>
        <w:t xml:space="preserve"> </w:t>
      </w:r>
      <w:r w:rsidRPr="00146EF4">
        <w:rPr>
          <w:rFonts w:ascii="Arial" w:hAnsi="Arial" w:cs="Arial"/>
          <w:iCs/>
          <w:lang w:val="ru-RU"/>
        </w:rPr>
        <w:t xml:space="preserve">2. Закона), који морају бити потписани и оверени печатом од стране </w:t>
      </w:r>
      <w:r w:rsidRPr="00146EF4">
        <w:rPr>
          <w:rFonts w:ascii="Arial" w:hAnsi="Arial" w:cs="Arial"/>
          <w:iCs/>
          <w:lang w:val="ru-RU"/>
        </w:rPr>
        <w:lastRenderedPageBreak/>
        <w:t xml:space="preserve">сваког понуђача из групе </w:t>
      </w:r>
      <w:r w:rsidR="001B42A8" w:rsidRPr="00146EF4">
        <w:rPr>
          <w:rFonts w:ascii="Arial" w:hAnsi="Arial" w:cs="Arial"/>
          <w:iCs/>
          <w:lang w:val="ru-RU"/>
        </w:rPr>
        <w:t>понуђача.</w:t>
      </w:r>
      <w:r w:rsidR="001B42A8" w:rsidRPr="00146EF4">
        <w:rPr>
          <w:rFonts w:ascii="Arial" w:hAnsi="Arial" w:cs="Arial"/>
          <w:bCs/>
          <w:iCs/>
          <w:lang w:val="ru-RU"/>
        </w:rPr>
        <w:t xml:space="preserve"> У</w:t>
      </w:r>
      <w:r w:rsidRPr="00146EF4">
        <w:rPr>
          <w:rFonts w:ascii="Arial" w:hAnsi="Arial" w:cs="Arial"/>
          <w:bCs/>
          <w:iCs/>
          <w:lang w:val="ru-RU"/>
        </w:rPr>
        <w:t xml:space="preserve"> случају да се понуђачи определе да</w:t>
      </w:r>
      <w:r w:rsidRPr="00146EF4">
        <w:rPr>
          <w:rFonts w:ascii="Arial" w:hAnsi="Arial" w:cs="Arial"/>
          <w:iCs/>
          <w:lang w:val="ru-RU"/>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146EF4">
        <w:rPr>
          <w:rFonts w:ascii="Arial" w:hAnsi="Arial" w:cs="Arial"/>
          <w:bCs/>
          <w:iCs/>
          <w:lang w:val="ru-RU"/>
        </w:rPr>
        <w:t xml:space="preserve"> наведено треба дефинисати </w:t>
      </w:r>
      <w:r w:rsidRPr="00146EF4">
        <w:rPr>
          <w:rFonts w:ascii="Arial" w:hAnsi="Arial" w:cs="Arial"/>
          <w:lang w:val="ru-RU"/>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F16D0" w:rsidRPr="00146EF4" w:rsidRDefault="002F16D0" w:rsidP="002F16D0">
      <w:pPr>
        <w:tabs>
          <w:tab w:val="center" w:pos="4153"/>
          <w:tab w:val="right" w:pos="8306"/>
        </w:tabs>
        <w:spacing w:after="0" w:line="240" w:lineRule="auto"/>
        <w:jc w:val="both"/>
        <w:rPr>
          <w:rFonts w:ascii="Arial" w:hAnsi="Arial" w:cs="Arial"/>
          <w:lang w:val="ru-RU"/>
        </w:rPr>
      </w:pPr>
    </w:p>
    <w:p w:rsidR="00C163D3" w:rsidRPr="00146EF4" w:rsidRDefault="008F24AA" w:rsidP="008F24AA">
      <w:pPr>
        <w:spacing w:after="0"/>
        <w:jc w:val="both"/>
        <w:rPr>
          <w:rFonts w:ascii="Arial Black" w:hAnsi="Arial Black" w:cs="Arial"/>
          <w:b/>
          <w:bCs/>
          <w:iCs/>
          <w:lang w:val="ru-RU"/>
        </w:rPr>
      </w:pPr>
      <w:r w:rsidRPr="00146EF4">
        <w:rPr>
          <w:rFonts w:ascii="Arial Black" w:hAnsi="Arial Black" w:cs="Arial"/>
          <w:b/>
          <w:bCs/>
          <w:iCs/>
          <w:lang w:val="ru-RU"/>
        </w:rPr>
        <w:t xml:space="preserve">5. </w:t>
      </w:r>
      <w:r w:rsidR="009A45CD" w:rsidRPr="00146EF4">
        <w:rPr>
          <w:rFonts w:ascii="Arial Black" w:hAnsi="Arial Black" w:cs="Arial"/>
          <w:b/>
          <w:bCs/>
          <w:iCs/>
          <w:lang w:val="ru-RU"/>
        </w:rPr>
        <w:t>ПАРТИ</w:t>
      </w:r>
      <w:r w:rsidR="0096720B" w:rsidRPr="00146EF4">
        <w:rPr>
          <w:rFonts w:ascii="Arial Black" w:hAnsi="Arial Black" w:cs="Arial"/>
          <w:b/>
          <w:bCs/>
          <w:iCs/>
          <w:lang w:val="ru-RU"/>
        </w:rPr>
        <w:t>ЈЕ:</w:t>
      </w:r>
    </w:p>
    <w:p w:rsidR="004014E7" w:rsidRPr="00146EF4" w:rsidRDefault="004014E7" w:rsidP="0009037D">
      <w:pPr>
        <w:spacing w:after="0"/>
        <w:jc w:val="both"/>
        <w:rPr>
          <w:rFonts w:ascii="Arial" w:hAnsi="Arial" w:cs="Arial"/>
          <w:b/>
          <w:bCs/>
          <w:i/>
          <w:iCs/>
          <w:lang w:val="ru-RU"/>
        </w:rPr>
      </w:pPr>
    </w:p>
    <w:p w:rsidR="002F16D0" w:rsidRPr="00146EF4" w:rsidRDefault="007B345D" w:rsidP="0009037D">
      <w:pPr>
        <w:spacing w:after="0"/>
        <w:jc w:val="both"/>
        <w:rPr>
          <w:rFonts w:ascii="Arial" w:hAnsi="Arial" w:cs="Arial"/>
          <w:bCs/>
          <w:iCs/>
          <w:lang w:val="ru-RU"/>
        </w:rPr>
      </w:pPr>
      <w:r w:rsidRPr="00146EF4">
        <w:rPr>
          <w:rFonts w:ascii="Arial" w:hAnsi="Arial" w:cs="Arial"/>
          <w:bCs/>
          <w:iCs/>
          <w:lang w:val="ru-RU"/>
        </w:rPr>
        <w:t>Ова јавна набавка није обликована по партијама.</w:t>
      </w:r>
    </w:p>
    <w:p w:rsidR="002F16D0" w:rsidRPr="00146EF4" w:rsidRDefault="002F16D0" w:rsidP="0009037D">
      <w:pPr>
        <w:spacing w:after="0"/>
        <w:jc w:val="both"/>
        <w:rPr>
          <w:rFonts w:ascii="Arial" w:hAnsi="Arial" w:cs="Arial"/>
          <w:bCs/>
          <w:iCs/>
          <w:lang w:val="ru-RU"/>
        </w:rPr>
      </w:pPr>
    </w:p>
    <w:p w:rsidR="009A45CD" w:rsidRPr="00146EF4" w:rsidRDefault="008F24AA" w:rsidP="008F24AA">
      <w:pPr>
        <w:spacing w:after="0"/>
        <w:jc w:val="both"/>
        <w:rPr>
          <w:rFonts w:ascii="Arial Black" w:hAnsi="Arial Black" w:cs="Arial"/>
          <w:b/>
          <w:bCs/>
          <w:iCs/>
          <w:lang w:val="ru-RU"/>
        </w:rPr>
      </w:pPr>
      <w:r w:rsidRPr="00146EF4">
        <w:rPr>
          <w:rFonts w:ascii="Arial Black" w:hAnsi="Arial Black" w:cs="Arial"/>
          <w:b/>
          <w:bCs/>
          <w:iCs/>
          <w:lang w:val="ru-RU"/>
        </w:rPr>
        <w:t xml:space="preserve">6. </w:t>
      </w:r>
      <w:r w:rsidR="009A45CD" w:rsidRPr="00146EF4">
        <w:rPr>
          <w:rFonts w:ascii="Arial Black" w:hAnsi="Arial Black" w:cs="Arial"/>
          <w:b/>
          <w:bCs/>
          <w:iCs/>
          <w:lang w:val="ru-RU"/>
        </w:rPr>
        <w:t>ПОНУДА СА ВАРИЈАНТАМА</w:t>
      </w:r>
    </w:p>
    <w:p w:rsidR="004014E7" w:rsidRPr="00146EF4" w:rsidRDefault="004014E7" w:rsidP="0009037D">
      <w:pPr>
        <w:spacing w:after="0"/>
        <w:jc w:val="both"/>
        <w:rPr>
          <w:rFonts w:ascii="Arial" w:hAnsi="Arial" w:cs="Arial"/>
          <w:bCs/>
          <w:iCs/>
          <w:lang w:val="ru-RU"/>
        </w:rPr>
      </w:pPr>
    </w:p>
    <w:p w:rsidR="009A45CD" w:rsidRPr="00146EF4" w:rsidRDefault="009A45CD" w:rsidP="0009037D">
      <w:pPr>
        <w:spacing w:after="0"/>
        <w:jc w:val="both"/>
        <w:rPr>
          <w:rFonts w:ascii="Arial" w:hAnsi="Arial" w:cs="Arial"/>
          <w:bCs/>
          <w:iCs/>
          <w:lang w:val="ru-RU"/>
        </w:rPr>
      </w:pPr>
      <w:r w:rsidRPr="00146EF4">
        <w:rPr>
          <w:rFonts w:ascii="Arial" w:hAnsi="Arial" w:cs="Arial"/>
          <w:bCs/>
          <w:iCs/>
          <w:lang w:val="ru-RU"/>
        </w:rPr>
        <w:t>Подношење понуде са варијантама није дозвољено.</w:t>
      </w:r>
    </w:p>
    <w:p w:rsidR="002F16D0" w:rsidRPr="00146EF4" w:rsidRDefault="002F16D0" w:rsidP="0009037D">
      <w:pPr>
        <w:spacing w:after="0"/>
        <w:jc w:val="both"/>
        <w:rPr>
          <w:rFonts w:ascii="Arial" w:hAnsi="Arial" w:cs="Arial"/>
          <w:b/>
          <w:bCs/>
          <w:i/>
          <w:iCs/>
          <w:lang w:val="ru-RU"/>
        </w:rPr>
      </w:pPr>
    </w:p>
    <w:p w:rsidR="009A45CD" w:rsidRPr="00146EF4" w:rsidRDefault="008F24AA" w:rsidP="008F24AA">
      <w:pPr>
        <w:spacing w:after="0"/>
        <w:jc w:val="both"/>
        <w:rPr>
          <w:rFonts w:ascii="Arial Black" w:hAnsi="Arial Black" w:cs="Arial"/>
          <w:b/>
          <w:iCs/>
          <w:lang w:val="ru-RU"/>
        </w:rPr>
      </w:pPr>
      <w:r w:rsidRPr="00146EF4">
        <w:rPr>
          <w:rFonts w:ascii="Arial Black" w:hAnsi="Arial Black" w:cs="Arial"/>
          <w:b/>
          <w:iCs/>
          <w:lang w:val="ru-RU"/>
        </w:rPr>
        <w:t xml:space="preserve">7. </w:t>
      </w:r>
      <w:r w:rsidR="009A45CD" w:rsidRPr="00146EF4">
        <w:rPr>
          <w:rFonts w:ascii="Arial Black" w:hAnsi="Arial Black" w:cs="Arial"/>
          <w:b/>
          <w:iCs/>
          <w:lang w:val="ru-RU"/>
        </w:rPr>
        <w:t>НАЧИН ИЗМЕНЕ, ДОПУНЕ И ОПОЗИВА ПОНУДЕ</w:t>
      </w:r>
    </w:p>
    <w:p w:rsidR="004014E7" w:rsidRPr="00146EF4" w:rsidRDefault="004014E7"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У року за подношење понуде понуђач може да измени, допуни или опозове своју понуду на начин који је одређен за подношење понуде.</w:t>
      </w:r>
    </w:p>
    <w:p w:rsidR="009A45CD" w:rsidRPr="00146EF4" w:rsidRDefault="009A45CD" w:rsidP="0009037D">
      <w:pPr>
        <w:spacing w:after="0"/>
        <w:jc w:val="both"/>
        <w:rPr>
          <w:rFonts w:ascii="Arial" w:eastAsia="TimesNewRomanPSMT" w:hAnsi="Arial" w:cs="Arial"/>
          <w:bCs/>
          <w:iCs/>
          <w:lang w:val="ru-RU"/>
        </w:rPr>
      </w:pPr>
      <w:r w:rsidRPr="00146EF4">
        <w:rPr>
          <w:rFonts w:ascii="Arial" w:hAnsi="Arial" w:cs="Arial"/>
          <w:lang w:val="ru-RU"/>
        </w:rPr>
        <w:t>Понуђач је дужан да јасно назначи који део понуде мења односно ко</w:t>
      </w:r>
      <w:r w:rsidR="00A23281" w:rsidRPr="00146EF4">
        <w:rPr>
          <w:rFonts w:ascii="Arial" w:hAnsi="Arial" w:cs="Arial"/>
          <w:lang w:val="ru-RU"/>
        </w:rPr>
        <w:t>ја документа накнадно доставља.</w:t>
      </w:r>
    </w:p>
    <w:p w:rsidR="009A45CD"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iCs/>
          <w:lang w:val="ru-RU"/>
        </w:rPr>
        <w:t xml:space="preserve">Измену, допуну или опозив понуде треба доставити на адресу: </w:t>
      </w:r>
      <w:r w:rsidR="00920FC1" w:rsidRPr="00146EF4">
        <w:rPr>
          <w:rFonts w:ascii="Arial" w:hAnsi="Arial" w:cs="Arial"/>
          <w:b/>
          <w:lang w:val="ru-RU"/>
        </w:rPr>
        <w:t>Шумарски факултет</w:t>
      </w:r>
      <w:r w:rsidR="003863BA" w:rsidRPr="00146EF4">
        <w:rPr>
          <w:rFonts w:ascii="Arial" w:hAnsi="Arial" w:cs="Arial"/>
          <w:b/>
          <w:lang w:val="ru-RU"/>
        </w:rPr>
        <w:t xml:space="preserve">, </w:t>
      </w:r>
      <w:r w:rsidR="007446C5" w:rsidRPr="00146EF4">
        <w:rPr>
          <w:rFonts w:ascii="Arial" w:hAnsi="Arial" w:cs="Arial"/>
          <w:b/>
          <w:lang w:val="ru-RU"/>
        </w:rPr>
        <w:t>Кнеза Вишеслава 1, 11030 Београд</w:t>
      </w:r>
      <w:r w:rsidR="00662F42" w:rsidRPr="00146EF4">
        <w:rPr>
          <w:rFonts w:ascii="Arial" w:eastAsia="TimesNewRomanPSMT" w:hAnsi="Arial" w:cs="Arial"/>
          <w:bCs/>
          <w:iCs/>
          <w:lang w:val="ru-RU"/>
        </w:rPr>
        <w:t xml:space="preserve">, </w:t>
      </w:r>
      <w:r w:rsidRPr="00146EF4">
        <w:rPr>
          <w:rFonts w:ascii="Arial" w:eastAsia="TimesNewRomanPSMT" w:hAnsi="Arial" w:cs="Arial"/>
          <w:bCs/>
          <w:iCs/>
          <w:lang w:val="ru-RU"/>
        </w:rPr>
        <w:t>са назнаком:</w:t>
      </w:r>
    </w:p>
    <w:p w:rsidR="00903488" w:rsidRPr="00146EF4" w:rsidRDefault="00903488" w:rsidP="0009037D">
      <w:pPr>
        <w:spacing w:after="0"/>
        <w:jc w:val="both"/>
        <w:rPr>
          <w:rFonts w:ascii="Arial" w:eastAsia="TimesNewRomanPSMT" w:hAnsi="Arial" w:cs="Arial"/>
          <w:bCs/>
          <w:iCs/>
          <w:lang w:val="ru-RU"/>
        </w:rPr>
      </w:pPr>
    </w:p>
    <w:p w:rsidR="009A45CD"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iCs/>
          <w:lang w:val="ru-RU"/>
        </w:rPr>
        <w:t>„</w:t>
      </w:r>
      <w:r w:rsidRPr="00146EF4">
        <w:rPr>
          <w:rFonts w:ascii="Arial" w:eastAsia="TimesNewRomanPSMT" w:hAnsi="Arial" w:cs="Arial"/>
          <w:b/>
          <w:bCs/>
          <w:iCs/>
          <w:lang w:val="ru-RU"/>
        </w:rPr>
        <w:t>Измена понуде</w:t>
      </w:r>
      <w:r w:rsidRPr="00146EF4">
        <w:rPr>
          <w:rFonts w:ascii="Arial" w:eastAsia="TimesNewRomanPS-BoldMT" w:hAnsi="Arial" w:cs="Arial"/>
          <w:b/>
          <w:bCs/>
          <w:lang w:val="ru-RU"/>
        </w:rPr>
        <w:t xml:space="preserve"> за јавну набавку</w:t>
      </w:r>
      <w:r w:rsidR="00AF6708" w:rsidRPr="00146EF4">
        <w:rPr>
          <w:rFonts w:ascii="Arial" w:eastAsia="TimesNewRomanPS-BoldMT" w:hAnsi="Arial" w:cs="Arial"/>
          <w:b/>
          <w:bCs/>
          <w:lang w:val="ru-RU"/>
        </w:rPr>
        <w:t xml:space="preserve"> </w:t>
      </w:r>
      <w:r w:rsidR="001268B9" w:rsidRPr="00146EF4">
        <w:rPr>
          <w:rFonts w:ascii="Arial" w:hAnsi="Arial" w:cs="Arial"/>
          <w:b/>
          <w:lang w:val="ru-RU"/>
        </w:rPr>
        <w:t>радова</w:t>
      </w:r>
      <w:r w:rsidR="00AF6708" w:rsidRPr="00146EF4">
        <w:rPr>
          <w:rFonts w:ascii="Arial" w:hAnsi="Arial" w:cs="Arial"/>
          <w:b/>
          <w:lang w:val="ru-RU"/>
        </w:rPr>
        <w:t xml:space="preserve"> </w:t>
      </w:r>
      <w:r w:rsidRPr="00146EF4">
        <w:rPr>
          <w:rFonts w:ascii="Arial" w:hAnsi="Arial" w:cs="Arial"/>
          <w:b/>
          <w:lang w:val="ru-RU"/>
        </w:rPr>
        <w:t>–</w:t>
      </w:r>
      <w:r w:rsidR="00AF6708" w:rsidRPr="00146EF4">
        <w:rPr>
          <w:rFonts w:ascii="Arial" w:hAnsi="Arial" w:cs="Arial"/>
          <w:b/>
          <w:lang w:val="ru-RU"/>
        </w:rPr>
        <w:t xml:space="preserve"> </w:t>
      </w:r>
      <w:r w:rsidR="007446C5" w:rsidRPr="00146EF4">
        <w:rPr>
          <w:rFonts w:ascii="Arial" w:hAnsi="Arial" w:cs="Arial"/>
          <w:b/>
          <w:lang w:val="ru-RU"/>
        </w:rPr>
        <w:t>Адаптација тоалета</w:t>
      </w:r>
      <w:r w:rsidRPr="00146EF4">
        <w:rPr>
          <w:rFonts w:ascii="Arial" w:hAnsi="Arial" w:cs="Arial"/>
          <w:b/>
          <w:lang w:val="ru-RU"/>
        </w:rPr>
        <w:t>,</w:t>
      </w:r>
      <w:r w:rsidRPr="00146EF4">
        <w:rPr>
          <w:rFonts w:ascii="Arial" w:eastAsia="TimesNewRomanPS-BoldMT" w:hAnsi="Arial" w:cs="Arial"/>
          <w:b/>
          <w:bCs/>
          <w:lang w:val="ru-RU"/>
        </w:rPr>
        <w:t xml:space="preserve"> ЈН бр</w:t>
      </w:r>
      <w:r w:rsidR="009E1158" w:rsidRPr="00146EF4">
        <w:rPr>
          <w:rFonts w:ascii="Arial" w:eastAsia="TimesNewRomanPS-BoldMT" w:hAnsi="Arial" w:cs="Arial"/>
          <w:b/>
          <w:bCs/>
          <w:lang w:val="ru-RU"/>
        </w:rPr>
        <w:t>.</w:t>
      </w:r>
      <w:r w:rsidR="00AF6708" w:rsidRPr="00146EF4">
        <w:rPr>
          <w:rFonts w:ascii="Arial" w:eastAsia="TimesNewRomanPS-BoldMT" w:hAnsi="Arial" w:cs="Arial"/>
          <w:b/>
          <w:bCs/>
          <w:lang w:val="ru-RU"/>
        </w:rPr>
        <w:t xml:space="preserve"> </w:t>
      </w:r>
      <w:r w:rsidR="00920FC1" w:rsidRPr="00146EF4">
        <w:rPr>
          <w:rFonts w:ascii="Arial" w:eastAsia="TimesNewRomanPS-BoldMT" w:hAnsi="Arial" w:cs="Arial"/>
          <w:b/>
          <w:bCs/>
          <w:lang w:val="ru-RU"/>
        </w:rPr>
        <w:t>1.3.1</w:t>
      </w:r>
      <w:r w:rsidR="006750C0" w:rsidRPr="00146EF4">
        <w:rPr>
          <w:rFonts w:ascii="Arial" w:eastAsia="TimesNewRomanPS-BoldMT" w:hAnsi="Arial" w:cs="Arial"/>
          <w:b/>
          <w:bCs/>
          <w:lang w:val="ru-RU"/>
        </w:rPr>
        <w:t>/19</w:t>
      </w:r>
      <w:r w:rsidR="002F16D0" w:rsidRPr="00266F3A">
        <w:rPr>
          <w:rFonts w:ascii="Arial" w:eastAsia="TimesNewRomanPS-BoldMT" w:hAnsi="Arial" w:cs="Arial"/>
          <w:b/>
          <w:bCs/>
          <w:lang w:val="ru-RU"/>
        </w:rPr>
        <w:t xml:space="preserve"> </w:t>
      </w:r>
      <w:r w:rsidRPr="00146EF4">
        <w:rPr>
          <w:rFonts w:ascii="Arial" w:eastAsia="TimesNewRomanPSMT" w:hAnsi="Arial" w:cs="Arial"/>
          <w:b/>
          <w:bCs/>
          <w:lang w:val="ru-RU"/>
        </w:rPr>
        <w:t xml:space="preserve">- </w:t>
      </w:r>
      <w:r w:rsidRPr="00146EF4">
        <w:rPr>
          <w:rFonts w:ascii="Arial" w:eastAsia="TimesNewRomanPS-BoldMT" w:hAnsi="Arial" w:cs="Arial"/>
          <w:b/>
          <w:bCs/>
          <w:lang w:val="ru-RU"/>
        </w:rPr>
        <w:t>НЕ ОТВАРАТИ”</w:t>
      </w:r>
      <w:r w:rsidRPr="00146EF4">
        <w:rPr>
          <w:rFonts w:ascii="Arial" w:eastAsia="TimesNewRomanPSMT" w:hAnsi="Arial" w:cs="Arial"/>
          <w:bCs/>
          <w:iCs/>
          <w:lang w:val="ru-RU"/>
        </w:rPr>
        <w:t xml:space="preserve"> или</w:t>
      </w:r>
    </w:p>
    <w:p w:rsidR="009A45CD"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iCs/>
          <w:lang w:val="ru-RU"/>
        </w:rPr>
        <w:t>„</w:t>
      </w:r>
      <w:r w:rsidRPr="00146EF4">
        <w:rPr>
          <w:rFonts w:ascii="Arial" w:eastAsia="TimesNewRomanPSMT" w:hAnsi="Arial" w:cs="Arial"/>
          <w:b/>
          <w:bCs/>
          <w:iCs/>
          <w:lang w:val="ru-RU"/>
        </w:rPr>
        <w:t xml:space="preserve">Допуна </w:t>
      </w:r>
      <w:r w:rsidR="001B42A8" w:rsidRPr="00146EF4">
        <w:rPr>
          <w:rFonts w:ascii="Arial" w:eastAsia="TimesNewRomanPSMT" w:hAnsi="Arial" w:cs="Arial"/>
          <w:b/>
          <w:bCs/>
          <w:iCs/>
          <w:lang w:val="ru-RU"/>
        </w:rPr>
        <w:t>понуде</w:t>
      </w:r>
      <w:r w:rsidR="001B42A8" w:rsidRPr="00146EF4">
        <w:rPr>
          <w:rFonts w:ascii="Arial" w:eastAsia="TimesNewRomanPS-BoldMT" w:hAnsi="Arial" w:cs="Arial"/>
          <w:b/>
          <w:bCs/>
          <w:lang w:val="ru-RU"/>
        </w:rPr>
        <w:t xml:space="preserve"> за</w:t>
      </w:r>
      <w:r w:rsidRPr="00146EF4">
        <w:rPr>
          <w:rFonts w:ascii="Arial" w:eastAsia="TimesNewRomanPS-BoldMT" w:hAnsi="Arial" w:cs="Arial"/>
          <w:b/>
          <w:bCs/>
          <w:lang w:val="ru-RU"/>
        </w:rPr>
        <w:t xml:space="preserve"> јавну набавку</w:t>
      </w:r>
      <w:r w:rsidR="00AF6708" w:rsidRPr="00146EF4">
        <w:rPr>
          <w:rFonts w:ascii="Arial" w:eastAsia="TimesNewRomanPS-BoldMT" w:hAnsi="Arial" w:cs="Arial"/>
          <w:b/>
          <w:bCs/>
          <w:lang w:val="ru-RU"/>
        </w:rPr>
        <w:t xml:space="preserve"> </w:t>
      </w:r>
      <w:r w:rsidR="001268B9" w:rsidRPr="00146EF4">
        <w:rPr>
          <w:rFonts w:ascii="Arial" w:hAnsi="Arial" w:cs="Arial"/>
          <w:b/>
          <w:lang w:val="ru-RU"/>
        </w:rPr>
        <w:t>радова</w:t>
      </w:r>
      <w:r w:rsidR="00EC002F" w:rsidRPr="00146EF4">
        <w:rPr>
          <w:rFonts w:ascii="Arial" w:hAnsi="Arial" w:cs="Arial"/>
          <w:b/>
          <w:lang w:val="ru-RU"/>
        </w:rPr>
        <w:t xml:space="preserve"> </w:t>
      </w:r>
      <w:r w:rsidR="000A7D3D" w:rsidRPr="00146EF4">
        <w:rPr>
          <w:rFonts w:ascii="Arial" w:hAnsi="Arial" w:cs="Arial"/>
          <w:b/>
          <w:lang w:val="ru-RU"/>
        </w:rPr>
        <w:t xml:space="preserve">– </w:t>
      </w:r>
      <w:r w:rsidR="007446C5" w:rsidRPr="00146EF4">
        <w:rPr>
          <w:rFonts w:ascii="Arial" w:hAnsi="Arial" w:cs="Arial"/>
          <w:b/>
          <w:lang w:val="ru-RU"/>
        </w:rPr>
        <w:t>Адаптација тоалета</w:t>
      </w:r>
      <w:r w:rsidR="00D86C99" w:rsidRPr="00146EF4">
        <w:rPr>
          <w:rFonts w:ascii="Arial" w:hAnsi="Arial" w:cs="Arial"/>
          <w:b/>
          <w:lang w:val="ru-RU"/>
        </w:rPr>
        <w:t>,</w:t>
      </w:r>
      <w:r w:rsidR="00D86C99" w:rsidRPr="00146EF4">
        <w:rPr>
          <w:rFonts w:ascii="Arial" w:eastAsia="TimesNewRomanPS-BoldMT" w:hAnsi="Arial" w:cs="Arial"/>
          <w:b/>
          <w:bCs/>
          <w:lang w:val="ru-RU"/>
        </w:rPr>
        <w:t xml:space="preserve"> ЈН бр.</w:t>
      </w:r>
      <w:r w:rsidR="00AF6708" w:rsidRPr="00146EF4">
        <w:rPr>
          <w:rFonts w:ascii="Arial" w:eastAsia="TimesNewRomanPS-BoldMT" w:hAnsi="Arial" w:cs="Arial"/>
          <w:b/>
          <w:bCs/>
          <w:lang w:val="ru-RU"/>
        </w:rPr>
        <w:t xml:space="preserve"> </w:t>
      </w:r>
      <w:r w:rsidR="00920FC1" w:rsidRPr="00146EF4">
        <w:rPr>
          <w:rFonts w:ascii="Arial" w:eastAsia="TimesNewRomanPS-BoldMT" w:hAnsi="Arial" w:cs="Arial"/>
          <w:b/>
          <w:bCs/>
          <w:lang w:val="ru-RU"/>
        </w:rPr>
        <w:t>1.3.1</w:t>
      </w:r>
      <w:r w:rsidR="006750C0" w:rsidRPr="00146EF4">
        <w:rPr>
          <w:rFonts w:ascii="Arial" w:eastAsia="TimesNewRomanPS-BoldMT" w:hAnsi="Arial" w:cs="Arial"/>
          <w:b/>
          <w:bCs/>
          <w:lang w:val="ru-RU"/>
        </w:rPr>
        <w:t>/19</w:t>
      </w:r>
      <w:r w:rsidR="002F16D0" w:rsidRPr="00266F3A">
        <w:rPr>
          <w:rFonts w:ascii="Arial" w:eastAsia="TimesNewRomanPS-BoldMT" w:hAnsi="Arial" w:cs="Arial"/>
          <w:b/>
          <w:bCs/>
          <w:lang w:val="ru-RU"/>
        </w:rPr>
        <w:t xml:space="preserve"> </w:t>
      </w:r>
      <w:r w:rsidR="00D86C99" w:rsidRPr="00146EF4">
        <w:rPr>
          <w:rFonts w:ascii="Arial" w:eastAsia="TimesNewRomanPSMT" w:hAnsi="Arial" w:cs="Arial"/>
          <w:b/>
          <w:bCs/>
          <w:lang w:val="ru-RU"/>
        </w:rPr>
        <w:t xml:space="preserve">- </w:t>
      </w:r>
      <w:r w:rsidR="00D86C99" w:rsidRPr="00146EF4">
        <w:rPr>
          <w:rFonts w:ascii="Arial" w:eastAsia="TimesNewRomanPS-BoldMT" w:hAnsi="Arial" w:cs="Arial"/>
          <w:b/>
          <w:bCs/>
          <w:lang w:val="ru-RU"/>
        </w:rPr>
        <w:t>НЕ ОТВАРАТИ”</w:t>
      </w:r>
      <w:r w:rsidR="00AF6708" w:rsidRPr="00146EF4">
        <w:rPr>
          <w:rFonts w:ascii="Arial" w:eastAsia="TimesNewRomanPS-BoldMT" w:hAnsi="Arial" w:cs="Arial"/>
          <w:b/>
          <w:bCs/>
          <w:lang w:val="ru-RU"/>
        </w:rPr>
        <w:t xml:space="preserve"> </w:t>
      </w:r>
      <w:r w:rsidRPr="00146EF4">
        <w:rPr>
          <w:rFonts w:ascii="Arial" w:eastAsia="TimesNewRomanPSMT" w:hAnsi="Arial" w:cs="Arial"/>
          <w:bCs/>
          <w:iCs/>
          <w:lang w:val="ru-RU"/>
        </w:rPr>
        <w:t>или</w:t>
      </w:r>
    </w:p>
    <w:p w:rsidR="009A45CD"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iCs/>
          <w:lang w:val="ru-RU"/>
        </w:rPr>
        <w:t>„</w:t>
      </w:r>
      <w:r w:rsidRPr="00146EF4">
        <w:rPr>
          <w:rFonts w:ascii="Arial" w:eastAsia="TimesNewRomanPSMT" w:hAnsi="Arial" w:cs="Arial"/>
          <w:b/>
          <w:bCs/>
          <w:iCs/>
          <w:lang w:val="ru-RU"/>
        </w:rPr>
        <w:t xml:space="preserve">Опозив </w:t>
      </w:r>
      <w:r w:rsidR="001B42A8" w:rsidRPr="00146EF4">
        <w:rPr>
          <w:rFonts w:ascii="Arial" w:eastAsia="TimesNewRomanPSMT" w:hAnsi="Arial" w:cs="Arial"/>
          <w:b/>
          <w:bCs/>
          <w:iCs/>
          <w:lang w:val="ru-RU"/>
        </w:rPr>
        <w:t>понуде</w:t>
      </w:r>
      <w:r w:rsidR="001B42A8" w:rsidRPr="00146EF4">
        <w:rPr>
          <w:rFonts w:ascii="Arial" w:eastAsia="TimesNewRomanPS-BoldMT" w:hAnsi="Arial" w:cs="Arial"/>
          <w:b/>
          <w:bCs/>
          <w:lang w:val="ru-RU"/>
        </w:rPr>
        <w:t xml:space="preserve"> за</w:t>
      </w:r>
      <w:r w:rsidRPr="00146EF4">
        <w:rPr>
          <w:rFonts w:ascii="Arial" w:eastAsia="TimesNewRomanPS-BoldMT" w:hAnsi="Arial" w:cs="Arial"/>
          <w:b/>
          <w:bCs/>
          <w:lang w:val="ru-RU"/>
        </w:rPr>
        <w:t xml:space="preserve"> јавну набавку</w:t>
      </w:r>
      <w:r w:rsidR="00AF6708" w:rsidRPr="00146EF4">
        <w:rPr>
          <w:rFonts w:ascii="Arial" w:eastAsia="TimesNewRomanPS-BoldMT" w:hAnsi="Arial" w:cs="Arial"/>
          <w:b/>
          <w:bCs/>
          <w:lang w:val="ru-RU"/>
        </w:rPr>
        <w:t xml:space="preserve"> </w:t>
      </w:r>
      <w:r w:rsidR="001268B9" w:rsidRPr="00146EF4">
        <w:rPr>
          <w:rFonts w:ascii="Arial" w:hAnsi="Arial" w:cs="Arial"/>
          <w:b/>
          <w:lang w:val="ru-RU"/>
        </w:rPr>
        <w:t>радова</w:t>
      </w:r>
      <w:r w:rsidR="00EC002F" w:rsidRPr="00146EF4">
        <w:rPr>
          <w:rFonts w:ascii="Arial" w:hAnsi="Arial" w:cs="Arial"/>
          <w:b/>
          <w:lang w:val="ru-RU"/>
        </w:rPr>
        <w:t xml:space="preserve"> </w:t>
      </w:r>
      <w:r w:rsidR="000A7D3D" w:rsidRPr="00146EF4">
        <w:rPr>
          <w:rFonts w:ascii="Arial" w:hAnsi="Arial" w:cs="Arial"/>
          <w:b/>
          <w:lang w:val="ru-RU"/>
        </w:rPr>
        <w:t xml:space="preserve">– </w:t>
      </w:r>
      <w:r w:rsidR="007446C5" w:rsidRPr="00146EF4">
        <w:rPr>
          <w:rFonts w:ascii="Arial" w:hAnsi="Arial" w:cs="Arial"/>
          <w:b/>
          <w:lang w:val="ru-RU"/>
        </w:rPr>
        <w:t>Адаптација тоалета</w:t>
      </w:r>
      <w:r w:rsidR="00D86C99" w:rsidRPr="00146EF4">
        <w:rPr>
          <w:rFonts w:ascii="Arial" w:hAnsi="Arial" w:cs="Arial"/>
          <w:b/>
          <w:lang w:val="ru-RU"/>
        </w:rPr>
        <w:t>,</w:t>
      </w:r>
      <w:r w:rsidR="00D86C99" w:rsidRPr="00146EF4">
        <w:rPr>
          <w:rFonts w:ascii="Arial" w:eastAsia="TimesNewRomanPS-BoldMT" w:hAnsi="Arial" w:cs="Arial"/>
          <w:b/>
          <w:bCs/>
          <w:lang w:val="ru-RU"/>
        </w:rPr>
        <w:t xml:space="preserve"> ЈН бр.</w:t>
      </w:r>
      <w:r w:rsidR="00920FC1" w:rsidRPr="00146EF4">
        <w:rPr>
          <w:rFonts w:ascii="Arial" w:eastAsia="TimesNewRomanPS-BoldMT" w:hAnsi="Arial" w:cs="Arial"/>
          <w:b/>
          <w:bCs/>
          <w:lang w:val="ru-RU"/>
        </w:rPr>
        <w:t>1.3.1</w:t>
      </w:r>
      <w:r w:rsidR="006750C0" w:rsidRPr="00146EF4">
        <w:rPr>
          <w:rFonts w:ascii="Arial" w:eastAsia="TimesNewRomanPS-BoldMT" w:hAnsi="Arial" w:cs="Arial"/>
          <w:b/>
          <w:bCs/>
          <w:lang w:val="ru-RU"/>
        </w:rPr>
        <w:t>/19</w:t>
      </w:r>
      <w:r w:rsidR="002F16D0" w:rsidRPr="00266F3A">
        <w:rPr>
          <w:rFonts w:ascii="Arial" w:eastAsia="TimesNewRomanPS-BoldMT" w:hAnsi="Arial" w:cs="Arial"/>
          <w:b/>
          <w:bCs/>
          <w:lang w:val="ru-RU"/>
        </w:rPr>
        <w:t xml:space="preserve"> </w:t>
      </w:r>
      <w:r w:rsidR="00D86C99" w:rsidRPr="00146EF4">
        <w:rPr>
          <w:rFonts w:ascii="Arial" w:eastAsia="TimesNewRomanPSMT" w:hAnsi="Arial" w:cs="Arial"/>
          <w:b/>
          <w:bCs/>
          <w:lang w:val="ru-RU"/>
        </w:rPr>
        <w:t xml:space="preserve">- </w:t>
      </w:r>
      <w:r w:rsidR="00D86C99" w:rsidRPr="00146EF4">
        <w:rPr>
          <w:rFonts w:ascii="Arial" w:eastAsia="TimesNewRomanPS-BoldMT" w:hAnsi="Arial" w:cs="Arial"/>
          <w:b/>
          <w:bCs/>
          <w:lang w:val="ru-RU"/>
        </w:rPr>
        <w:t>НЕ ОТВАРАТИ”</w:t>
      </w:r>
      <w:r w:rsidRPr="00146EF4">
        <w:rPr>
          <w:rFonts w:ascii="Arial" w:eastAsia="TimesNewRomanPSMT" w:hAnsi="Arial" w:cs="Arial"/>
          <w:bCs/>
          <w:iCs/>
          <w:lang w:val="ru-RU"/>
        </w:rPr>
        <w:t xml:space="preserve"> или</w:t>
      </w:r>
    </w:p>
    <w:p w:rsidR="009A45CD" w:rsidRPr="00146EF4" w:rsidRDefault="009A45CD" w:rsidP="0009037D">
      <w:pPr>
        <w:spacing w:after="0"/>
        <w:jc w:val="both"/>
        <w:rPr>
          <w:rFonts w:ascii="Arial" w:eastAsia="TimesNewRomanPS-BoldMT" w:hAnsi="Arial" w:cs="Arial"/>
          <w:b/>
          <w:bCs/>
          <w:lang w:val="ru-RU"/>
        </w:rPr>
      </w:pPr>
      <w:r w:rsidRPr="00146EF4">
        <w:rPr>
          <w:rFonts w:ascii="Arial" w:eastAsia="TimesNewRomanPSMT" w:hAnsi="Arial" w:cs="Arial"/>
          <w:bCs/>
          <w:iCs/>
          <w:lang w:val="ru-RU"/>
        </w:rPr>
        <w:t>„</w:t>
      </w:r>
      <w:r w:rsidRPr="00146EF4">
        <w:rPr>
          <w:rFonts w:ascii="Arial" w:eastAsia="TimesNewRomanPSMT" w:hAnsi="Arial" w:cs="Arial"/>
          <w:b/>
          <w:bCs/>
          <w:iCs/>
          <w:lang w:val="ru-RU"/>
        </w:rPr>
        <w:t>Измена и допуна понуде</w:t>
      </w:r>
      <w:r w:rsidRPr="00146EF4">
        <w:rPr>
          <w:rFonts w:ascii="Arial" w:eastAsia="TimesNewRomanPS-BoldMT" w:hAnsi="Arial" w:cs="Arial"/>
          <w:b/>
          <w:bCs/>
          <w:lang w:val="ru-RU"/>
        </w:rPr>
        <w:t xml:space="preserve"> за јавну набавку</w:t>
      </w:r>
      <w:r w:rsidR="00AF6708" w:rsidRPr="00146EF4">
        <w:rPr>
          <w:rFonts w:ascii="Arial" w:eastAsia="TimesNewRomanPS-BoldMT" w:hAnsi="Arial" w:cs="Arial"/>
          <w:b/>
          <w:bCs/>
          <w:lang w:val="ru-RU"/>
        </w:rPr>
        <w:t xml:space="preserve"> </w:t>
      </w:r>
      <w:r w:rsidR="001268B9" w:rsidRPr="00146EF4">
        <w:rPr>
          <w:rFonts w:ascii="Arial" w:hAnsi="Arial" w:cs="Arial"/>
          <w:b/>
          <w:lang w:val="ru-RU"/>
        </w:rPr>
        <w:t>радова</w:t>
      </w:r>
      <w:r w:rsidR="00E20CF6" w:rsidRPr="00146EF4">
        <w:rPr>
          <w:rFonts w:ascii="Arial" w:hAnsi="Arial" w:cs="Arial"/>
          <w:b/>
          <w:lang w:val="ru-RU"/>
        </w:rPr>
        <w:t xml:space="preserve"> - </w:t>
      </w:r>
      <w:r w:rsidR="007446C5" w:rsidRPr="00146EF4">
        <w:rPr>
          <w:rFonts w:ascii="Arial" w:hAnsi="Arial" w:cs="Arial"/>
          <w:b/>
          <w:lang w:val="ru-RU"/>
        </w:rPr>
        <w:t>Адаптација тоалета</w:t>
      </w:r>
      <w:r w:rsidR="00D86C99" w:rsidRPr="00146EF4">
        <w:rPr>
          <w:rFonts w:ascii="Arial" w:hAnsi="Arial" w:cs="Arial"/>
          <w:b/>
          <w:lang w:val="ru-RU"/>
        </w:rPr>
        <w:t>,</w:t>
      </w:r>
      <w:r w:rsidR="00D86C99" w:rsidRPr="00146EF4">
        <w:rPr>
          <w:rFonts w:ascii="Arial" w:eastAsia="TimesNewRomanPS-BoldMT" w:hAnsi="Arial" w:cs="Arial"/>
          <w:b/>
          <w:bCs/>
          <w:lang w:val="ru-RU"/>
        </w:rPr>
        <w:t xml:space="preserve"> ЈН бр.</w:t>
      </w:r>
      <w:r w:rsidR="00AF6708" w:rsidRPr="00146EF4">
        <w:rPr>
          <w:rFonts w:ascii="Arial" w:eastAsia="TimesNewRomanPS-BoldMT" w:hAnsi="Arial" w:cs="Arial"/>
          <w:b/>
          <w:bCs/>
          <w:lang w:val="ru-RU"/>
        </w:rPr>
        <w:t xml:space="preserve"> </w:t>
      </w:r>
      <w:r w:rsidR="00920FC1" w:rsidRPr="00146EF4">
        <w:rPr>
          <w:rFonts w:ascii="Arial" w:eastAsia="TimesNewRomanPS-BoldMT" w:hAnsi="Arial" w:cs="Arial"/>
          <w:b/>
          <w:bCs/>
          <w:lang w:val="ru-RU"/>
        </w:rPr>
        <w:t>1.3.1</w:t>
      </w:r>
      <w:r w:rsidR="006750C0" w:rsidRPr="00146EF4">
        <w:rPr>
          <w:rFonts w:ascii="Arial" w:eastAsia="TimesNewRomanPS-BoldMT" w:hAnsi="Arial" w:cs="Arial"/>
          <w:b/>
          <w:bCs/>
          <w:lang w:val="ru-RU"/>
        </w:rPr>
        <w:t>/19</w:t>
      </w:r>
      <w:r w:rsidR="002F16D0" w:rsidRPr="00266F3A">
        <w:rPr>
          <w:rFonts w:ascii="Arial" w:eastAsia="TimesNewRomanPS-BoldMT" w:hAnsi="Arial" w:cs="Arial"/>
          <w:b/>
          <w:bCs/>
          <w:lang w:val="ru-RU"/>
        </w:rPr>
        <w:t xml:space="preserve"> </w:t>
      </w:r>
      <w:r w:rsidR="00D86C99" w:rsidRPr="00146EF4">
        <w:rPr>
          <w:rFonts w:ascii="Arial" w:eastAsia="TimesNewRomanPSMT" w:hAnsi="Arial" w:cs="Arial"/>
          <w:b/>
          <w:bCs/>
          <w:lang w:val="ru-RU"/>
        </w:rPr>
        <w:t xml:space="preserve">- </w:t>
      </w:r>
      <w:r w:rsidR="00D86C99" w:rsidRPr="00146EF4">
        <w:rPr>
          <w:rFonts w:ascii="Arial" w:eastAsia="TimesNewRomanPS-BoldMT" w:hAnsi="Arial" w:cs="Arial"/>
          <w:b/>
          <w:bCs/>
          <w:lang w:val="ru-RU"/>
        </w:rPr>
        <w:t>НЕ ОТВАРАТИ</w:t>
      </w:r>
      <w:r w:rsidRPr="00146EF4">
        <w:rPr>
          <w:rFonts w:ascii="Arial" w:eastAsia="TimesNewRomanPS-BoldMT" w:hAnsi="Arial" w:cs="Arial"/>
          <w:b/>
          <w:bCs/>
          <w:lang w:val="ru-RU"/>
        </w:rPr>
        <w:t>”</w:t>
      </w:r>
      <w:r w:rsidR="00D86C99" w:rsidRPr="00146EF4">
        <w:rPr>
          <w:rFonts w:ascii="Arial" w:eastAsia="TimesNewRomanPS-BoldMT" w:hAnsi="Arial" w:cs="Arial"/>
          <w:b/>
          <w:bCs/>
          <w:lang w:val="ru-RU"/>
        </w:rPr>
        <w:t>.</w:t>
      </w:r>
    </w:p>
    <w:p w:rsidR="00903488" w:rsidRPr="00146EF4" w:rsidRDefault="00903488" w:rsidP="0009037D">
      <w:pPr>
        <w:spacing w:after="0"/>
        <w:jc w:val="both"/>
        <w:rPr>
          <w:rFonts w:ascii="Arial" w:hAnsi="Arial" w:cs="Arial"/>
          <w:sz w:val="10"/>
          <w:szCs w:val="10"/>
          <w:lang w:val="ru-RU"/>
        </w:rPr>
      </w:pPr>
    </w:p>
    <w:p w:rsidR="009A45CD"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A45CD" w:rsidRPr="00146EF4" w:rsidRDefault="009A45CD" w:rsidP="0009037D">
      <w:pPr>
        <w:spacing w:after="0"/>
        <w:jc w:val="both"/>
        <w:rPr>
          <w:rFonts w:ascii="Arial" w:hAnsi="Arial" w:cs="Arial"/>
          <w:lang w:val="ru-RU"/>
        </w:rPr>
      </w:pPr>
      <w:r w:rsidRPr="00146EF4">
        <w:rPr>
          <w:rFonts w:ascii="Arial" w:hAnsi="Arial" w:cs="Arial"/>
          <w:lang w:val="ru-RU"/>
        </w:rPr>
        <w:t>По истеку рока за подношење понуда понуђач не може да повуче нити да мења своју понуду.</w:t>
      </w:r>
    </w:p>
    <w:p w:rsidR="002F16D0" w:rsidRPr="00146EF4" w:rsidRDefault="002F16D0" w:rsidP="0009037D">
      <w:pPr>
        <w:spacing w:after="0"/>
        <w:jc w:val="both"/>
        <w:rPr>
          <w:rFonts w:ascii="Arial" w:hAnsi="Arial" w:cs="Arial"/>
          <w:iCs/>
          <w:lang w:val="ru-RU"/>
        </w:rPr>
      </w:pPr>
    </w:p>
    <w:p w:rsidR="009A45CD" w:rsidRPr="00146EF4" w:rsidRDefault="008F24AA" w:rsidP="008F24AA">
      <w:pPr>
        <w:spacing w:after="0"/>
        <w:jc w:val="both"/>
        <w:rPr>
          <w:rFonts w:ascii="Arial Black" w:hAnsi="Arial Black" w:cs="Arial"/>
          <w:b/>
          <w:bCs/>
          <w:iCs/>
          <w:lang w:val="ru-RU"/>
        </w:rPr>
      </w:pPr>
      <w:r w:rsidRPr="00146EF4">
        <w:rPr>
          <w:rFonts w:ascii="Arial Black" w:hAnsi="Arial Black" w:cs="Arial"/>
          <w:b/>
          <w:bCs/>
          <w:iCs/>
          <w:lang w:val="ru-RU"/>
        </w:rPr>
        <w:t xml:space="preserve">8. </w:t>
      </w:r>
      <w:r w:rsidR="009A45CD" w:rsidRPr="00146EF4">
        <w:rPr>
          <w:rFonts w:ascii="Arial Black" w:hAnsi="Arial Black" w:cs="Arial"/>
          <w:b/>
          <w:bCs/>
          <w:iCs/>
          <w:lang w:val="ru-RU"/>
        </w:rPr>
        <w:t xml:space="preserve">УЧЕСТВОВАЊЕ У ЗАЈЕДНИЧКОЈ ПОНУДИ ИЛИ КАО ПОДИЗВОЂАЧ </w:t>
      </w:r>
    </w:p>
    <w:p w:rsidR="004014E7" w:rsidRPr="00146EF4" w:rsidRDefault="004014E7" w:rsidP="0009037D">
      <w:pPr>
        <w:spacing w:after="0"/>
        <w:jc w:val="both"/>
        <w:rPr>
          <w:rFonts w:ascii="Arial" w:hAnsi="Arial" w:cs="Arial"/>
          <w:lang w:val="ru-RU"/>
        </w:rPr>
      </w:pPr>
    </w:p>
    <w:p w:rsidR="009A45CD" w:rsidRPr="00146EF4" w:rsidRDefault="009A45CD" w:rsidP="0009037D">
      <w:pPr>
        <w:spacing w:after="0"/>
        <w:jc w:val="both"/>
        <w:rPr>
          <w:rFonts w:ascii="Arial" w:hAnsi="Arial" w:cs="Arial"/>
          <w:iCs/>
          <w:lang w:val="ru-RU"/>
        </w:rPr>
      </w:pPr>
      <w:r w:rsidRPr="00146EF4">
        <w:rPr>
          <w:rFonts w:ascii="Arial" w:hAnsi="Arial" w:cs="Arial"/>
          <w:bCs/>
          <w:iCs/>
          <w:lang w:val="ru-RU"/>
        </w:rPr>
        <w:t>Понуђач може да поднесе само једну понуду.</w:t>
      </w: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 xml:space="preserve">У Обрасцу понуде (поглавље </w:t>
      </w:r>
      <w:r w:rsidRPr="00903488">
        <w:rPr>
          <w:rFonts w:ascii="Arial" w:hAnsi="Arial" w:cs="Arial"/>
          <w:iCs/>
        </w:rPr>
        <w:t>VI</w:t>
      </w:r>
      <w:r w:rsidRPr="00146EF4">
        <w:rPr>
          <w:rFonts w:ascii="Arial" w:hAnsi="Arial" w:cs="Arial"/>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0757A" w:rsidRPr="00146EF4" w:rsidRDefault="0080757A" w:rsidP="0009037D">
      <w:pPr>
        <w:spacing w:after="0"/>
        <w:jc w:val="both"/>
        <w:rPr>
          <w:rFonts w:ascii="Arial" w:hAnsi="Arial" w:cs="Arial"/>
          <w:bCs/>
          <w:iCs/>
          <w:lang w:val="ru-RU"/>
        </w:rPr>
      </w:pPr>
    </w:p>
    <w:p w:rsidR="009A45CD" w:rsidRPr="00146EF4" w:rsidRDefault="008F24AA" w:rsidP="008F24AA">
      <w:pPr>
        <w:spacing w:after="0"/>
        <w:jc w:val="both"/>
        <w:rPr>
          <w:rFonts w:ascii="Arial Black" w:hAnsi="Arial Black" w:cs="Arial"/>
          <w:b/>
          <w:bCs/>
          <w:iCs/>
          <w:lang w:val="ru-RU"/>
        </w:rPr>
      </w:pPr>
      <w:r w:rsidRPr="00146EF4">
        <w:rPr>
          <w:rFonts w:ascii="Arial Black" w:hAnsi="Arial Black" w:cs="Arial"/>
          <w:b/>
          <w:bCs/>
          <w:iCs/>
          <w:lang w:val="ru-RU"/>
        </w:rPr>
        <w:t xml:space="preserve">9. </w:t>
      </w:r>
      <w:r w:rsidR="009A45CD" w:rsidRPr="00146EF4">
        <w:rPr>
          <w:rFonts w:ascii="Arial Black" w:hAnsi="Arial Black" w:cs="Arial"/>
          <w:b/>
          <w:bCs/>
          <w:iCs/>
          <w:lang w:val="ru-RU"/>
        </w:rPr>
        <w:t>ПОНУДА СА ПОДИЗВОЂАЧЕМ</w:t>
      </w:r>
    </w:p>
    <w:p w:rsidR="004014E7" w:rsidRPr="00146EF4" w:rsidRDefault="004014E7" w:rsidP="0009037D">
      <w:pPr>
        <w:spacing w:after="0"/>
        <w:jc w:val="both"/>
        <w:rPr>
          <w:rFonts w:ascii="Arial" w:hAnsi="Arial" w:cs="Arial"/>
          <w:iCs/>
          <w:lang w:val="ru-RU"/>
        </w:rPr>
      </w:pP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lastRenderedPageBreak/>
        <w:t>Уколико понуђач подноси понуду са подизвођачем дужан је да у Обрасцу понуде</w:t>
      </w:r>
      <w:r w:rsidR="00AF6708" w:rsidRPr="00146EF4">
        <w:rPr>
          <w:rFonts w:ascii="Arial" w:hAnsi="Arial" w:cs="Arial"/>
          <w:iCs/>
          <w:lang w:val="ru-RU"/>
        </w:rPr>
        <w:t xml:space="preserve"> </w:t>
      </w:r>
      <w:r w:rsidRPr="00146EF4">
        <w:rPr>
          <w:rFonts w:ascii="Arial" w:hAnsi="Arial" w:cs="Arial"/>
          <w:iCs/>
          <w:lang w:val="ru-RU"/>
        </w:rPr>
        <w:t xml:space="preserve">(поглавље </w:t>
      </w:r>
      <w:r w:rsidRPr="006B35D8">
        <w:rPr>
          <w:rFonts w:ascii="Arial" w:hAnsi="Arial" w:cs="Arial"/>
          <w:iCs/>
        </w:rPr>
        <w:t>VI</w:t>
      </w:r>
      <w:r w:rsidRPr="00146EF4">
        <w:rPr>
          <w:rFonts w:ascii="Arial" w:hAnsi="Arial" w:cs="Arial"/>
          <w:iCs/>
          <w:lang w:val="ru-RU"/>
        </w:rPr>
        <w:t>) наведе да понуду подноси са подизвођачем, проценат укупне вредности набавк</w:t>
      </w:r>
      <w:r w:rsidR="002E5B90" w:rsidRPr="00146EF4">
        <w:rPr>
          <w:rFonts w:ascii="Arial" w:hAnsi="Arial" w:cs="Arial"/>
          <w:iCs/>
          <w:lang w:val="ru-RU"/>
        </w:rPr>
        <w:t>е који ће поверити подизвођачу,</w:t>
      </w:r>
      <w:r w:rsidRPr="00146EF4">
        <w:rPr>
          <w:rFonts w:ascii="Arial" w:hAnsi="Arial" w:cs="Arial"/>
          <w:iCs/>
          <w:lang w:val="ru-RU"/>
        </w:rPr>
        <w:t xml:space="preserve"> а који не може бити већи од 50%, као и део предмета набавке који</w:t>
      </w:r>
      <w:r w:rsidR="00410469" w:rsidRPr="00146EF4">
        <w:rPr>
          <w:rFonts w:ascii="Arial" w:hAnsi="Arial" w:cs="Arial"/>
          <w:iCs/>
          <w:lang w:val="ru-RU"/>
        </w:rPr>
        <w:t xml:space="preserve"> ће извршити преко подизвођача.</w:t>
      </w: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 xml:space="preserve">Понуђач у Обрасцу </w:t>
      </w:r>
      <w:r w:rsidR="001B42A8" w:rsidRPr="00146EF4">
        <w:rPr>
          <w:rFonts w:ascii="Arial" w:hAnsi="Arial" w:cs="Arial"/>
          <w:iCs/>
          <w:lang w:val="ru-RU"/>
        </w:rPr>
        <w:t>понуде наводи</w:t>
      </w:r>
      <w:r w:rsidRPr="00146EF4">
        <w:rPr>
          <w:rFonts w:ascii="Arial" w:hAnsi="Arial" w:cs="Arial"/>
          <w:iCs/>
          <w:lang w:val="ru-RU"/>
        </w:rPr>
        <w:t xml:space="preserve"> назив и седиште подизвођача, уколико ће делимично извршењ</w:t>
      </w:r>
      <w:r w:rsidR="002F16D0" w:rsidRPr="00146EF4">
        <w:rPr>
          <w:rFonts w:ascii="Arial" w:hAnsi="Arial" w:cs="Arial"/>
          <w:iCs/>
          <w:lang w:val="ru-RU"/>
        </w:rPr>
        <w:t>е набавке поверити подизвођачу.</w:t>
      </w:r>
    </w:p>
    <w:p w:rsidR="009A45CD" w:rsidRPr="00146EF4" w:rsidRDefault="009A45CD" w:rsidP="0009037D">
      <w:pPr>
        <w:spacing w:after="0"/>
        <w:jc w:val="both"/>
        <w:rPr>
          <w:rFonts w:ascii="Arial" w:eastAsia="TimesNewRomanPSMT" w:hAnsi="Arial" w:cs="Arial"/>
          <w:bCs/>
          <w:lang w:val="ru-RU"/>
        </w:rPr>
      </w:pPr>
      <w:r w:rsidRPr="00146EF4">
        <w:rPr>
          <w:rFonts w:ascii="Arial" w:hAnsi="Arial" w:cs="Arial"/>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A45CD" w:rsidRPr="00146EF4" w:rsidRDefault="009A45CD" w:rsidP="0009037D">
      <w:pPr>
        <w:spacing w:after="0"/>
        <w:jc w:val="both"/>
        <w:rPr>
          <w:rFonts w:ascii="Arial" w:hAnsi="Arial" w:cs="Arial"/>
          <w:iCs/>
          <w:lang w:val="ru-RU"/>
        </w:rPr>
      </w:pPr>
      <w:r w:rsidRPr="00146EF4">
        <w:rPr>
          <w:rFonts w:ascii="Arial" w:eastAsia="TimesNewRomanPSMT" w:hAnsi="Arial" w:cs="Arial"/>
          <w:bCs/>
          <w:lang w:val="ru-RU"/>
        </w:rPr>
        <w:t>Понуђач је дужан да за подизвођаче достави доказе о испуњености услова који су наведени у поглављу</w:t>
      </w:r>
      <w:r w:rsidR="00AF6708" w:rsidRPr="00146EF4">
        <w:rPr>
          <w:rFonts w:ascii="Arial" w:eastAsia="TimesNewRomanPSMT" w:hAnsi="Arial" w:cs="Arial"/>
          <w:bCs/>
          <w:lang w:val="ru-RU"/>
        </w:rPr>
        <w:t xml:space="preserve"> </w:t>
      </w:r>
      <w:r w:rsidR="00515537" w:rsidRPr="006B35D8">
        <w:rPr>
          <w:rFonts w:ascii="Arial" w:eastAsia="TimesNewRomanPSMT" w:hAnsi="Arial" w:cs="Arial"/>
          <w:bCs/>
        </w:rPr>
        <w:t>I</w:t>
      </w:r>
      <w:r w:rsidRPr="006B35D8">
        <w:rPr>
          <w:rFonts w:ascii="Arial" w:eastAsia="TimesNewRomanPSMT" w:hAnsi="Arial" w:cs="Arial"/>
          <w:bCs/>
        </w:rPr>
        <w:t>V</w:t>
      </w:r>
      <w:r w:rsidRPr="00146EF4">
        <w:rPr>
          <w:rFonts w:ascii="Arial" w:eastAsia="TimesNewRomanPSMT" w:hAnsi="Arial" w:cs="Arial"/>
          <w:bCs/>
          <w:lang w:val="ru-RU"/>
        </w:rPr>
        <w:t xml:space="preserve"> конкурсне документације, у складу са упутством как</w:t>
      </w:r>
      <w:r w:rsidR="00515537" w:rsidRPr="00146EF4">
        <w:rPr>
          <w:rFonts w:ascii="Arial" w:eastAsia="TimesNewRomanPSMT" w:hAnsi="Arial" w:cs="Arial"/>
          <w:bCs/>
          <w:lang w:val="ru-RU"/>
        </w:rPr>
        <w:t>о се доказује испуњеност услова.</w:t>
      </w: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92C29" w:rsidRPr="00146EF4" w:rsidRDefault="009A45CD" w:rsidP="0009037D">
      <w:pPr>
        <w:spacing w:after="0"/>
        <w:jc w:val="both"/>
        <w:rPr>
          <w:rFonts w:ascii="Arial" w:hAnsi="Arial" w:cs="Arial"/>
          <w:iCs/>
          <w:lang w:val="ru-RU"/>
        </w:rPr>
      </w:pPr>
      <w:r w:rsidRPr="00146EF4">
        <w:rPr>
          <w:rFonts w:ascii="Arial" w:hAnsi="Arial" w:cs="Arial"/>
          <w:iCs/>
          <w:lang w:val="ru-RU"/>
        </w:rPr>
        <w:t>Понуђач је дужан да наручиоцу, на његов захтев, омогући приступ код подизвођача, ради утврђивања испуњености тражених услова.</w:t>
      </w:r>
    </w:p>
    <w:p w:rsidR="002F16D0" w:rsidRPr="00146EF4" w:rsidRDefault="002F16D0" w:rsidP="0009037D">
      <w:pPr>
        <w:spacing w:after="0"/>
        <w:jc w:val="both"/>
        <w:rPr>
          <w:rFonts w:ascii="Arial" w:hAnsi="Arial" w:cs="Arial"/>
          <w:lang w:val="ru-RU"/>
        </w:rPr>
      </w:pPr>
    </w:p>
    <w:p w:rsidR="009A45CD" w:rsidRPr="00146EF4" w:rsidRDefault="008F24AA" w:rsidP="008F24AA">
      <w:pPr>
        <w:spacing w:after="0"/>
        <w:jc w:val="both"/>
        <w:rPr>
          <w:rFonts w:ascii="Arial Black" w:hAnsi="Arial Black" w:cs="Arial"/>
          <w:b/>
          <w:lang w:val="ru-RU"/>
        </w:rPr>
      </w:pPr>
      <w:r w:rsidRPr="00146EF4">
        <w:rPr>
          <w:rFonts w:ascii="Arial Black" w:hAnsi="Arial Black" w:cs="Arial"/>
          <w:b/>
          <w:lang w:val="ru-RU"/>
        </w:rPr>
        <w:t xml:space="preserve">10. </w:t>
      </w:r>
      <w:r w:rsidR="009A45CD" w:rsidRPr="00146EF4">
        <w:rPr>
          <w:rFonts w:ascii="Arial Black" w:hAnsi="Arial Black" w:cs="Arial"/>
          <w:b/>
          <w:lang w:val="ru-RU"/>
        </w:rPr>
        <w:t>ЗАЈЕДНИЧКА ПОНУДА</w:t>
      </w:r>
    </w:p>
    <w:p w:rsidR="004014E7" w:rsidRPr="00146EF4" w:rsidRDefault="004014E7" w:rsidP="0009037D">
      <w:pPr>
        <w:spacing w:after="0"/>
        <w:jc w:val="both"/>
        <w:rPr>
          <w:rFonts w:ascii="Arial" w:hAnsi="Arial" w:cs="Arial"/>
          <w:lang w:val="ru-RU"/>
        </w:rPr>
      </w:pPr>
    </w:p>
    <w:p w:rsidR="00541047" w:rsidRPr="00146EF4" w:rsidRDefault="00541047" w:rsidP="0009037D">
      <w:pPr>
        <w:spacing w:after="0"/>
        <w:jc w:val="both"/>
        <w:rPr>
          <w:rFonts w:ascii="Arial" w:hAnsi="Arial" w:cs="Arial"/>
          <w:lang w:val="ru-RU"/>
        </w:rPr>
      </w:pPr>
      <w:r w:rsidRPr="00146EF4">
        <w:rPr>
          <w:rFonts w:ascii="Arial" w:hAnsi="Arial" w:cs="Arial"/>
          <w:lang w:val="ru-RU"/>
        </w:rPr>
        <w:t>Понуду може поднети група понуђача.</w:t>
      </w:r>
    </w:p>
    <w:p w:rsidR="00541047" w:rsidRPr="00146EF4" w:rsidRDefault="00541047" w:rsidP="0009037D">
      <w:pPr>
        <w:spacing w:after="0"/>
        <w:jc w:val="both"/>
        <w:rPr>
          <w:rFonts w:ascii="Arial" w:hAnsi="Arial" w:cs="Arial"/>
          <w:lang w:val="ru-RU"/>
        </w:rPr>
      </w:pPr>
      <w:r w:rsidRPr="00146EF4">
        <w:rPr>
          <w:rFonts w:ascii="Arial" w:hAnsi="Arial" w:cs="Arial"/>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од </w:t>
      </w:r>
      <w:r w:rsidR="00D94C36" w:rsidRPr="00146EF4">
        <w:rPr>
          <w:rFonts w:ascii="Arial" w:hAnsi="Arial" w:cs="Arial"/>
          <w:lang w:val="ru-RU"/>
        </w:rPr>
        <w:t>1) до 2) Закона и то податке о:</w:t>
      </w:r>
    </w:p>
    <w:p w:rsidR="00541047" w:rsidRPr="00146EF4" w:rsidRDefault="00541047" w:rsidP="007F544A">
      <w:pPr>
        <w:numPr>
          <w:ilvl w:val="0"/>
          <w:numId w:val="28"/>
        </w:numPr>
        <w:suppressAutoHyphens/>
        <w:spacing w:after="0" w:line="100" w:lineRule="atLeast"/>
        <w:jc w:val="both"/>
        <w:rPr>
          <w:rFonts w:ascii="Arial" w:hAnsi="Arial" w:cs="Arial"/>
          <w:lang w:val="ru-RU"/>
        </w:rPr>
      </w:pPr>
      <w:r w:rsidRPr="00146EF4">
        <w:rPr>
          <w:rFonts w:ascii="Arial" w:hAnsi="Arial" w:cs="Arial"/>
          <w:lang w:val="ru-RU"/>
        </w:rPr>
        <w:t>податке о члану групе који ће бити носилац посла, односно који ће поднети понуду и који ће заступати групу понуђача пред наручиоцем и</w:t>
      </w:r>
    </w:p>
    <w:p w:rsidR="00541047" w:rsidRPr="00146EF4" w:rsidRDefault="00541047" w:rsidP="007F544A">
      <w:pPr>
        <w:pStyle w:val="Pasussalistom2"/>
        <w:numPr>
          <w:ilvl w:val="0"/>
          <w:numId w:val="28"/>
        </w:numPr>
        <w:suppressAutoHyphens/>
        <w:spacing w:after="0" w:line="100" w:lineRule="atLeast"/>
        <w:contextualSpacing w:val="0"/>
        <w:jc w:val="both"/>
        <w:rPr>
          <w:rFonts w:ascii="Arial" w:eastAsia="TimesNewRomanPSMT" w:hAnsi="Arial" w:cs="Arial"/>
          <w:bCs/>
          <w:lang w:val="ru-RU"/>
        </w:rPr>
      </w:pPr>
      <w:r w:rsidRPr="00146EF4">
        <w:rPr>
          <w:rFonts w:ascii="Arial" w:hAnsi="Arial" w:cs="Arial"/>
          <w:lang w:val="ru-RU"/>
        </w:rPr>
        <w:t>опис послова сваког од понуђача из групе понуђача у извршењу уговора</w:t>
      </w:r>
      <w:r w:rsidRPr="00146EF4">
        <w:rPr>
          <w:lang w:val="ru-RU"/>
        </w:rPr>
        <w:t>.</w:t>
      </w:r>
    </w:p>
    <w:p w:rsidR="00541047" w:rsidRPr="00146EF4" w:rsidRDefault="00541047" w:rsidP="0009037D">
      <w:pPr>
        <w:spacing w:after="0"/>
        <w:jc w:val="both"/>
        <w:rPr>
          <w:rFonts w:ascii="Arial" w:hAnsi="Arial" w:cs="Arial"/>
          <w:lang w:val="ru-RU"/>
        </w:rPr>
      </w:pPr>
    </w:p>
    <w:p w:rsidR="00541047" w:rsidRPr="00146EF4" w:rsidRDefault="00541047" w:rsidP="0009037D">
      <w:pPr>
        <w:spacing w:after="0"/>
        <w:jc w:val="both"/>
        <w:rPr>
          <w:rFonts w:ascii="Arial" w:hAnsi="Arial" w:cs="Arial"/>
          <w:lang w:val="ru-RU"/>
        </w:rPr>
      </w:pPr>
      <w:r w:rsidRPr="00146EF4">
        <w:rPr>
          <w:rFonts w:ascii="Arial" w:hAnsi="Arial" w:cs="Arial"/>
          <w:lang w:val="ru-RU"/>
        </w:rPr>
        <w:t xml:space="preserve">Група понуђача је дужна да достави све доказе о испуњености услова који су наведени у поглављу </w:t>
      </w:r>
      <w:r w:rsidR="008568FF" w:rsidRPr="001B42A8">
        <w:rPr>
          <w:rFonts w:ascii="Arial" w:hAnsi="Arial" w:cs="Arial"/>
        </w:rPr>
        <w:t>I</w:t>
      </w:r>
      <w:r w:rsidRPr="001B42A8">
        <w:rPr>
          <w:rFonts w:ascii="Arial" w:hAnsi="Arial" w:cs="Arial"/>
        </w:rPr>
        <w:t>V</w:t>
      </w:r>
      <w:r w:rsidRPr="00146EF4">
        <w:rPr>
          <w:rFonts w:ascii="Arial" w:hAnsi="Arial" w:cs="Arial"/>
          <w:lang w:val="ru-RU"/>
        </w:rPr>
        <w:t xml:space="preserve"> конкурсне документације, у складу са упутством како се доказује испуњеност услова.</w:t>
      </w:r>
    </w:p>
    <w:p w:rsidR="00541047" w:rsidRPr="00146EF4" w:rsidRDefault="00541047" w:rsidP="0009037D">
      <w:pPr>
        <w:spacing w:after="0"/>
        <w:jc w:val="both"/>
        <w:rPr>
          <w:rFonts w:ascii="Arial" w:hAnsi="Arial" w:cs="Arial"/>
          <w:lang w:val="ru-RU"/>
        </w:rPr>
      </w:pPr>
      <w:r w:rsidRPr="00146EF4">
        <w:rPr>
          <w:rFonts w:ascii="Arial" w:hAnsi="Arial" w:cs="Arial"/>
          <w:lang w:val="ru-RU"/>
        </w:rPr>
        <w:t>Понуђачи из групе понуђача одговарају неограничено солидарно према наручиоцу.</w:t>
      </w:r>
    </w:p>
    <w:p w:rsidR="00D46878" w:rsidRPr="00146EF4" w:rsidRDefault="00D46878" w:rsidP="0009037D">
      <w:pPr>
        <w:spacing w:after="0"/>
        <w:jc w:val="both"/>
        <w:rPr>
          <w:rFonts w:ascii="Arial" w:hAnsi="Arial" w:cs="Arial"/>
          <w:lang w:val="ru-RU"/>
        </w:rPr>
      </w:pPr>
    </w:p>
    <w:p w:rsidR="009A45CD" w:rsidRPr="00146EF4" w:rsidRDefault="009A45CD" w:rsidP="005857E8">
      <w:pPr>
        <w:spacing w:after="0"/>
        <w:ind w:left="426" w:hanging="426"/>
        <w:jc w:val="both"/>
        <w:rPr>
          <w:rFonts w:ascii="Arial Black" w:hAnsi="Arial Black" w:cs="Arial"/>
          <w:b/>
          <w:bCs/>
          <w:iCs/>
          <w:lang w:val="ru-RU"/>
        </w:rPr>
      </w:pPr>
      <w:r w:rsidRPr="00146EF4">
        <w:rPr>
          <w:rFonts w:ascii="Arial Black" w:hAnsi="Arial Black" w:cs="Arial"/>
          <w:b/>
          <w:bCs/>
          <w:iCs/>
          <w:lang w:val="ru-RU"/>
        </w:rPr>
        <w:t>9.</w:t>
      </w:r>
      <w:r w:rsidR="005857E8" w:rsidRPr="00146EF4">
        <w:rPr>
          <w:rFonts w:ascii="Arial Black" w:hAnsi="Arial Black" w:cs="Arial"/>
          <w:b/>
          <w:bCs/>
          <w:iCs/>
          <w:lang w:val="ru-RU"/>
        </w:rPr>
        <w:tab/>
      </w:r>
      <w:r w:rsidRPr="00146EF4">
        <w:rPr>
          <w:rFonts w:ascii="Arial Black" w:hAnsi="Arial Black" w:cs="Arial"/>
          <w:b/>
          <w:bCs/>
          <w:iCs/>
          <w:lang w:val="ru-RU"/>
        </w:rPr>
        <w:t>НАЧИН И УСЛОВИ ПЛАЋАЊА, ГАРАНТНИ РОК, КАО И ДРУГЕ ОКОЛНОСТ</w:t>
      </w:r>
      <w:r w:rsidR="002F16D0" w:rsidRPr="00146EF4">
        <w:rPr>
          <w:rFonts w:ascii="Arial Black" w:hAnsi="Arial Black" w:cs="Arial"/>
          <w:b/>
          <w:bCs/>
          <w:iCs/>
          <w:lang w:val="ru-RU"/>
        </w:rPr>
        <w:t>И ОД КОЈИХ ЗАВИСИ ПРИХВАТЉИВОСТ</w:t>
      </w:r>
      <w:r w:rsidRPr="00146EF4">
        <w:rPr>
          <w:rFonts w:ascii="Arial Black" w:hAnsi="Arial Black" w:cs="Arial"/>
          <w:b/>
          <w:bCs/>
          <w:iCs/>
          <w:lang w:val="ru-RU"/>
        </w:rPr>
        <w:t xml:space="preserve"> ПОНУДЕ</w:t>
      </w:r>
    </w:p>
    <w:p w:rsidR="004014E7" w:rsidRPr="00146EF4" w:rsidRDefault="004014E7" w:rsidP="0009037D">
      <w:pPr>
        <w:spacing w:after="0"/>
        <w:jc w:val="both"/>
        <w:rPr>
          <w:rFonts w:ascii="Arial" w:hAnsi="Arial" w:cs="Arial"/>
          <w:lang w:val="ru-RU"/>
        </w:rPr>
      </w:pPr>
    </w:p>
    <w:p w:rsidR="00C5385A" w:rsidRPr="00146EF4" w:rsidRDefault="009A45CD" w:rsidP="0009037D">
      <w:pPr>
        <w:spacing w:after="0"/>
        <w:jc w:val="both"/>
        <w:rPr>
          <w:rFonts w:ascii="Arial" w:hAnsi="Arial" w:cs="Arial"/>
          <w:b/>
          <w:iCs/>
          <w:u w:val="single"/>
          <w:lang w:val="ru-RU"/>
        </w:rPr>
      </w:pPr>
      <w:r w:rsidRPr="00146EF4">
        <w:rPr>
          <w:rFonts w:ascii="Arial" w:hAnsi="Arial" w:cs="Arial"/>
          <w:b/>
          <w:bCs/>
          <w:iCs/>
          <w:lang w:val="ru-RU"/>
        </w:rPr>
        <w:t>9.1.</w:t>
      </w:r>
      <w:r w:rsidR="005857E8" w:rsidRPr="00146EF4">
        <w:rPr>
          <w:rFonts w:ascii="Arial" w:hAnsi="Arial" w:cs="Arial"/>
          <w:b/>
          <w:bCs/>
          <w:iCs/>
          <w:lang w:val="ru-RU"/>
        </w:rPr>
        <w:tab/>
      </w:r>
      <w:r w:rsidRPr="00146EF4">
        <w:rPr>
          <w:rFonts w:ascii="Arial" w:hAnsi="Arial" w:cs="Arial"/>
          <w:b/>
          <w:iCs/>
          <w:lang w:val="ru-RU"/>
        </w:rPr>
        <w:t>Захтеви у погледу начина, рока и услова плаћања</w:t>
      </w:r>
    </w:p>
    <w:p w:rsidR="004014E7" w:rsidRPr="00146EF4" w:rsidRDefault="004014E7" w:rsidP="0009037D">
      <w:pPr>
        <w:spacing w:after="0"/>
        <w:jc w:val="both"/>
        <w:rPr>
          <w:rFonts w:ascii="Arial" w:hAnsi="Arial" w:cs="Arial"/>
          <w:lang w:val="ru-RU"/>
        </w:rPr>
      </w:pPr>
    </w:p>
    <w:p w:rsidR="007B345D" w:rsidRPr="00146EF4" w:rsidRDefault="00D624E1" w:rsidP="0009037D">
      <w:pPr>
        <w:widowControl w:val="0"/>
        <w:overflowPunct w:val="0"/>
        <w:autoSpaceDE w:val="0"/>
        <w:autoSpaceDN w:val="0"/>
        <w:adjustRightInd w:val="0"/>
        <w:spacing w:after="0" w:line="272" w:lineRule="auto"/>
        <w:jc w:val="both"/>
        <w:rPr>
          <w:rFonts w:ascii="Arial" w:hAnsi="Arial" w:cs="Arial"/>
          <w:lang w:val="ru-RU"/>
        </w:rPr>
      </w:pPr>
      <w:r w:rsidRPr="00146EF4">
        <w:rPr>
          <w:rFonts w:ascii="Arial" w:hAnsi="Arial" w:cs="Arial"/>
          <w:lang w:val="ru-RU"/>
        </w:rPr>
        <w:t>Наручилац ће извршити плаћање у року од 45 (</w:t>
      </w:r>
      <w:r w:rsidR="001B42A8" w:rsidRPr="00146EF4">
        <w:rPr>
          <w:rFonts w:ascii="Arial" w:hAnsi="Arial" w:cs="Arial"/>
          <w:lang w:val="ru-RU"/>
        </w:rPr>
        <w:t>четрдесет пет</w:t>
      </w:r>
      <w:r w:rsidRPr="00146EF4">
        <w:rPr>
          <w:rFonts w:ascii="Arial" w:hAnsi="Arial" w:cs="Arial"/>
          <w:lang w:val="ru-RU"/>
        </w:rPr>
        <w:t>) дана од дана пријема</w:t>
      </w:r>
      <w:r w:rsidR="00286059" w:rsidRPr="00146EF4">
        <w:rPr>
          <w:rFonts w:ascii="Arial" w:hAnsi="Arial" w:cs="Arial"/>
          <w:lang w:val="ru-RU"/>
        </w:rPr>
        <w:t xml:space="preserve"> привремених и</w:t>
      </w:r>
      <w:r w:rsidRPr="00146EF4">
        <w:rPr>
          <w:rFonts w:ascii="Arial" w:hAnsi="Arial" w:cs="Arial"/>
          <w:lang w:val="ru-RU"/>
        </w:rPr>
        <w:t xml:space="preserve">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
    <w:p w:rsidR="00D624E1" w:rsidRPr="00146EF4" w:rsidRDefault="00D624E1" w:rsidP="0009037D">
      <w:pPr>
        <w:widowControl w:val="0"/>
        <w:overflowPunct w:val="0"/>
        <w:autoSpaceDE w:val="0"/>
        <w:autoSpaceDN w:val="0"/>
        <w:adjustRightInd w:val="0"/>
        <w:spacing w:after="0" w:line="272" w:lineRule="auto"/>
        <w:jc w:val="both"/>
        <w:rPr>
          <w:rFonts w:ascii="Arial" w:hAnsi="Arial" w:cs="Arial"/>
          <w:lang w:val="ru-RU"/>
        </w:rPr>
      </w:pPr>
    </w:p>
    <w:p w:rsidR="007B345D" w:rsidRPr="00146EF4" w:rsidRDefault="007B345D" w:rsidP="0009037D">
      <w:pPr>
        <w:widowControl w:val="0"/>
        <w:overflowPunct w:val="0"/>
        <w:autoSpaceDE w:val="0"/>
        <w:autoSpaceDN w:val="0"/>
        <w:adjustRightInd w:val="0"/>
        <w:spacing w:after="0" w:line="272" w:lineRule="auto"/>
        <w:jc w:val="both"/>
        <w:rPr>
          <w:rFonts w:ascii="Arial" w:hAnsi="Arial" w:cs="Arial"/>
          <w:lang w:val="ru-RU"/>
        </w:rPr>
      </w:pPr>
      <w:r w:rsidRPr="00146EF4">
        <w:rPr>
          <w:rFonts w:ascii="Arial" w:hAnsi="Arial" w:cs="Arial"/>
          <w:lang w:val="ru-RU"/>
        </w:rPr>
        <w:t>Понуђачу није дозвољено да захтева аванс.</w:t>
      </w:r>
    </w:p>
    <w:p w:rsidR="00992C29" w:rsidRPr="00146EF4" w:rsidRDefault="00992C29" w:rsidP="0009037D">
      <w:pPr>
        <w:spacing w:after="0"/>
        <w:jc w:val="both"/>
        <w:rPr>
          <w:rFonts w:ascii="Arial" w:hAnsi="Arial" w:cs="Arial"/>
          <w:b/>
          <w:bCs/>
          <w:iCs/>
          <w:lang w:val="ru-RU"/>
        </w:rPr>
      </w:pPr>
    </w:p>
    <w:p w:rsidR="009A45CD" w:rsidRPr="00146EF4" w:rsidRDefault="00C83B37" w:rsidP="0009037D">
      <w:pPr>
        <w:spacing w:after="0"/>
        <w:jc w:val="both"/>
        <w:rPr>
          <w:rFonts w:ascii="Arial" w:hAnsi="Arial" w:cs="Arial"/>
          <w:b/>
          <w:iCs/>
          <w:u w:val="single"/>
          <w:lang w:val="ru-RU"/>
        </w:rPr>
      </w:pPr>
      <w:r w:rsidRPr="00146EF4">
        <w:rPr>
          <w:rFonts w:ascii="Arial" w:hAnsi="Arial" w:cs="Arial"/>
          <w:b/>
          <w:bCs/>
          <w:iCs/>
          <w:lang w:val="ru-RU"/>
        </w:rPr>
        <w:t>9.2</w:t>
      </w:r>
      <w:r w:rsidR="009A45CD" w:rsidRPr="00146EF4">
        <w:rPr>
          <w:rFonts w:ascii="Arial" w:hAnsi="Arial" w:cs="Arial"/>
          <w:b/>
          <w:bCs/>
          <w:iCs/>
          <w:lang w:val="ru-RU"/>
        </w:rPr>
        <w:t>.</w:t>
      </w:r>
      <w:r w:rsidR="005857E8" w:rsidRPr="00146EF4">
        <w:rPr>
          <w:rFonts w:ascii="Arial" w:hAnsi="Arial" w:cs="Arial"/>
          <w:b/>
          <w:bCs/>
          <w:iCs/>
          <w:lang w:val="ru-RU"/>
        </w:rPr>
        <w:tab/>
      </w:r>
      <w:r w:rsidR="009A45CD" w:rsidRPr="00146EF4">
        <w:rPr>
          <w:rFonts w:ascii="Arial" w:hAnsi="Arial" w:cs="Arial"/>
          <w:b/>
          <w:iCs/>
          <w:lang w:val="ru-RU"/>
        </w:rPr>
        <w:t>Захтев у погледу рок</w:t>
      </w:r>
      <w:r w:rsidR="00AF6708" w:rsidRPr="00146EF4">
        <w:rPr>
          <w:rFonts w:ascii="Arial" w:hAnsi="Arial" w:cs="Arial"/>
          <w:b/>
          <w:iCs/>
          <w:lang w:val="ru-RU"/>
        </w:rPr>
        <w:t xml:space="preserve"> </w:t>
      </w:r>
      <w:r w:rsidR="00FB19EF" w:rsidRPr="00146EF4">
        <w:rPr>
          <w:rFonts w:ascii="Arial" w:hAnsi="Arial" w:cs="Arial"/>
          <w:b/>
          <w:iCs/>
          <w:lang w:val="ru-RU"/>
        </w:rPr>
        <w:t>извођења радова</w:t>
      </w:r>
    </w:p>
    <w:p w:rsidR="004014E7" w:rsidRPr="00146EF4" w:rsidRDefault="004014E7" w:rsidP="0009037D">
      <w:pPr>
        <w:spacing w:after="0"/>
        <w:jc w:val="both"/>
        <w:rPr>
          <w:rFonts w:ascii="Arial" w:hAnsi="Arial" w:cs="Arial"/>
          <w:b/>
          <w:iCs/>
          <w:u w:val="single"/>
          <w:lang w:val="ru-RU"/>
        </w:rPr>
      </w:pPr>
    </w:p>
    <w:p w:rsidR="00DD46DB" w:rsidRPr="00146EF4" w:rsidRDefault="00FB19EF" w:rsidP="0009037D">
      <w:pPr>
        <w:widowControl w:val="0"/>
        <w:overflowPunct w:val="0"/>
        <w:autoSpaceDE w:val="0"/>
        <w:autoSpaceDN w:val="0"/>
        <w:adjustRightInd w:val="0"/>
        <w:spacing w:after="0" w:line="264" w:lineRule="auto"/>
        <w:ind w:right="20"/>
        <w:jc w:val="both"/>
        <w:rPr>
          <w:rFonts w:ascii="Arial" w:hAnsi="Arial" w:cs="Arial"/>
          <w:lang w:val="ru-RU"/>
        </w:rPr>
      </w:pPr>
      <w:r w:rsidRPr="00146EF4">
        <w:rPr>
          <w:rFonts w:ascii="Arial" w:hAnsi="Arial" w:cs="Arial"/>
          <w:bCs/>
          <w:lang w:val="ru-RU"/>
        </w:rPr>
        <w:t xml:space="preserve">Рок за извођење радова не може бити дужи од </w:t>
      </w:r>
      <w:r w:rsidR="00244EF7">
        <w:rPr>
          <w:rFonts w:ascii="Arial" w:hAnsi="Arial" w:cs="Arial"/>
          <w:bCs/>
          <w:lang w:val="ru-RU"/>
        </w:rPr>
        <w:t>3</w:t>
      </w:r>
      <w:r w:rsidR="00244EF7">
        <w:rPr>
          <w:rFonts w:ascii="Arial" w:hAnsi="Arial" w:cs="Arial"/>
          <w:bCs/>
          <w:lang w:val="sr-Latn-RS"/>
        </w:rPr>
        <w:t>0</w:t>
      </w:r>
      <w:r w:rsidR="00F97169" w:rsidRPr="00F97169">
        <w:rPr>
          <w:rFonts w:ascii="Arial" w:hAnsi="Arial" w:cs="Arial"/>
          <w:bCs/>
          <w:lang w:val="ru-RU"/>
        </w:rPr>
        <w:t xml:space="preserve"> </w:t>
      </w:r>
      <w:r w:rsidR="0052002E" w:rsidRPr="00146EF4">
        <w:rPr>
          <w:rFonts w:ascii="Arial" w:hAnsi="Arial" w:cs="Arial"/>
          <w:lang w:val="ru-RU"/>
        </w:rPr>
        <w:t>(</w:t>
      </w:r>
      <w:r w:rsidR="00F97169" w:rsidRPr="00146EF4">
        <w:rPr>
          <w:rFonts w:ascii="Arial" w:hAnsi="Arial" w:cs="Arial"/>
          <w:lang w:val="ru-RU"/>
        </w:rPr>
        <w:t>тридесет</w:t>
      </w:r>
      <w:r w:rsidR="0052002E" w:rsidRPr="00146EF4">
        <w:rPr>
          <w:rFonts w:ascii="Arial" w:hAnsi="Arial" w:cs="Arial"/>
          <w:lang w:val="ru-RU"/>
        </w:rPr>
        <w:t>)</w:t>
      </w:r>
      <w:r w:rsidR="003579B1">
        <w:rPr>
          <w:rFonts w:ascii="Arial" w:hAnsi="Arial" w:cs="Arial"/>
          <w:bCs/>
          <w:lang w:val="ru-RU"/>
        </w:rPr>
        <w:t xml:space="preserve"> </w:t>
      </w:r>
      <w:r w:rsidR="003579B1">
        <w:rPr>
          <w:rFonts w:ascii="Arial" w:hAnsi="Arial" w:cs="Arial"/>
          <w:bCs/>
          <w:lang w:val="sr-Cyrl-RS"/>
        </w:rPr>
        <w:t>радних</w:t>
      </w:r>
      <w:bookmarkStart w:id="0" w:name="_GoBack"/>
      <w:bookmarkEnd w:id="0"/>
      <w:r w:rsidR="00C162A7" w:rsidRPr="00146EF4">
        <w:rPr>
          <w:rFonts w:ascii="Arial" w:hAnsi="Arial" w:cs="Arial"/>
          <w:bCs/>
          <w:lang w:val="ru-RU"/>
        </w:rPr>
        <w:t xml:space="preserve"> дан</w:t>
      </w:r>
      <w:r w:rsidR="00F97169" w:rsidRPr="00146EF4">
        <w:rPr>
          <w:rFonts w:ascii="Arial" w:hAnsi="Arial" w:cs="Arial"/>
          <w:bCs/>
          <w:lang w:val="ru-RU"/>
        </w:rPr>
        <w:t>а</w:t>
      </w:r>
      <w:r w:rsidR="0052002E" w:rsidRPr="00146EF4">
        <w:rPr>
          <w:rFonts w:ascii="Arial" w:hAnsi="Arial" w:cs="Arial"/>
          <w:bCs/>
          <w:lang w:val="ru-RU"/>
        </w:rPr>
        <w:t>, од дана увођења у посао</w:t>
      </w:r>
      <w:r w:rsidRPr="00146EF4">
        <w:rPr>
          <w:rFonts w:ascii="Arial" w:hAnsi="Arial" w:cs="Arial"/>
          <w:bCs/>
          <w:lang w:val="ru-RU"/>
        </w:rPr>
        <w:t>. Понуда у којој је назначено с</w:t>
      </w:r>
      <w:r w:rsidR="00167A8E" w:rsidRPr="00146EF4">
        <w:rPr>
          <w:rFonts w:ascii="Arial" w:hAnsi="Arial" w:cs="Arial"/>
          <w:bCs/>
          <w:lang w:val="ru-RU"/>
        </w:rPr>
        <w:t>упротно одбиће се као неприхватљива</w:t>
      </w:r>
      <w:r w:rsidRPr="00146EF4">
        <w:rPr>
          <w:rFonts w:ascii="Arial" w:hAnsi="Arial" w:cs="Arial"/>
          <w:bCs/>
          <w:lang w:val="ru-RU"/>
        </w:rPr>
        <w:t>.</w:t>
      </w:r>
    </w:p>
    <w:p w:rsidR="009A45CD" w:rsidRPr="00146EF4" w:rsidRDefault="009A45CD" w:rsidP="0009037D">
      <w:pPr>
        <w:spacing w:after="0"/>
        <w:jc w:val="both"/>
        <w:rPr>
          <w:rFonts w:ascii="Arial" w:hAnsi="Arial" w:cs="Arial"/>
          <w:b/>
          <w:bCs/>
          <w:i/>
          <w:iCs/>
          <w:lang w:val="ru-RU"/>
        </w:rPr>
      </w:pPr>
    </w:p>
    <w:p w:rsidR="009A45CD" w:rsidRPr="006B35D8" w:rsidRDefault="00C83B37" w:rsidP="0009037D">
      <w:pPr>
        <w:spacing w:after="0"/>
        <w:jc w:val="both"/>
        <w:rPr>
          <w:rFonts w:ascii="Arial" w:hAnsi="Arial" w:cs="Arial"/>
          <w:b/>
          <w:iCs/>
          <w:u w:val="single"/>
          <w:lang w:val="ru-RU"/>
        </w:rPr>
      </w:pPr>
      <w:r w:rsidRPr="00146EF4">
        <w:rPr>
          <w:rFonts w:ascii="Arial" w:hAnsi="Arial" w:cs="Arial"/>
          <w:b/>
          <w:bCs/>
          <w:iCs/>
          <w:lang w:val="ru-RU"/>
        </w:rPr>
        <w:t>9.3</w:t>
      </w:r>
      <w:r w:rsidR="009A45CD" w:rsidRPr="00146EF4">
        <w:rPr>
          <w:rFonts w:ascii="Arial" w:hAnsi="Arial" w:cs="Arial"/>
          <w:b/>
          <w:bCs/>
          <w:iCs/>
          <w:lang w:val="ru-RU"/>
        </w:rPr>
        <w:t>.</w:t>
      </w:r>
      <w:r w:rsidR="005857E8" w:rsidRPr="00146EF4">
        <w:rPr>
          <w:rFonts w:ascii="Arial" w:hAnsi="Arial" w:cs="Arial"/>
          <w:b/>
          <w:bCs/>
          <w:iCs/>
          <w:lang w:val="ru-RU"/>
        </w:rPr>
        <w:tab/>
      </w:r>
      <w:r w:rsidR="009A45CD" w:rsidRPr="00146EF4">
        <w:rPr>
          <w:rFonts w:ascii="Arial" w:hAnsi="Arial" w:cs="Arial"/>
          <w:b/>
          <w:iCs/>
          <w:lang w:val="ru-RU"/>
        </w:rPr>
        <w:t>Захтев у погледу рока важења понуде</w:t>
      </w:r>
    </w:p>
    <w:p w:rsidR="008D1C22" w:rsidRPr="006E1797" w:rsidRDefault="008D1C22" w:rsidP="0009037D">
      <w:pPr>
        <w:spacing w:after="0"/>
        <w:jc w:val="both"/>
        <w:rPr>
          <w:rFonts w:ascii="Arial" w:hAnsi="Arial" w:cs="Arial"/>
          <w:b/>
          <w:iCs/>
          <w:lang w:val="ru-RU"/>
        </w:rPr>
      </w:pPr>
    </w:p>
    <w:p w:rsidR="00DD46DB" w:rsidRPr="00146EF4" w:rsidRDefault="00DD46DB" w:rsidP="0009037D">
      <w:pPr>
        <w:widowControl w:val="0"/>
        <w:overflowPunct w:val="0"/>
        <w:autoSpaceDE w:val="0"/>
        <w:autoSpaceDN w:val="0"/>
        <w:adjustRightInd w:val="0"/>
        <w:spacing w:after="0" w:line="240" w:lineRule="auto"/>
        <w:ind w:right="20"/>
        <w:jc w:val="both"/>
        <w:rPr>
          <w:rFonts w:ascii="Arial" w:hAnsi="Arial" w:cs="Arial"/>
          <w:lang w:val="ru-RU"/>
        </w:rPr>
      </w:pPr>
      <w:r w:rsidRPr="00146EF4">
        <w:rPr>
          <w:rFonts w:ascii="Arial" w:hAnsi="Arial" w:cs="Arial"/>
          <w:lang w:val="ru-RU"/>
        </w:rPr>
        <w:lastRenderedPageBreak/>
        <w:t>Рок важења понуде не може бити краћи од 60</w:t>
      </w:r>
      <w:r w:rsidR="00DB5F9E" w:rsidRPr="00146EF4">
        <w:rPr>
          <w:rFonts w:ascii="Arial" w:hAnsi="Arial" w:cs="Arial"/>
          <w:lang w:val="ru-RU"/>
        </w:rPr>
        <w:t xml:space="preserve"> (шездесет)</w:t>
      </w:r>
      <w:r w:rsidRPr="00146EF4">
        <w:rPr>
          <w:rFonts w:ascii="Arial" w:hAnsi="Arial" w:cs="Arial"/>
          <w:lang w:val="ru-RU"/>
        </w:rPr>
        <w:t xml:space="preserve"> календарских дана од дана отварања понуда.</w:t>
      </w:r>
    </w:p>
    <w:p w:rsidR="00C163D3" w:rsidRPr="00146EF4" w:rsidRDefault="00C163D3" w:rsidP="0009037D">
      <w:pPr>
        <w:widowControl w:val="0"/>
        <w:overflowPunct w:val="0"/>
        <w:autoSpaceDE w:val="0"/>
        <w:autoSpaceDN w:val="0"/>
        <w:adjustRightInd w:val="0"/>
        <w:spacing w:after="0" w:line="240" w:lineRule="auto"/>
        <w:jc w:val="both"/>
        <w:rPr>
          <w:rFonts w:ascii="Arial" w:hAnsi="Arial" w:cs="Arial"/>
          <w:lang w:val="ru-RU"/>
        </w:rPr>
      </w:pPr>
    </w:p>
    <w:p w:rsidR="00DD46DB" w:rsidRPr="00146EF4" w:rsidRDefault="00DD46DB" w:rsidP="0009037D">
      <w:pPr>
        <w:widowControl w:val="0"/>
        <w:overflowPunct w:val="0"/>
        <w:autoSpaceDE w:val="0"/>
        <w:autoSpaceDN w:val="0"/>
        <w:adjustRightInd w:val="0"/>
        <w:spacing w:after="0" w:line="240" w:lineRule="auto"/>
        <w:jc w:val="both"/>
        <w:rPr>
          <w:rFonts w:ascii="Arial" w:hAnsi="Arial" w:cs="Arial"/>
          <w:lang w:val="ru-RU"/>
        </w:rPr>
      </w:pPr>
      <w:r w:rsidRPr="00146EF4">
        <w:rPr>
          <w:rFonts w:ascii="Arial" w:hAnsi="Arial" w:cs="Arial"/>
          <w:lang w:val="ru-RU"/>
        </w:rPr>
        <w:t>У случају истека рока важења понуде, наручилац је дужан да у писаном облику затражи од понуђача продужење рока важења понуде.</w:t>
      </w:r>
    </w:p>
    <w:p w:rsidR="00003657" w:rsidRPr="00146EF4" w:rsidRDefault="00003657" w:rsidP="0009037D">
      <w:pPr>
        <w:widowControl w:val="0"/>
        <w:overflowPunct w:val="0"/>
        <w:autoSpaceDE w:val="0"/>
        <w:autoSpaceDN w:val="0"/>
        <w:adjustRightInd w:val="0"/>
        <w:spacing w:after="0" w:line="256" w:lineRule="auto"/>
        <w:jc w:val="both"/>
        <w:rPr>
          <w:rFonts w:ascii="Arial" w:hAnsi="Arial" w:cs="Arial"/>
          <w:lang w:val="ru-RU"/>
        </w:rPr>
      </w:pPr>
    </w:p>
    <w:p w:rsidR="00DD46DB" w:rsidRPr="00146EF4" w:rsidRDefault="00DD46DB" w:rsidP="0009037D">
      <w:pPr>
        <w:widowControl w:val="0"/>
        <w:overflowPunct w:val="0"/>
        <w:autoSpaceDE w:val="0"/>
        <w:autoSpaceDN w:val="0"/>
        <w:adjustRightInd w:val="0"/>
        <w:spacing w:after="0" w:line="256" w:lineRule="auto"/>
        <w:jc w:val="both"/>
        <w:rPr>
          <w:rFonts w:ascii="Arial" w:hAnsi="Arial" w:cs="Arial"/>
          <w:lang w:val="ru-RU"/>
        </w:rPr>
      </w:pPr>
      <w:r w:rsidRPr="00146EF4">
        <w:rPr>
          <w:rFonts w:ascii="Arial" w:hAnsi="Arial" w:cs="Arial"/>
          <w:lang w:val="ru-RU"/>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rsidR="00C5385A" w:rsidRPr="00146EF4" w:rsidRDefault="00C5385A" w:rsidP="0009037D">
      <w:pPr>
        <w:widowControl w:val="0"/>
        <w:overflowPunct w:val="0"/>
        <w:autoSpaceDE w:val="0"/>
        <w:autoSpaceDN w:val="0"/>
        <w:adjustRightInd w:val="0"/>
        <w:spacing w:after="0" w:line="256" w:lineRule="auto"/>
        <w:jc w:val="both"/>
        <w:rPr>
          <w:rFonts w:ascii="Arial" w:hAnsi="Arial" w:cs="Arial"/>
          <w:lang w:val="ru-RU"/>
        </w:rPr>
      </w:pPr>
    </w:p>
    <w:p w:rsidR="00C5385A" w:rsidRPr="00146EF4" w:rsidRDefault="00C5385A" w:rsidP="0009037D">
      <w:pPr>
        <w:widowControl w:val="0"/>
        <w:overflowPunct w:val="0"/>
        <w:autoSpaceDE w:val="0"/>
        <w:autoSpaceDN w:val="0"/>
        <w:adjustRightInd w:val="0"/>
        <w:spacing w:after="0" w:line="256" w:lineRule="auto"/>
        <w:jc w:val="both"/>
        <w:rPr>
          <w:rFonts w:ascii="Arial" w:hAnsi="Arial" w:cs="Arial"/>
          <w:b/>
          <w:iCs/>
          <w:u w:val="single"/>
          <w:lang w:val="ru-RU"/>
        </w:rPr>
      </w:pPr>
      <w:r w:rsidRPr="00146EF4">
        <w:rPr>
          <w:rFonts w:ascii="Arial" w:hAnsi="Arial" w:cs="Arial"/>
          <w:b/>
          <w:bCs/>
          <w:iCs/>
          <w:lang w:val="ru-RU"/>
        </w:rPr>
        <w:t>9.4.</w:t>
      </w:r>
      <w:r w:rsidR="005857E8" w:rsidRPr="00146EF4">
        <w:rPr>
          <w:rFonts w:ascii="Arial" w:hAnsi="Arial" w:cs="Arial"/>
          <w:b/>
          <w:bCs/>
          <w:iCs/>
          <w:lang w:val="ru-RU"/>
        </w:rPr>
        <w:tab/>
      </w:r>
      <w:r w:rsidRPr="00146EF4">
        <w:rPr>
          <w:rFonts w:ascii="Arial" w:hAnsi="Arial" w:cs="Arial"/>
          <w:b/>
          <w:iCs/>
          <w:lang w:val="ru-RU"/>
        </w:rPr>
        <w:t>Захтев у погледу гарантног рока</w:t>
      </w:r>
    </w:p>
    <w:p w:rsidR="00C5385A" w:rsidRPr="00146EF4" w:rsidRDefault="00C5385A" w:rsidP="0009037D">
      <w:pPr>
        <w:widowControl w:val="0"/>
        <w:overflowPunct w:val="0"/>
        <w:autoSpaceDE w:val="0"/>
        <w:autoSpaceDN w:val="0"/>
        <w:adjustRightInd w:val="0"/>
        <w:spacing w:after="0" w:line="256" w:lineRule="auto"/>
        <w:jc w:val="both"/>
        <w:rPr>
          <w:rFonts w:ascii="Arial" w:hAnsi="Arial" w:cs="Arial"/>
          <w:b/>
          <w:iCs/>
          <w:u w:val="single"/>
          <w:lang w:val="ru-RU"/>
        </w:rPr>
      </w:pPr>
    </w:p>
    <w:p w:rsidR="009A45CD" w:rsidRPr="00146EF4" w:rsidRDefault="00C5385A" w:rsidP="0009037D">
      <w:pPr>
        <w:spacing w:after="0"/>
        <w:jc w:val="both"/>
        <w:rPr>
          <w:rFonts w:ascii="Arial" w:hAnsi="Arial" w:cs="Arial"/>
          <w:lang w:val="ru-RU"/>
        </w:rPr>
      </w:pPr>
      <w:r w:rsidRPr="00146EF4">
        <w:rPr>
          <w:rFonts w:ascii="Arial" w:hAnsi="Arial" w:cs="Arial"/>
          <w:lang w:val="ru-RU"/>
        </w:rPr>
        <w:t xml:space="preserve">Минимални гарантни рок за изведене радове износи 2 (две) године </w:t>
      </w:r>
      <w:r w:rsidRPr="00146EF4">
        <w:rPr>
          <w:rFonts w:ascii="Arial" w:hAnsi="Arial" w:cs="Arial"/>
          <w:bCs/>
          <w:lang w:val="ru-RU"/>
        </w:rPr>
        <w:t xml:space="preserve">рачунајући </w:t>
      </w:r>
      <w:r w:rsidRPr="00146EF4">
        <w:rPr>
          <w:rFonts w:ascii="Arial" w:hAnsi="Arial" w:cs="Arial"/>
          <w:lang w:val="ru-RU"/>
        </w:rPr>
        <w:t xml:space="preserve">од дана примопредаје радова по отклањању свих примедби и закљученом коначном обрачуну. За уграђене </w:t>
      </w:r>
      <w:r w:rsidRPr="00146EF4">
        <w:rPr>
          <w:rFonts w:ascii="Arial" w:hAnsi="Arial" w:cs="Arial"/>
          <w:bCs/>
          <w:lang w:val="ru-RU"/>
        </w:rPr>
        <w:t>материјале и уграђену опрему</w:t>
      </w:r>
      <w:r w:rsidRPr="00146EF4">
        <w:rPr>
          <w:rFonts w:ascii="Arial" w:hAnsi="Arial" w:cs="Arial"/>
          <w:lang w:val="ru-RU"/>
        </w:rPr>
        <w:t xml:space="preserve"> важи гарантни рок у складу са условима произвођача, који тече од дана извршене примопредаје радова.</w:t>
      </w:r>
    </w:p>
    <w:p w:rsidR="002F16D0" w:rsidRPr="00146EF4" w:rsidRDefault="002F16D0" w:rsidP="0009037D">
      <w:pPr>
        <w:spacing w:after="0"/>
        <w:jc w:val="both"/>
        <w:rPr>
          <w:rFonts w:ascii="Arial" w:hAnsi="Arial" w:cs="Arial"/>
          <w:lang w:val="ru-RU"/>
        </w:rPr>
      </w:pPr>
    </w:p>
    <w:p w:rsidR="009A45CD" w:rsidRPr="00146EF4" w:rsidRDefault="009A45CD" w:rsidP="005857E8">
      <w:pPr>
        <w:spacing w:after="0"/>
        <w:ind w:left="426" w:hanging="426"/>
        <w:jc w:val="both"/>
        <w:rPr>
          <w:rFonts w:ascii="Arial Black" w:hAnsi="Arial Black" w:cs="Arial"/>
          <w:b/>
          <w:bCs/>
          <w:iCs/>
          <w:lang w:val="ru-RU"/>
        </w:rPr>
      </w:pPr>
      <w:r w:rsidRPr="00146EF4">
        <w:rPr>
          <w:rFonts w:ascii="Arial Black" w:hAnsi="Arial Black" w:cs="Arial"/>
          <w:b/>
          <w:bCs/>
          <w:iCs/>
          <w:lang w:val="ru-RU"/>
        </w:rPr>
        <w:t>10.</w:t>
      </w:r>
      <w:r w:rsidR="005857E8" w:rsidRPr="00146EF4">
        <w:rPr>
          <w:rFonts w:ascii="Arial Black" w:hAnsi="Arial Black" w:cs="Arial"/>
          <w:b/>
          <w:bCs/>
          <w:iCs/>
          <w:lang w:val="ru-RU"/>
        </w:rPr>
        <w:tab/>
      </w:r>
      <w:r w:rsidRPr="00146EF4">
        <w:rPr>
          <w:rFonts w:ascii="Arial Black" w:hAnsi="Arial Black" w:cs="Arial"/>
          <w:b/>
          <w:bCs/>
          <w:iCs/>
          <w:lang w:val="ru-RU"/>
        </w:rPr>
        <w:t>ВАЛУТА И НАЧИН НА КОЈИ МОРА ДА БУДЕ НАВЕДЕНА И ИЗРАЖЕНА ЦЕНА У ПОНУДИ</w:t>
      </w:r>
    </w:p>
    <w:p w:rsidR="00F900F4" w:rsidRPr="00146EF4" w:rsidRDefault="00F900F4" w:rsidP="0009037D">
      <w:pPr>
        <w:spacing w:after="0"/>
        <w:jc w:val="both"/>
        <w:rPr>
          <w:rFonts w:ascii="Arial" w:hAnsi="Arial" w:cs="Arial"/>
          <w:b/>
          <w:bCs/>
          <w:i/>
          <w:iCs/>
          <w:lang w:val="ru-RU"/>
        </w:rPr>
      </w:pP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 xml:space="preserve">Цена у понуди исказује се у динарима са и </w:t>
      </w:r>
      <w:r w:rsidRPr="00146EF4">
        <w:rPr>
          <w:rFonts w:ascii="Arial" w:hAnsi="Arial" w:cs="Arial"/>
          <w:iCs/>
          <w:color w:val="00000A"/>
          <w:lang w:val="ru-RU"/>
        </w:rPr>
        <w:t>без пореза на додату вредност и са свим пратећим и зависним трошковима,</w:t>
      </w:r>
      <w:r w:rsidRPr="00146EF4">
        <w:rPr>
          <w:rFonts w:ascii="Arial" w:hAnsi="Arial" w:cs="Arial"/>
          <w:color w:val="00000A"/>
          <w:lang w:val="ru-RU"/>
        </w:rPr>
        <w:t xml:space="preserve"> с тим да ће се </w:t>
      </w:r>
      <w:r w:rsidRPr="00146EF4">
        <w:rPr>
          <w:rFonts w:ascii="Arial" w:hAnsi="Arial" w:cs="Arial"/>
          <w:lang w:val="ru-RU"/>
        </w:rPr>
        <w:t>за оцену понуде узимати у обзир цена без пореза на додату вредност. Цену је потребно изразити нумерички са две децимале.</w:t>
      </w:r>
    </w:p>
    <w:p w:rsidR="009A45CD" w:rsidRPr="00146EF4" w:rsidRDefault="009A45CD" w:rsidP="0009037D">
      <w:pPr>
        <w:spacing w:after="0"/>
        <w:jc w:val="both"/>
        <w:rPr>
          <w:rFonts w:ascii="Arial" w:hAnsi="Arial" w:cs="Arial"/>
          <w:iCs/>
          <w:color w:val="000000"/>
          <w:lang w:val="ru-RU"/>
        </w:rPr>
      </w:pPr>
      <w:r w:rsidRPr="00146EF4">
        <w:rPr>
          <w:rFonts w:ascii="Arial" w:hAnsi="Arial" w:cs="Arial"/>
          <w:iCs/>
          <w:color w:val="000000"/>
          <w:lang w:val="ru-RU"/>
        </w:rPr>
        <w:t>Цена је фиксна и не може се повећавати</w:t>
      </w:r>
      <w:r w:rsidR="00752F74" w:rsidRPr="00146EF4">
        <w:rPr>
          <w:rFonts w:ascii="Arial" w:hAnsi="Arial" w:cs="Arial"/>
          <w:iCs/>
          <w:color w:val="000000"/>
          <w:lang w:val="ru-RU"/>
        </w:rPr>
        <w:t>.</w:t>
      </w:r>
    </w:p>
    <w:p w:rsidR="00C5385A" w:rsidRPr="00146EF4" w:rsidRDefault="009A45CD" w:rsidP="0009037D">
      <w:pPr>
        <w:spacing w:after="0"/>
        <w:jc w:val="both"/>
        <w:rPr>
          <w:rFonts w:ascii="Arial" w:hAnsi="Arial" w:cs="Arial"/>
          <w:lang w:val="ru-RU"/>
        </w:rPr>
      </w:pPr>
      <w:r w:rsidRPr="00146EF4">
        <w:rPr>
          <w:rFonts w:ascii="Arial" w:hAnsi="Arial" w:cs="Arial"/>
          <w:lang w:val="ru-RU"/>
        </w:rPr>
        <w:t>Ако је у понуди исказана неуобичајено ниска цена, наручилац ће поступити у складу са чланом 92. Закона.</w:t>
      </w:r>
    </w:p>
    <w:p w:rsidR="002F16D0" w:rsidRPr="00146EF4" w:rsidRDefault="002F16D0" w:rsidP="0009037D">
      <w:pPr>
        <w:spacing w:after="0"/>
        <w:jc w:val="both"/>
        <w:rPr>
          <w:rFonts w:ascii="Arial" w:hAnsi="Arial" w:cs="Arial"/>
          <w:iCs/>
          <w:lang w:val="ru-RU"/>
        </w:rPr>
      </w:pPr>
    </w:p>
    <w:p w:rsidR="009A45CD" w:rsidRPr="00146EF4" w:rsidRDefault="009A45CD" w:rsidP="005857E8">
      <w:pPr>
        <w:spacing w:after="0"/>
        <w:ind w:left="426" w:hanging="426"/>
        <w:jc w:val="both"/>
        <w:rPr>
          <w:rFonts w:ascii="Arial Black" w:hAnsi="Arial Black" w:cs="Arial"/>
          <w:b/>
          <w:iCs/>
          <w:lang w:val="ru-RU"/>
        </w:rPr>
      </w:pPr>
      <w:r w:rsidRPr="00146EF4">
        <w:rPr>
          <w:rFonts w:ascii="Arial Black" w:hAnsi="Arial Black" w:cs="Arial"/>
          <w:b/>
          <w:iCs/>
          <w:lang w:val="ru-RU"/>
        </w:rPr>
        <w:t>11.</w:t>
      </w:r>
      <w:r w:rsidR="005857E8" w:rsidRPr="00146EF4">
        <w:rPr>
          <w:rFonts w:ascii="Arial Black" w:hAnsi="Arial Black" w:cs="Arial"/>
          <w:b/>
          <w:iCs/>
          <w:lang w:val="ru-RU"/>
        </w:rPr>
        <w:tab/>
      </w:r>
      <w:r w:rsidRPr="00146EF4">
        <w:rPr>
          <w:rFonts w:ascii="Arial Black" w:hAnsi="Arial Black" w:cs="Arial"/>
          <w:b/>
          <w:iCs/>
          <w:lang w:val="ru-RU"/>
        </w:rPr>
        <w:t>ПОДАЦИ О ДРЖАВНОМ ОРГАНУ ИЛИ ОРГАНИЗАЦИЈИ, ОДНОСНО ОРГАНУ ИЛИ С</w:t>
      </w:r>
      <w:r w:rsidR="00A23281" w:rsidRPr="00146EF4">
        <w:rPr>
          <w:rFonts w:ascii="Arial Black" w:hAnsi="Arial Black" w:cs="Arial"/>
          <w:b/>
          <w:iCs/>
          <w:lang w:val="ru-RU"/>
        </w:rPr>
        <w:t xml:space="preserve">ЛУЖБИ ТЕРИТОРИЈАЛНЕ АУТОНОМИЈЕ </w:t>
      </w:r>
      <w:r w:rsidRPr="00146EF4">
        <w:rPr>
          <w:rFonts w:ascii="Arial Black" w:hAnsi="Arial Black" w:cs="Arial"/>
          <w:b/>
          <w:iCs/>
          <w:lang w:val="ru-RU"/>
        </w:rPr>
        <w:t>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w:t>
      </w:r>
      <w:r w:rsidR="00410469" w:rsidRPr="00146EF4">
        <w:rPr>
          <w:rFonts w:ascii="Arial Black" w:hAnsi="Arial Black" w:cs="Arial"/>
          <w:b/>
          <w:iCs/>
          <w:lang w:val="ru-RU"/>
        </w:rPr>
        <w:t>РА О ЈАВНОЈ НАБАВЦИ</w:t>
      </w:r>
    </w:p>
    <w:p w:rsidR="00F900F4" w:rsidRPr="00146EF4" w:rsidRDefault="00F900F4" w:rsidP="0009037D">
      <w:pPr>
        <w:spacing w:after="0"/>
        <w:jc w:val="both"/>
        <w:rPr>
          <w:rFonts w:ascii="Arial" w:hAnsi="Arial" w:cs="Arial"/>
          <w:b/>
          <w:i/>
          <w:iCs/>
          <w:lang w:val="ru-RU"/>
        </w:rPr>
      </w:pPr>
    </w:p>
    <w:p w:rsidR="006B35D8" w:rsidRPr="00146EF4" w:rsidRDefault="006B35D8" w:rsidP="006B35D8">
      <w:pPr>
        <w:spacing w:after="0"/>
        <w:jc w:val="both"/>
        <w:rPr>
          <w:rFonts w:ascii="Arial" w:eastAsia="TimesNewRomanPSMT" w:hAnsi="Arial" w:cs="Arial"/>
          <w:bCs/>
          <w:iCs/>
          <w:lang w:val="ru-RU"/>
        </w:rPr>
      </w:pPr>
      <w:r w:rsidRPr="00146EF4">
        <w:rPr>
          <w:rFonts w:ascii="Arial" w:eastAsia="TimesNewRomanPSMT" w:hAnsi="Arial" w:cs="Arial"/>
          <w:bCs/>
          <w:iCs/>
          <w:lang w:val="ru-RU"/>
        </w:rPr>
        <w:t>Подаци о пореским обавезама се могу добити у Пореској управи, Министарству финансија.</w:t>
      </w:r>
    </w:p>
    <w:p w:rsidR="006B35D8" w:rsidRPr="00146EF4" w:rsidRDefault="006B35D8" w:rsidP="006B35D8">
      <w:pPr>
        <w:spacing w:after="0"/>
        <w:jc w:val="both"/>
        <w:rPr>
          <w:rFonts w:ascii="Arial" w:eastAsia="TimesNewRomanPSMT" w:hAnsi="Arial" w:cs="Arial"/>
          <w:bCs/>
          <w:iCs/>
          <w:lang w:val="ru-RU"/>
        </w:rPr>
      </w:pPr>
    </w:p>
    <w:p w:rsidR="006B35D8" w:rsidRPr="00146EF4" w:rsidRDefault="006B35D8" w:rsidP="006B35D8">
      <w:pPr>
        <w:spacing w:after="0"/>
        <w:jc w:val="both"/>
        <w:rPr>
          <w:rFonts w:ascii="Arial" w:eastAsia="TimesNewRomanPSMT" w:hAnsi="Arial" w:cs="Arial"/>
          <w:bCs/>
          <w:iCs/>
          <w:lang w:val="ru-RU"/>
        </w:rPr>
      </w:pPr>
      <w:r w:rsidRPr="00146EF4">
        <w:rPr>
          <w:rFonts w:ascii="Arial" w:eastAsia="TimesNewRomanPSMT" w:hAnsi="Arial" w:cs="Arial"/>
          <w:bCs/>
          <w:iCs/>
          <w:lang w:val="ru-RU"/>
        </w:rPr>
        <w:t>Подаци о заштити животне средине се могу добити у Министарству заштите животне средине.</w:t>
      </w:r>
    </w:p>
    <w:p w:rsidR="006B35D8" w:rsidRPr="00146EF4" w:rsidRDefault="006B35D8" w:rsidP="006B35D8">
      <w:pPr>
        <w:spacing w:after="0"/>
        <w:jc w:val="both"/>
        <w:rPr>
          <w:rFonts w:ascii="Arial" w:eastAsia="TimesNewRomanPSMT" w:hAnsi="Arial" w:cs="Arial"/>
          <w:bCs/>
          <w:iCs/>
          <w:lang w:val="ru-RU"/>
        </w:rPr>
      </w:pPr>
    </w:p>
    <w:p w:rsidR="008C7F27" w:rsidRPr="00BF232D" w:rsidRDefault="006B35D8" w:rsidP="006B35D8">
      <w:pPr>
        <w:spacing w:after="0"/>
        <w:jc w:val="both"/>
        <w:rPr>
          <w:rFonts w:ascii="Arial" w:eastAsia="TimesNewRomanPSMT" w:hAnsi="Arial" w:cs="Arial"/>
          <w:bCs/>
          <w:iCs/>
          <w:lang w:val="ru-RU"/>
        </w:rPr>
      </w:pPr>
      <w:r w:rsidRPr="00146EF4">
        <w:rPr>
          <w:rFonts w:ascii="Arial" w:eastAsia="TimesNewRomanPSMT" w:hAnsi="Arial" w:cs="Arial"/>
          <w:bCs/>
          <w:iCs/>
          <w:lang w:val="ru-RU"/>
        </w:rPr>
        <w:t>Подаци о заштити при запошљавању и условима рада се могу добити у Министарству за рад, запошљавање, борачка и социјална питања.</w:t>
      </w:r>
    </w:p>
    <w:p w:rsidR="006B35D8" w:rsidRPr="00BF232D" w:rsidRDefault="006B35D8" w:rsidP="006B35D8">
      <w:pPr>
        <w:spacing w:after="0"/>
        <w:jc w:val="both"/>
        <w:rPr>
          <w:rFonts w:ascii="Arial" w:hAnsi="Arial" w:cs="Arial"/>
          <w:b/>
          <w:i/>
          <w:iCs/>
          <w:lang w:val="ru-RU"/>
        </w:rPr>
      </w:pPr>
    </w:p>
    <w:p w:rsidR="009A45CD" w:rsidRPr="00146EF4" w:rsidRDefault="009A45CD" w:rsidP="005857E8">
      <w:pPr>
        <w:spacing w:after="0"/>
        <w:ind w:left="426" w:hanging="426"/>
        <w:jc w:val="both"/>
        <w:rPr>
          <w:rFonts w:ascii="Arial Black" w:hAnsi="Arial Black" w:cs="Arial"/>
          <w:b/>
          <w:iCs/>
          <w:lang w:val="ru-RU"/>
        </w:rPr>
      </w:pPr>
      <w:r w:rsidRPr="00146EF4">
        <w:rPr>
          <w:rFonts w:ascii="Arial Black" w:hAnsi="Arial Black" w:cs="Arial"/>
          <w:b/>
          <w:iCs/>
          <w:lang w:val="ru-RU"/>
        </w:rPr>
        <w:t>12.</w:t>
      </w:r>
      <w:r w:rsidR="005857E8" w:rsidRPr="00146EF4">
        <w:rPr>
          <w:rFonts w:ascii="Arial Black" w:hAnsi="Arial Black" w:cs="Arial"/>
          <w:b/>
          <w:iCs/>
          <w:lang w:val="ru-RU"/>
        </w:rPr>
        <w:tab/>
      </w:r>
      <w:r w:rsidRPr="00146EF4">
        <w:rPr>
          <w:rFonts w:ascii="Arial Black" w:hAnsi="Arial Black" w:cs="Arial"/>
          <w:b/>
          <w:iCs/>
          <w:lang w:val="ru-RU"/>
        </w:rPr>
        <w:t>ПОДАЦИ О ВРСТИ, САДРЖИНИ, НАЧИНУ ПОДНОШЕЊА, ВИСИНИ И РОКОВИМА ОБЕЗБЕЂЕЊА ИСПУЊЕЊА ОБАВЕЗА ПОНУЂАЧА</w:t>
      </w:r>
    </w:p>
    <w:p w:rsidR="00A60B90" w:rsidRPr="00146EF4" w:rsidRDefault="00A60B90" w:rsidP="0009037D">
      <w:pPr>
        <w:spacing w:after="0"/>
        <w:jc w:val="both"/>
        <w:rPr>
          <w:rFonts w:ascii="Arial Black" w:hAnsi="Arial Black" w:cs="Arial"/>
          <w:b/>
          <w:iCs/>
          <w:lang w:val="ru-RU"/>
        </w:rPr>
      </w:pPr>
    </w:p>
    <w:p w:rsidR="00A60B90" w:rsidRPr="00146EF4" w:rsidRDefault="00A60B90" w:rsidP="007F544A">
      <w:pPr>
        <w:widowControl w:val="0"/>
        <w:numPr>
          <w:ilvl w:val="0"/>
          <w:numId w:val="22"/>
        </w:numPr>
        <w:overflowPunct w:val="0"/>
        <w:autoSpaceDE w:val="0"/>
        <w:autoSpaceDN w:val="0"/>
        <w:adjustRightInd w:val="0"/>
        <w:spacing w:after="0" w:line="271" w:lineRule="auto"/>
        <w:jc w:val="both"/>
        <w:rPr>
          <w:rFonts w:ascii="Arial" w:hAnsi="Arial" w:cs="Arial"/>
          <w:lang w:val="ru-RU"/>
        </w:rPr>
      </w:pPr>
      <w:r w:rsidRPr="00146EF4">
        <w:rPr>
          <w:rFonts w:ascii="Arial" w:hAnsi="Arial" w:cs="Arial"/>
          <w:lang w:val="ru-RU"/>
        </w:rPr>
        <w:t xml:space="preserve">Понуђач је дужан да </w:t>
      </w:r>
      <w:r w:rsidRPr="00146EF4">
        <w:rPr>
          <w:rFonts w:ascii="Arial" w:hAnsi="Arial" w:cs="Arial"/>
          <w:b/>
          <w:u w:val="single"/>
          <w:lang w:val="ru-RU"/>
        </w:rPr>
        <w:t>у понуди</w:t>
      </w:r>
      <w:r w:rsidRPr="00146EF4">
        <w:rPr>
          <w:rFonts w:ascii="Arial" w:hAnsi="Arial" w:cs="Arial"/>
          <w:lang w:val="ru-RU"/>
        </w:rPr>
        <w:t xml:space="preserve"> достави</w:t>
      </w:r>
      <w:r w:rsidRPr="00146EF4">
        <w:rPr>
          <w:lang w:val="ru-RU"/>
        </w:rPr>
        <w:t xml:space="preserve"> </w:t>
      </w:r>
      <w:r w:rsidRPr="00146EF4">
        <w:rPr>
          <w:rFonts w:ascii="Arial" w:hAnsi="Arial" w:cs="Arial"/>
          <w:lang w:val="ru-RU"/>
        </w:rPr>
        <w:t xml:space="preserve">средство финансијског обезбеђења за </w:t>
      </w:r>
      <w:r w:rsidRPr="00146EF4">
        <w:rPr>
          <w:rFonts w:ascii="Arial" w:hAnsi="Arial" w:cs="Arial"/>
          <w:b/>
          <w:lang w:val="ru-RU"/>
        </w:rPr>
        <w:t xml:space="preserve">озбиљност понуде </w:t>
      </w:r>
      <w:r w:rsidRPr="00146EF4">
        <w:rPr>
          <w:rFonts w:ascii="Arial" w:hAnsi="Arial" w:cs="Arial"/>
          <w:lang w:val="ru-RU"/>
        </w:rPr>
        <w:t xml:space="preserve">и то </w:t>
      </w:r>
      <w:r w:rsidRPr="00146EF4">
        <w:rPr>
          <w:rFonts w:ascii="Arial" w:hAnsi="Arial" w:cs="Arial"/>
          <w:b/>
          <w:lang w:val="ru-RU"/>
        </w:rPr>
        <w:t>бланко сопствену меницу</w:t>
      </w:r>
      <w:r w:rsidRPr="00146EF4">
        <w:rPr>
          <w:rFonts w:ascii="Arial" w:hAnsi="Arial" w:cs="Arial"/>
          <w:lang w:val="ru-RU"/>
        </w:rPr>
        <w:t xml:space="preserve"> на износ 10% укупне вредности уговора без ПДВ</w:t>
      </w:r>
      <w:r w:rsidRPr="00146EF4">
        <w:rPr>
          <w:rFonts w:ascii="Times New Roman" w:hAnsi="Times New Roman"/>
          <w:lang w:val="ru-RU"/>
        </w:rPr>
        <w:t>-</w:t>
      </w:r>
      <w:r w:rsidRPr="00146EF4">
        <w:rPr>
          <w:rFonts w:ascii="Arial" w:hAnsi="Arial" w:cs="Arial"/>
          <w:lang w:val="ru-RU"/>
        </w:rPr>
        <w:t xml:space="preserve">а и да иста има важност трајања 60 (шездесет) дана од дана отварања понуда. Меница мора бити евидентирана у Регистру меница и овлашћења Народне банке Србије, оверена печатом и </w:t>
      </w:r>
      <w:r w:rsidRPr="00146EF4">
        <w:rPr>
          <w:rFonts w:ascii="Arial" w:hAnsi="Arial" w:cs="Arial"/>
          <w:lang w:val="ru-RU"/>
        </w:rPr>
        <w:lastRenderedPageBreak/>
        <w:t>п</w:t>
      </w:r>
      <w:r w:rsidR="00E152C0" w:rsidRPr="00146EF4">
        <w:rPr>
          <w:rFonts w:ascii="Arial" w:hAnsi="Arial" w:cs="Arial"/>
          <w:lang w:val="ru-RU"/>
        </w:rPr>
        <w:t>отписана од стране овлашћеног лица са приложеног депо картона</w:t>
      </w:r>
      <w:r w:rsidRPr="00146EF4">
        <w:rPr>
          <w:rFonts w:ascii="Arial" w:hAnsi="Arial" w:cs="Arial"/>
          <w:lang w:val="ru-RU"/>
        </w:rPr>
        <w:t xml:space="preserve">, а уз исту мора бити достављено попуњено и оверено менично овлашћење </w:t>
      </w:r>
      <w:r w:rsidRPr="00146EF4">
        <w:rPr>
          <w:rFonts w:ascii="Times New Roman" w:hAnsi="Times New Roman"/>
          <w:b/>
          <w:lang w:val="ru-RU"/>
        </w:rPr>
        <w:t>-</w:t>
      </w:r>
      <w:r w:rsidRPr="00146EF4">
        <w:rPr>
          <w:rFonts w:ascii="Arial" w:hAnsi="Arial" w:cs="Arial"/>
          <w:b/>
          <w:lang w:val="ru-RU"/>
        </w:rPr>
        <w:t xml:space="preserve"> </w:t>
      </w:r>
      <w:r w:rsidRPr="00146EF4">
        <w:rPr>
          <w:rFonts w:ascii="Arial" w:hAnsi="Arial" w:cs="Arial"/>
          <w:lang w:val="ru-RU"/>
        </w:rPr>
        <w:t xml:space="preserve">писмо (образац </w:t>
      </w:r>
      <w:r>
        <w:rPr>
          <w:rFonts w:ascii="Arial" w:hAnsi="Arial" w:cs="Arial"/>
        </w:rPr>
        <w:t>XIV</w:t>
      </w:r>
      <w:r w:rsidRPr="00146EF4">
        <w:rPr>
          <w:rFonts w:ascii="Arial" w:hAnsi="Arial" w:cs="Arial"/>
          <w:lang w:val="ru-RU"/>
        </w:rPr>
        <w:t>)</w:t>
      </w:r>
      <w:r w:rsidRPr="00146EF4">
        <w:rPr>
          <w:rFonts w:ascii="Arial" w:hAnsi="Arial" w:cs="Arial"/>
          <w:b/>
          <w:lang w:val="ru-RU"/>
        </w:rPr>
        <w:t xml:space="preserve">. </w:t>
      </w:r>
      <w:r w:rsidRPr="00146EF4">
        <w:rPr>
          <w:rFonts w:ascii="Arial" w:hAnsi="Arial" w:cs="Arial"/>
          <w:lang w:val="ru-RU"/>
        </w:rPr>
        <w:t xml:space="preserve">Уз меницу мора бити достављена 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w:t>
      </w:r>
      <w:r w:rsidRPr="00146EF4">
        <w:rPr>
          <w:rFonts w:ascii="Times New Roman" w:hAnsi="Times New Roman"/>
          <w:lang w:val="ru-RU"/>
        </w:rPr>
        <w:t>-</w:t>
      </w:r>
      <w:r w:rsidRPr="00146EF4">
        <w:rPr>
          <w:rFonts w:ascii="Arial" w:hAnsi="Arial" w:cs="Arial"/>
          <w:lang w:val="ru-RU"/>
        </w:rPr>
        <w:t xml:space="preserve"> писму</w:t>
      </w:r>
      <w:r w:rsidRPr="00146EF4">
        <w:rPr>
          <w:rFonts w:ascii="Arial" w:hAnsi="Arial" w:cs="Arial"/>
          <w:sz w:val="24"/>
          <w:szCs w:val="24"/>
          <w:lang w:val="ru-RU"/>
        </w:rPr>
        <w:t>.</w:t>
      </w:r>
    </w:p>
    <w:p w:rsidR="00A60B90" w:rsidRPr="00146EF4" w:rsidRDefault="00A60B90" w:rsidP="00A60B90">
      <w:pPr>
        <w:widowControl w:val="0"/>
        <w:overflowPunct w:val="0"/>
        <w:autoSpaceDE w:val="0"/>
        <w:autoSpaceDN w:val="0"/>
        <w:adjustRightInd w:val="0"/>
        <w:spacing w:after="0" w:line="271" w:lineRule="auto"/>
        <w:jc w:val="both"/>
        <w:rPr>
          <w:rFonts w:ascii="Arial" w:hAnsi="Arial" w:cs="Arial"/>
          <w:sz w:val="20"/>
          <w:lang w:val="ru-RU"/>
        </w:rPr>
      </w:pPr>
    </w:p>
    <w:p w:rsidR="00A60B90" w:rsidRPr="00146EF4" w:rsidRDefault="00A60B90" w:rsidP="00A60B90">
      <w:pPr>
        <w:widowControl w:val="0"/>
        <w:overflowPunct w:val="0"/>
        <w:autoSpaceDE w:val="0"/>
        <w:autoSpaceDN w:val="0"/>
        <w:adjustRightInd w:val="0"/>
        <w:spacing w:after="0" w:line="250" w:lineRule="auto"/>
        <w:ind w:left="360"/>
        <w:jc w:val="both"/>
        <w:rPr>
          <w:rFonts w:ascii="Times New Roman" w:hAnsi="Times New Roman"/>
          <w:sz w:val="24"/>
          <w:szCs w:val="24"/>
          <w:lang w:val="ru-RU"/>
        </w:rPr>
      </w:pPr>
      <w:r w:rsidRPr="00146EF4">
        <w:rPr>
          <w:rFonts w:ascii="Arial" w:hAnsi="Arial" w:cs="Arial"/>
          <w:lang w:val="ru-RU"/>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w:t>
      </w:r>
      <w:r w:rsidR="00F843CD" w:rsidRPr="00146EF4">
        <w:rPr>
          <w:rFonts w:ascii="Arial" w:hAnsi="Arial" w:cs="Arial"/>
          <w:lang w:val="ru-RU"/>
        </w:rPr>
        <w:t xml:space="preserve"> и за отклањање недостатака у гарантном року,</w:t>
      </w:r>
      <w:r w:rsidRPr="00146EF4">
        <w:rPr>
          <w:rFonts w:ascii="Arial" w:hAnsi="Arial" w:cs="Arial"/>
          <w:lang w:val="ru-RU"/>
        </w:rPr>
        <w:t xml:space="preserve"> у складу са захтевима из конкурсне документације. </w:t>
      </w:r>
      <w:r w:rsidRPr="00146EF4">
        <w:rPr>
          <w:rFonts w:ascii="Arial" w:hAnsi="Arial" w:cs="Arial"/>
          <w:sz w:val="23"/>
          <w:szCs w:val="23"/>
          <w:lang w:val="ru-RU"/>
        </w:rPr>
        <w:t>Поднета меница не може да садржи додатне услове за исплату, краће рокове, мањи износ или промењену месну надлежност за решавање спорова.</w:t>
      </w:r>
    </w:p>
    <w:p w:rsidR="00A60B90" w:rsidRPr="00146EF4" w:rsidRDefault="00A60B90" w:rsidP="00A60B90">
      <w:pPr>
        <w:widowControl w:val="0"/>
        <w:overflowPunct w:val="0"/>
        <w:autoSpaceDE w:val="0"/>
        <w:autoSpaceDN w:val="0"/>
        <w:adjustRightInd w:val="0"/>
        <w:spacing w:after="0" w:line="271" w:lineRule="auto"/>
        <w:jc w:val="both"/>
        <w:rPr>
          <w:rFonts w:ascii="Arial" w:hAnsi="Arial" w:cs="Arial"/>
          <w:sz w:val="20"/>
          <w:lang w:val="ru-RU"/>
        </w:rPr>
      </w:pPr>
    </w:p>
    <w:p w:rsidR="00A60B90" w:rsidRPr="00146EF4" w:rsidRDefault="00A60B90" w:rsidP="00A60B90">
      <w:pPr>
        <w:widowControl w:val="0"/>
        <w:overflowPunct w:val="0"/>
        <w:autoSpaceDE w:val="0"/>
        <w:autoSpaceDN w:val="0"/>
        <w:adjustRightInd w:val="0"/>
        <w:spacing w:after="0" w:line="271" w:lineRule="auto"/>
        <w:ind w:left="360"/>
        <w:jc w:val="both"/>
        <w:rPr>
          <w:rFonts w:ascii="Arial" w:hAnsi="Arial" w:cs="Arial"/>
          <w:lang w:val="ru-RU"/>
        </w:rPr>
      </w:pPr>
      <w:r w:rsidRPr="00146EF4">
        <w:rPr>
          <w:rFonts w:ascii="Arial" w:hAnsi="Arial" w:cs="Arial"/>
          <w:lang w:val="ru-RU"/>
        </w:rPr>
        <w:t>Наручилац ће вратити менице понуђачима са којима није закључен уговор, одмах по закључењу уговора са изабраним понуђачем.</w:t>
      </w:r>
    </w:p>
    <w:p w:rsidR="00A60B90" w:rsidRPr="00146EF4" w:rsidRDefault="00A60B90" w:rsidP="00A60B90">
      <w:pPr>
        <w:widowControl w:val="0"/>
        <w:overflowPunct w:val="0"/>
        <w:autoSpaceDE w:val="0"/>
        <w:autoSpaceDN w:val="0"/>
        <w:adjustRightInd w:val="0"/>
        <w:spacing w:after="0" w:line="271" w:lineRule="auto"/>
        <w:jc w:val="both"/>
        <w:rPr>
          <w:rFonts w:ascii="Arial" w:hAnsi="Arial" w:cs="Arial"/>
          <w:sz w:val="20"/>
          <w:lang w:val="ru-RU"/>
        </w:rPr>
      </w:pPr>
    </w:p>
    <w:p w:rsidR="00A60B90" w:rsidRPr="00146EF4" w:rsidRDefault="00A60B90" w:rsidP="00A60B90">
      <w:pPr>
        <w:widowControl w:val="0"/>
        <w:overflowPunct w:val="0"/>
        <w:autoSpaceDE w:val="0"/>
        <w:autoSpaceDN w:val="0"/>
        <w:adjustRightInd w:val="0"/>
        <w:spacing w:after="0" w:line="271" w:lineRule="auto"/>
        <w:ind w:left="360"/>
        <w:jc w:val="both"/>
        <w:rPr>
          <w:rFonts w:ascii="Arial" w:hAnsi="Arial" w:cs="Arial"/>
          <w:lang w:val="ru-RU"/>
        </w:rPr>
      </w:pPr>
      <w:r w:rsidRPr="00146EF4">
        <w:rPr>
          <w:rFonts w:ascii="Arial" w:hAnsi="Arial" w:cs="Arial"/>
          <w:lang w:val="ru-RU"/>
        </w:rPr>
        <w:t>Уколико понуђач уз понуду не достави меницу понуда ће бити одбијена као неприхватљива.</w:t>
      </w:r>
    </w:p>
    <w:p w:rsidR="00A60B90" w:rsidRPr="00146EF4" w:rsidRDefault="00A60B90" w:rsidP="00A60B90">
      <w:pPr>
        <w:widowControl w:val="0"/>
        <w:autoSpaceDE w:val="0"/>
        <w:autoSpaceDN w:val="0"/>
        <w:adjustRightInd w:val="0"/>
        <w:spacing w:after="0" w:line="240" w:lineRule="auto"/>
        <w:jc w:val="both"/>
        <w:rPr>
          <w:rFonts w:ascii="Arial" w:hAnsi="Arial" w:cs="Arial"/>
          <w:sz w:val="20"/>
          <w:lang w:val="ru-RU"/>
        </w:rPr>
      </w:pPr>
    </w:p>
    <w:p w:rsidR="003F2742" w:rsidRPr="00146EF4" w:rsidRDefault="00FD0DCE" w:rsidP="007F544A">
      <w:pPr>
        <w:widowControl w:val="0"/>
        <w:numPr>
          <w:ilvl w:val="0"/>
          <w:numId w:val="13"/>
        </w:numPr>
        <w:overflowPunct w:val="0"/>
        <w:autoSpaceDE w:val="0"/>
        <w:autoSpaceDN w:val="0"/>
        <w:adjustRightInd w:val="0"/>
        <w:spacing w:after="0" w:line="271" w:lineRule="auto"/>
        <w:jc w:val="both"/>
        <w:rPr>
          <w:rFonts w:ascii="Arial" w:hAnsi="Arial" w:cs="Arial"/>
          <w:lang w:val="ru-RU"/>
        </w:rPr>
      </w:pPr>
      <w:r w:rsidRPr="00146EF4">
        <w:rPr>
          <w:rFonts w:ascii="Arial" w:hAnsi="Arial" w:cs="Arial"/>
          <w:lang w:val="ru-RU"/>
        </w:rPr>
        <w:t>П</w:t>
      </w:r>
      <w:r w:rsidR="003F2742" w:rsidRPr="00146EF4">
        <w:rPr>
          <w:rFonts w:ascii="Arial" w:hAnsi="Arial" w:cs="Arial"/>
          <w:lang w:val="ru-RU"/>
        </w:rPr>
        <w:t xml:space="preserve">онуђач чија понуда буде изабрана као најповољнија у обавези је да </w:t>
      </w:r>
      <w:r w:rsidR="003F2742" w:rsidRPr="00146EF4">
        <w:rPr>
          <w:rFonts w:ascii="Arial" w:hAnsi="Arial" w:cs="Arial"/>
          <w:b/>
          <w:u w:val="single"/>
          <w:lang w:val="ru-RU"/>
        </w:rPr>
        <w:t>приликом потписивања уговора</w:t>
      </w:r>
      <w:r w:rsidR="003F2742" w:rsidRPr="00146EF4">
        <w:rPr>
          <w:rFonts w:ascii="Arial" w:hAnsi="Arial" w:cs="Arial"/>
          <w:lang w:val="ru-RU"/>
        </w:rPr>
        <w:t xml:space="preserve"> достави на име гаранције за </w:t>
      </w:r>
      <w:r w:rsidR="003F2742" w:rsidRPr="00146EF4">
        <w:rPr>
          <w:rFonts w:ascii="Arial" w:hAnsi="Arial" w:cs="Arial"/>
          <w:b/>
          <w:lang w:val="ru-RU"/>
        </w:rPr>
        <w:t>добро извршење посла</w:t>
      </w:r>
      <w:r w:rsidR="003F2742" w:rsidRPr="00146EF4">
        <w:rPr>
          <w:rFonts w:ascii="Arial" w:hAnsi="Arial" w:cs="Arial"/>
          <w:lang w:val="ru-RU"/>
        </w:rPr>
        <w:t xml:space="preserve"> бланко сопствену меницу на износ 10% укупне вредности уговора</w:t>
      </w:r>
      <w:r w:rsidR="00BC2903" w:rsidRPr="00146EF4">
        <w:rPr>
          <w:rFonts w:ascii="Arial" w:hAnsi="Arial" w:cs="Arial"/>
          <w:lang w:val="ru-RU"/>
        </w:rPr>
        <w:t xml:space="preserve"> без урачунатог</w:t>
      </w:r>
      <w:r w:rsidR="003F2742" w:rsidRPr="00146EF4">
        <w:rPr>
          <w:rFonts w:ascii="Arial" w:hAnsi="Arial" w:cs="Arial"/>
          <w:lang w:val="ru-RU"/>
        </w:rPr>
        <w:t xml:space="preserve"> ПДВ-</w:t>
      </w:r>
      <w:r w:rsidR="00BC2903" w:rsidRPr="00146EF4">
        <w:rPr>
          <w:rFonts w:ascii="Arial" w:hAnsi="Arial" w:cs="Arial"/>
          <w:lang w:val="ru-RU"/>
        </w:rPr>
        <w:t>а</w:t>
      </w:r>
      <w:r w:rsidR="003F2742" w:rsidRPr="00146EF4">
        <w:rPr>
          <w:rFonts w:ascii="Arial" w:hAnsi="Arial" w:cs="Arial"/>
          <w:lang w:val="ru-RU"/>
        </w:rPr>
        <w:t xml:space="preserve"> и да иста има важност трајања 10 дана дуже од дана истека рока за извршење уговорене обавезе. Меница мора бити евидентирана у Регистру меница и овлашћења Народне банке Србије, оверена печатом и потписана од стране </w:t>
      </w:r>
      <w:r w:rsidR="00426AB8" w:rsidRPr="00146EF4">
        <w:rPr>
          <w:rFonts w:ascii="Arial" w:hAnsi="Arial" w:cs="Arial"/>
          <w:lang w:val="ru-RU"/>
        </w:rPr>
        <w:t>овлашћеног лица са приложеног депо картона</w:t>
      </w:r>
      <w:r w:rsidR="003F2742" w:rsidRPr="00146EF4">
        <w:rPr>
          <w:rFonts w:ascii="Arial" w:hAnsi="Arial" w:cs="Arial"/>
          <w:lang w:val="ru-RU"/>
        </w:rPr>
        <w:t xml:space="preserve">, а уз исту мора бити достављено попуњено и оверено менично овлашћење </w:t>
      </w:r>
      <w:r w:rsidR="00C162A7" w:rsidRPr="00146EF4">
        <w:rPr>
          <w:rFonts w:ascii="Arial" w:hAnsi="Arial" w:cs="Arial"/>
          <w:b/>
          <w:lang w:val="ru-RU"/>
        </w:rPr>
        <w:t>-</w:t>
      </w:r>
      <w:r w:rsidR="003F2742" w:rsidRPr="00146EF4">
        <w:rPr>
          <w:rFonts w:ascii="Arial" w:hAnsi="Arial" w:cs="Arial"/>
          <w:b/>
          <w:lang w:val="ru-RU"/>
        </w:rPr>
        <w:t xml:space="preserve"> писмо</w:t>
      </w:r>
      <w:r w:rsidR="003F2742" w:rsidRPr="00146EF4">
        <w:rPr>
          <w:rFonts w:ascii="Arial" w:hAnsi="Arial" w:cs="Arial"/>
          <w:b/>
          <w:color w:val="000000"/>
          <w:lang w:val="ru-RU"/>
        </w:rPr>
        <w:t xml:space="preserve">. </w:t>
      </w:r>
      <w:r w:rsidR="003F2742" w:rsidRPr="00146EF4">
        <w:rPr>
          <w:rFonts w:ascii="Arial" w:hAnsi="Arial" w:cs="Arial"/>
          <w:color w:val="000000"/>
          <w:lang w:val="ru-RU"/>
        </w:rPr>
        <w:t xml:space="preserve">Уз меницу мора бити достављена копија захтева </w:t>
      </w:r>
      <w:r w:rsidR="001B42A8" w:rsidRPr="00146EF4">
        <w:rPr>
          <w:rFonts w:ascii="Arial" w:hAnsi="Arial" w:cs="Arial"/>
          <w:color w:val="000000"/>
          <w:lang w:val="ru-RU"/>
        </w:rPr>
        <w:t>за регистрацију</w:t>
      </w:r>
      <w:r w:rsidR="003F2742" w:rsidRPr="00146EF4">
        <w:rPr>
          <w:rFonts w:ascii="Arial" w:hAnsi="Arial" w:cs="Arial"/>
          <w:color w:val="000000"/>
          <w:lang w:val="ru-RU"/>
        </w:rPr>
        <w:t xml:space="preserve"> менице, оверена од стране пословне банке понуђача, и</w:t>
      </w:r>
      <w:r w:rsidR="003F2742" w:rsidRPr="00146EF4">
        <w:rPr>
          <w:rFonts w:ascii="Arial" w:hAnsi="Arial" w:cs="Arial"/>
          <w:lang w:val="ru-RU"/>
        </w:rPr>
        <w:t xml:space="preserve"> копија картона депонованих потписа који је издат од стране пословне банке коју понуђач наводи у меничном овлашћењу </w:t>
      </w:r>
      <w:r w:rsidR="00C162A7" w:rsidRPr="00146EF4">
        <w:rPr>
          <w:rFonts w:ascii="Arial" w:hAnsi="Arial" w:cs="Arial"/>
          <w:lang w:val="ru-RU"/>
        </w:rPr>
        <w:t>-</w:t>
      </w:r>
      <w:r w:rsidR="003F2742" w:rsidRPr="00146EF4">
        <w:rPr>
          <w:rFonts w:ascii="Arial" w:hAnsi="Arial" w:cs="Arial"/>
          <w:lang w:val="ru-RU"/>
        </w:rPr>
        <w:t xml:space="preserve"> писму.</w:t>
      </w:r>
    </w:p>
    <w:p w:rsidR="003F2742" w:rsidRPr="00146EF4" w:rsidRDefault="003F2742" w:rsidP="00A60B90">
      <w:pPr>
        <w:widowControl w:val="0"/>
        <w:autoSpaceDE w:val="0"/>
        <w:autoSpaceDN w:val="0"/>
        <w:adjustRightInd w:val="0"/>
        <w:spacing w:after="0" w:line="2" w:lineRule="exact"/>
        <w:ind w:left="720" w:hanging="720"/>
        <w:rPr>
          <w:rFonts w:ascii="Arial" w:hAnsi="Arial" w:cs="Arial"/>
          <w:lang w:val="ru-RU"/>
        </w:rPr>
      </w:pPr>
    </w:p>
    <w:p w:rsidR="003F2742" w:rsidRPr="00146EF4" w:rsidRDefault="003F2742" w:rsidP="00A60B90">
      <w:pPr>
        <w:widowControl w:val="0"/>
        <w:overflowPunct w:val="0"/>
        <w:autoSpaceDE w:val="0"/>
        <w:autoSpaceDN w:val="0"/>
        <w:adjustRightInd w:val="0"/>
        <w:spacing w:after="0" w:line="250" w:lineRule="auto"/>
        <w:ind w:left="360"/>
        <w:jc w:val="both"/>
        <w:rPr>
          <w:rFonts w:ascii="Arial" w:hAnsi="Arial" w:cs="Arial"/>
          <w:lang w:val="ru-RU"/>
        </w:rPr>
      </w:pPr>
      <w:r w:rsidRPr="00146EF4">
        <w:rPr>
          <w:rFonts w:ascii="Arial" w:hAnsi="Arial" w:cs="Arial"/>
          <w:lang w:val="ru-RU"/>
        </w:rPr>
        <w:t>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3F2742" w:rsidRPr="00146EF4" w:rsidRDefault="003F2742" w:rsidP="00A60B90">
      <w:pPr>
        <w:widowControl w:val="0"/>
        <w:autoSpaceDE w:val="0"/>
        <w:autoSpaceDN w:val="0"/>
        <w:adjustRightInd w:val="0"/>
        <w:spacing w:after="0" w:line="3" w:lineRule="exact"/>
        <w:ind w:left="360" w:firstLine="360"/>
        <w:rPr>
          <w:rFonts w:ascii="Arial" w:hAnsi="Arial" w:cs="Arial"/>
          <w:lang w:val="ru-RU"/>
        </w:rPr>
      </w:pPr>
    </w:p>
    <w:p w:rsidR="003F2742" w:rsidRPr="00146EF4" w:rsidRDefault="003F2742" w:rsidP="00A60B90">
      <w:pPr>
        <w:widowControl w:val="0"/>
        <w:overflowPunct w:val="0"/>
        <w:autoSpaceDE w:val="0"/>
        <w:autoSpaceDN w:val="0"/>
        <w:adjustRightInd w:val="0"/>
        <w:spacing w:after="0" w:line="250" w:lineRule="auto"/>
        <w:ind w:left="360" w:right="20"/>
        <w:jc w:val="both"/>
        <w:rPr>
          <w:rFonts w:ascii="Arial" w:hAnsi="Arial" w:cs="Arial"/>
          <w:lang w:val="ru-RU"/>
        </w:rPr>
      </w:pPr>
      <w:r w:rsidRPr="00146EF4">
        <w:rPr>
          <w:rFonts w:ascii="Arial" w:hAnsi="Arial" w:cs="Arial"/>
          <w:lang w:val="ru-RU"/>
        </w:rPr>
        <w:t>Меница мора бити неопозива, безусловна и наплатива на први позив Наручиоца.</w:t>
      </w:r>
    </w:p>
    <w:p w:rsidR="003F2742" w:rsidRPr="00146EF4" w:rsidRDefault="003F2742" w:rsidP="00A60B90">
      <w:pPr>
        <w:widowControl w:val="0"/>
        <w:autoSpaceDE w:val="0"/>
        <w:autoSpaceDN w:val="0"/>
        <w:adjustRightInd w:val="0"/>
        <w:spacing w:after="0" w:line="2" w:lineRule="exact"/>
        <w:ind w:left="360"/>
        <w:rPr>
          <w:rFonts w:ascii="Arial" w:hAnsi="Arial" w:cs="Arial"/>
          <w:lang w:val="ru-RU"/>
        </w:rPr>
      </w:pPr>
    </w:p>
    <w:p w:rsidR="003F2742" w:rsidRPr="00146EF4" w:rsidRDefault="003F2742" w:rsidP="00A60B90">
      <w:pPr>
        <w:widowControl w:val="0"/>
        <w:autoSpaceDE w:val="0"/>
        <w:autoSpaceDN w:val="0"/>
        <w:adjustRightInd w:val="0"/>
        <w:spacing w:after="0" w:line="240" w:lineRule="auto"/>
        <w:ind w:left="360"/>
        <w:rPr>
          <w:rFonts w:ascii="Arial" w:hAnsi="Arial" w:cs="Arial"/>
          <w:lang w:val="ru-RU"/>
        </w:rPr>
      </w:pPr>
      <w:r w:rsidRPr="00146EF4">
        <w:rPr>
          <w:rFonts w:ascii="Arial" w:hAnsi="Arial" w:cs="Arial"/>
          <w:lang w:val="ru-RU"/>
        </w:rPr>
        <w:t>Наручилац ће меницу вратити по истеку наведеног рока,</w:t>
      </w:r>
      <w:r w:rsidR="002601B5" w:rsidRPr="00146EF4">
        <w:rPr>
          <w:rFonts w:ascii="Arial" w:hAnsi="Arial" w:cs="Arial"/>
          <w:lang w:val="ru-RU"/>
        </w:rPr>
        <w:t xml:space="preserve"> на писа</w:t>
      </w:r>
      <w:r w:rsidRPr="00146EF4">
        <w:rPr>
          <w:rFonts w:ascii="Arial" w:hAnsi="Arial" w:cs="Arial"/>
          <w:lang w:val="ru-RU"/>
        </w:rPr>
        <w:t>ни захтев Понуђача.</w:t>
      </w:r>
    </w:p>
    <w:p w:rsidR="00467BF5" w:rsidRPr="00146EF4" w:rsidRDefault="00467BF5" w:rsidP="0009037D">
      <w:pPr>
        <w:widowControl w:val="0"/>
        <w:autoSpaceDE w:val="0"/>
        <w:autoSpaceDN w:val="0"/>
        <w:adjustRightInd w:val="0"/>
        <w:spacing w:after="0" w:line="240" w:lineRule="auto"/>
        <w:rPr>
          <w:rFonts w:ascii="Arial" w:hAnsi="Arial" w:cs="Arial"/>
          <w:lang w:val="ru-RU"/>
        </w:rPr>
      </w:pPr>
    </w:p>
    <w:p w:rsidR="008C7F27" w:rsidRPr="00146EF4" w:rsidRDefault="008C7F27" w:rsidP="007F544A">
      <w:pPr>
        <w:widowControl w:val="0"/>
        <w:numPr>
          <w:ilvl w:val="0"/>
          <w:numId w:val="13"/>
        </w:numPr>
        <w:autoSpaceDE w:val="0"/>
        <w:autoSpaceDN w:val="0"/>
        <w:adjustRightInd w:val="0"/>
        <w:spacing w:after="0" w:line="262" w:lineRule="exact"/>
        <w:jc w:val="both"/>
        <w:rPr>
          <w:rFonts w:ascii="Arial" w:hAnsi="Arial" w:cs="Arial"/>
          <w:lang w:val="ru-RU"/>
        </w:rPr>
      </w:pPr>
      <w:r w:rsidRPr="00146EF4">
        <w:rPr>
          <w:rFonts w:ascii="Arial" w:hAnsi="Arial" w:cs="Arial"/>
          <w:lang w:val="ru-RU"/>
        </w:rPr>
        <w:t xml:space="preserve">Понуђач чија понуда буде изабрана као најповољнија у обавези је да </w:t>
      </w:r>
      <w:r w:rsidRPr="00146EF4">
        <w:rPr>
          <w:rFonts w:ascii="Arial" w:hAnsi="Arial" w:cs="Arial"/>
          <w:b/>
          <w:u w:val="single"/>
          <w:lang w:val="ru-RU"/>
        </w:rPr>
        <w:t xml:space="preserve">приликом </w:t>
      </w:r>
      <w:r w:rsidR="006B35D8" w:rsidRPr="00146EF4">
        <w:rPr>
          <w:rFonts w:ascii="Arial" w:hAnsi="Arial" w:cs="Arial"/>
          <w:b/>
          <w:u w:val="single"/>
          <w:lang w:val="ru-RU"/>
        </w:rPr>
        <w:t>потписивања уговора</w:t>
      </w:r>
      <w:r w:rsidRPr="00146EF4">
        <w:rPr>
          <w:rFonts w:ascii="Arial" w:hAnsi="Arial" w:cs="Arial"/>
          <w:lang w:val="ru-RU"/>
        </w:rPr>
        <w:t xml:space="preserve"> достави и бланко сопствену меницу </w:t>
      </w:r>
      <w:r w:rsidRPr="00146EF4">
        <w:rPr>
          <w:rFonts w:ascii="Arial" w:hAnsi="Arial" w:cs="Arial"/>
          <w:b/>
          <w:lang w:val="ru-RU"/>
        </w:rPr>
        <w:t>за отклањање недостатака у гарантном року</w:t>
      </w:r>
      <w:r w:rsidRPr="00146EF4">
        <w:rPr>
          <w:rFonts w:ascii="Arial" w:hAnsi="Arial" w:cs="Arial"/>
          <w:lang w:val="ru-RU"/>
        </w:rPr>
        <w:t>, на износ 5% укупне вредности уговора без урачунатог ПДВ-а</w:t>
      </w:r>
      <w:r w:rsidR="00542FE3" w:rsidRPr="00146EF4">
        <w:rPr>
          <w:rFonts w:ascii="Arial" w:hAnsi="Arial" w:cs="Arial"/>
          <w:lang w:val="ru-RU"/>
        </w:rPr>
        <w:t xml:space="preserve"> и да иста има важност трајања 10</w:t>
      </w:r>
      <w:r w:rsidR="00542FE3">
        <w:rPr>
          <w:rFonts w:ascii="Arial" w:hAnsi="Arial" w:cs="Arial"/>
          <w:lang w:val="sr-Cyrl-CS"/>
        </w:rPr>
        <w:t xml:space="preserve"> (десет)</w:t>
      </w:r>
      <w:r w:rsidRPr="00146EF4">
        <w:rPr>
          <w:rFonts w:ascii="Arial" w:hAnsi="Arial" w:cs="Arial"/>
          <w:lang w:val="ru-RU"/>
        </w:rPr>
        <w:t xml:space="preserve"> дана дуже од гарантног рока. Меница мора бити евидентирана у Регистру меница и овлашћења Народне банке Србије, оверена печатом и потписана од стране </w:t>
      </w:r>
      <w:r w:rsidR="00426AB8" w:rsidRPr="00146EF4">
        <w:rPr>
          <w:rFonts w:ascii="Arial" w:hAnsi="Arial" w:cs="Arial"/>
          <w:lang w:val="ru-RU"/>
        </w:rPr>
        <w:t>овлашћеног лица са приложеног депо картона</w:t>
      </w:r>
      <w:r w:rsidRPr="00146EF4">
        <w:rPr>
          <w:rFonts w:ascii="Arial" w:hAnsi="Arial" w:cs="Arial"/>
          <w:lang w:val="ru-RU"/>
        </w:rPr>
        <w:t xml:space="preserve">, а уз исту мора бити достављено попуњено и оверено менично овлашћење </w:t>
      </w:r>
      <w:r w:rsidR="00C162A7" w:rsidRPr="00146EF4">
        <w:rPr>
          <w:rFonts w:ascii="Arial" w:hAnsi="Arial" w:cs="Arial"/>
          <w:lang w:val="ru-RU"/>
        </w:rPr>
        <w:t>-</w:t>
      </w:r>
      <w:r w:rsidRPr="00146EF4">
        <w:rPr>
          <w:rFonts w:ascii="Arial" w:hAnsi="Arial" w:cs="Arial"/>
          <w:lang w:val="ru-RU"/>
        </w:rPr>
        <w:t xml:space="preserve"> писмо. Уз меницу мора бити достављена 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w:t>
      </w:r>
      <w:r w:rsidR="00C162A7" w:rsidRPr="00146EF4">
        <w:rPr>
          <w:rFonts w:ascii="Arial" w:hAnsi="Arial" w:cs="Arial"/>
          <w:lang w:val="ru-RU"/>
        </w:rPr>
        <w:t>-</w:t>
      </w:r>
      <w:r w:rsidRPr="00146EF4">
        <w:rPr>
          <w:rFonts w:ascii="Arial" w:hAnsi="Arial" w:cs="Arial"/>
          <w:lang w:val="ru-RU"/>
        </w:rPr>
        <w:t xml:space="preserve"> писму.</w:t>
      </w:r>
    </w:p>
    <w:p w:rsidR="008C7F27" w:rsidRPr="00146EF4" w:rsidRDefault="008C7F27" w:rsidP="0009037D">
      <w:pPr>
        <w:widowControl w:val="0"/>
        <w:autoSpaceDE w:val="0"/>
        <w:autoSpaceDN w:val="0"/>
        <w:adjustRightInd w:val="0"/>
        <w:spacing w:after="0" w:line="262" w:lineRule="exact"/>
        <w:rPr>
          <w:rFonts w:ascii="Arial" w:hAnsi="Arial" w:cs="Arial"/>
          <w:lang w:val="ru-RU"/>
        </w:rPr>
      </w:pPr>
    </w:p>
    <w:p w:rsidR="008C7F27" w:rsidRPr="00146EF4" w:rsidRDefault="008C7F27" w:rsidP="0009037D">
      <w:pPr>
        <w:widowControl w:val="0"/>
        <w:autoSpaceDE w:val="0"/>
        <w:autoSpaceDN w:val="0"/>
        <w:adjustRightInd w:val="0"/>
        <w:spacing w:after="0" w:line="262" w:lineRule="exact"/>
        <w:ind w:left="360"/>
        <w:jc w:val="both"/>
        <w:rPr>
          <w:rFonts w:ascii="Arial" w:hAnsi="Arial" w:cs="Arial"/>
          <w:lang w:val="ru-RU"/>
        </w:rPr>
      </w:pPr>
      <w:r w:rsidRPr="00146EF4">
        <w:rPr>
          <w:rFonts w:ascii="Arial" w:hAnsi="Arial" w:cs="Arial"/>
          <w:lang w:val="ru-RU"/>
        </w:rPr>
        <w:t>Наручилац ће уновчити меницу за отклањање недостатака у гарантном року у случају да понуђач на писани позив наручиоца не отпочне са отклањањем не</w:t>
      </w:r>
      <w:r w:rsidR="000514C2" w:rsidRPr="00146EF4">
        <w:rPr>
          <w:rFonts w:ascii="Arial" w:hAnsi="Arial" w:cs="Arial"/>
          <w:lang w:val="ru-RU"/>
        </w:rPr>
        <w:t>достатака</w:t>
      </w:r>
      <w:r w:rsidR="006817BF" w:rsidRPr="00146EF4">
        <w:rPr>
          <w:rFonts w:ascii="Arial" w:hAnsi="Arial" w:cs="Arial"/>
          <w:lang w:val="ru-RU"/>
        </w:rPr>
        <w:t xml:space="preserve"> на изведеним радовима</w:t>
      </w:r>
      <w:r w:rsidRPr="00146EF4">
        <w:rPr>
          <w:rFonts w:ascii="Arial" w:hAnsi="Arial" w:cs="Arial"/>
          <w:lang w:val="ru-RU"/>
        </w:rPr>
        <w:t>, у року од 5 (пет) дана од дана пријема писаног захтева наручиоца, односно не уск</w:t>
      </w:r>
      <w:r w:rsidR="000514C2" w:rsidRPr="00146EF4">
        <w:rPr>
          <w:rFonts w:ascii="Arial" w:hAnsi="Arial" w:cs="Arial"/>
          <w:lang w:val="ru-RU"/>
        </w:rPr>
        <w:t>лади кв</w:t>
      </w:r>
      <w:r w:rsidR="006817BF" w:rsidRPr="00146EF4">
        <w:rPr>
          <w:rFonts w:ascii="Arial" w:hAnsi="Arial" w:cs="Arial"/>
          <w:lang w:val="ru-RU"/>
        </w:rPr>
        <w:t>алитет</w:t>
      </w:r>
      <w:r w:rsidRPr="00146EF4">
        <w:rPr>
          <w:rFonts w:ascii="Arial" w:hAnsi="Arial" w:cs="Arial"/>
          <w:lang w:val="ru-RU"/>
        </w:rPr>
        <w:t xml:space="preserve"> са захтевима наручиоца. Поднета меница не може да садржи додатне услове за исплату, краће рокове, мањи износ или промењену месну надлежност за решавање спорова. Меница мора бити </w:t>
      </w:r>
      <w:r w:rsidRPr="00146EF4">
        <w:rPr>
          <w:rFonts w:ascii="Arial" w:hAnsi="Arial" w:cs="Arial"/>
          <w:lang w:val="ru-RU"/>
        </w:rPr>
        <w:lastRenderedPageBreak/>
        <w:t>неопозива, безусловна и наплатива на први позив наручиоца.</w:t>
      </w:r>
    </w:p>
    <w:p w:rsidR="008C7F27" w:rsidRPr="00146EF4" w:rsidRDefault="008C7F27" w:rsidP="0009037D">
      <w:pPr>
        <w:widowControl w:val="0"/>
        <w:autoSpaceDE w:val="0"/>
        <w:autoSpaceDN w:val="0"/>
        <w:adjustRightInd w:val="0"/>
        <w:spacing w:after="0" w:line="262" w:lineRule="exact"/>
        <w:jc w:val="both"/>
        <w:rPr>
          <w:rFonts w:ascii="Arial" w:hAnsi="Arial" w:cs="Arial"/>
          <w:lang w:val="ru-RU"/>
        </w:rPr>
      </w:pPr>
    </w:p>
    <w:p w:rsidR="008C7F27" w:rsidRPr="00BF232D" w:rsidRDefault="008C7F27" w:rsidP="0009037D">
      <w:pPr>
        <w:widowControl w:val="0"/>
        <w:autoSpaceDE w:val="0"/>
        <w:autoSpaceDN w:val="0"/>
        <w:adjustRightInd w:val="0"/>
        <w:spacing w:after="0" w:line="262" w:lineRule="exact"/>
        <w:ind w:firstLine="360"/>
        <w:jc w:val="both"/>
        <w:rPr>
          <w:rFonts w:ascii="Arial" w:hAnsi="Arial" w:cs="Arial"/>
          <w:lang w:val="ru-RU"/>
        </w:rPr>
      </w:pPr>
      <w:r w:rsidRPr="00146EF4">
        <w:rPr>
          <w:rFonts w:ascii="Arial" w:hAnsi="Arial" w:cs="Arial"/>
          <w:lang w:val="ru-RU"/>
        </w:rPr>
        <w:t>Наручилац ће меницу вратити по истеку наведеног рока, на писани захтев понуђача.</w:t>
      </w:r>
    </w:p>
    <w:p w:rsidR="006B35D8" w:rsidRPr="00680519" w:rsidRDefault="006B35D8" w:rsidP="00646957">
      <w:pPr>
        <w:widowControl w:val="0"/>
        <w:autoSpaceDE w:val="0"/>
        <w:autoSpaceDN w:val="0"/>
        <w:adjustRightInd w:val="0"/>
        <w:spacing w:after="0" w:line="262" w:lineRule="exact"/>
        <w:jc w:val="both"/>
        <w:rPr>
          <w:rFonts w:ascii="Arial" w:hAnsi="Arial" w:cs="Arial"/>
          <w:lang w:val="ru-RU"/>
        </w:rPr>
      </w:pPr>
    </w:p>
    <w:p w:rsidR="006B35D8" w:rsidRPr="00146EF4" w:rsidRDefault="006B35D8" w:rsidP="004910D5">
      <w:pPr>
        <w:widowControl w:val="0"/>
        <w:autoSpaceDE w:val="0"/>
        <w:autoSpaceDN w:val="0"/>
        <w:adjustRightInd w:val="0"/>
        <w:spacing w:after="0" w:line="262" w:lineRule="exact"/>
        <w:jc w:val="both"/>
        <w:rPr>
          <w:rFonts w:ascii="Arial" w:hAnsi="Arial" w:cs="Arial"/>
          <w:lang w:val="ru-RU"/>
        </w:rPr>
      </w:pPr>
    </w:p>
    <w:p w:rsidR="009A45CD" w:rsidRPr="00146EF4" w:rsidRDefault="009A45CD" w:rsidP="007F2245">
      <w:pPr>
        <w:numPr>
          <w:ilvl w:val="0"/>
          <w:numId w:val="6"/>
        </w:numPr>
        <w:spacing w:after="0"/>
        <w:ind w:left="426" w:hanging="426"/>
        <w:jc w:val="both"/>
        <w:rPr>
          <w:rFonts w:ascii="Arial Black" w:hAnsi="Arial Black" w:cs="Arial"/>
          <w:b/>
          <w:bCs/>
          <w:lang w:val="ru-RU"/>
        </w:rPr>
      </w:pPr>
      <w:r w:rsidRPr="00146EF4">
        <w:rPr>
          <w:rFonts w:ascii="Arial Black" w:hAnsi="Arial Black" w:cs="Arial"/>
          <w:b/>
          <w:bCs/>
          <w:lang w:val="ru-RU"/>
        </w:rPr>
        <w:t>ЗАШТИТА ПОВЕРЉИВОСТИ ПОДАТАКА КОЈЕ НАРУЧИЛАЦ СТАВЉА ПОНУЂАЧИМА НА РАСПОЛАГАЊЕ, УКЉУЧУЈУЋИ И ЊИХОВЕ ПОДИ</w:t>
      </w:r>
      <w:r w:rsidR="002F16D0" w:rsidRPr="00146EF4">
        <w:rPr>
          <w:rFonts w:ascii="Arial Black" w:hAnsi="Arial Black" w:cs="Arial"/>
          <w:b/>
          <w:bCs/>
          <w:lang w:val="ru-RU"/>
        </w:rPr>
        <w:t>ЗВОЂАЧЕ</w:t>
      </w:r>
    </w:p>
    <w:p w:rsidR="006D3127" w:rsidRPr="00146EF4" w:rsidRDefault="006D3127"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Предметна набавка не садржи поверљиве информације које наручилац ставља на располагање.</w:t>
      </w:r>
    </w:p>
    <w:p w:rsidR="009A45CD" w:rsidRPr="00146EF4" w:rsidRDefault="009A45CD" w:rsidP="0009037D">
      <w:pPr>
        <w:spacing w:after="0"/>
        <w:jc w:val="both"/>
        <w:rPr>
          <w:rFonts w:ascii="Arial" w:hAnsi="Arial" w:cs="Arial"/>
          <w:lang w:val="ru-RU"/>
        </w:rPr>
      </w:pPr>
      <w:r w:rsidRPr="00146EF4">
        <w:rPr>
          <w:rFonts w:ascii="Arial" w:hAnsi="Arial" w:cs="Arial"/>
          <w:lang w:val="ru-RU"/>
        </w:rPr>
        <w:t xml:space="preserve">Наручилац је дужан да чува као поверљиве све податке о понуђачима садржане у понуди које је као такве у складу са законом  понуђач </w:t>
      </w:r>
      <w:r w:rsidR="003F2742" w:rsidRPr="00146EF4">
        <w:rPr>
          <w:rFonts w:ascii="Arial" w:hAnsi="Arial" w:cs="Arial"/>
          <w:lang w:val="ru-RU"/>
        </w:rPr>
        <w:t>означио у понуди</w:t>
      </w:r>
      <w:r w:rsidRPr="00146EF4">
        <w:rPr>
          <w:rFonts w:ascii="Arial" w:hAnsi="Arial" w:cs="Arial"/>
          <w:lang w:val="ru-RU"/>
        </w:rPr>
        <w:t>, одбије давање информације која би значила поведу поверљиво</w:t>
      </w:r>
      <w:r w:rsidR="003F2742" w:rsidRPr="00146EF4">
        <w:rPr>
          <w:rFonts w:ascii="Arial" w:hAnsi="Arial" w:cs="Arial"/>
          <w:lang w:val="ru-RU"/>
        </w:rPr>
        <w:t>сти података добијених у понуди</w:t>
      </w:r>
      <w:r w:rsidRPr="00146EF4">
        <w:rPr>
          <w:rFonts w:ascii="Arial" w:hAnsi="Arial" w:cs="Arial"/>
          <w:lang w:val="ru-RU"/>
        </w:rPr>
        <w:t xml:space="preserve">, чува као пословну тајну имена </w:t>
      </w:r>
      <w:r w:rsidR="001B42A8" w:rsidRPr="00146EF4">
        <w:rPr>
          <w:rFonts w:ascii="Arial" w:hAnsi="Arial" w:cs="Arial"/>
          <w:lang w:val="ru-RU"/>
        </w:rPr>
        <w:t>заинтересованих</w:t>
      </w:r>
      <w:r w:rsidRPr="00146EF4">
        <w:rPr>
          <w:rFonts w:ascii="Arial" w:hAnsi="Arial" w:cs="Arial"/>
          <w:lang w:val="ru-RU"/>
        </w:rPr>
        <w:t xml:space="preserve"> лица, понуђача као и податке о поднетим понудама до отварања понуда.</w:t>
      </w:r>
    </w:p>
    <w:p w:rsidR="009A45CD" w:rsidRPr="00146EF4" w:rsidRDefault="009A45CD" w:rsidP="0009037D">
      <w:pPr>
        <w:spacing w:after="0"/>
        <w:jc w:val="both"/>
        <w:rPr>
          <w:rFonts w:ascii="Arial" w:hAnsi="Arial" w:cs="Arial"/>
          <w:lang w:val="ru-RU"/>
        </w:rPr>
      </w:pPr>
      <w:r w:rsidRPr="00146EF4">
        <w:rPr>
          <w:rFonts w:ascii="Arial" w:hAnsi="Arial" w:cs="Arial"/>
          <w:lang w:val="ru-RU"/>
        </w:rPr>
        <w:t>Наручилац ће као поверљива третирати она документа која у горњем десном углу садрже назнаку „ПОВЕРЉИВО“. Ако се поверљивим сматра са</w:t>
      </w:r>
      <w:r w:rsidR="003F2742" w:rsidRPr="00146EF4">
        <w:rPr>
          <w:rFonts w:ascii="Arial" w:hAnsi="Arial" w:cs="Arial"/>
          <w:lang w:val="ru-RU"/>
        </w:rPr>
        <w:t>мо одређени податак у документу</w:t>
      </w:r>
      <w:r w:rsidRPr="00146EF4">
        <w:rPr>
          <w:rFonts w:ascii="Arial" w:hAnsi="Arial" w:cs="Arial"/>
          <w:lang w:val="ru-RU"/>
        </w:rPr>
        <w:t>, поверљив део мора бити подвучен црвено а у истом реду уз десну ивицу мора бити стављена озна</w:t>
      </w:r>
      <w:r w:rsidR="00480F24" w:rsidRPr="00146EF4">
        <w:rPr>
          <w:rFonts w:ascii="Arial" w:hAnsi="Arial" w:cs="Arial"/>
          <w:lang w:val="ru-RU"/>
        </w:rPr>
        <w:t>ка „ПОВЕРЉИВО“. Наручилац не од</w:t>
      </w:r>
      <w:r w:rsidRPr="00146EF4">
        <w:rPr>
          <w:rFonts w:ascii="Arial" w:hAnsi="Arial" w:cs="Arial"/>
          <w:lang w:val="ru-RU"/>
        </w:rPr>
        <w:t xml:space="preserve">говара за поверљивост података који нису означени на </w:t>
      </w:r>
      <w:r w:rsidR="001B42A8" w:rsidRPr="00146EF4">
        <w:rPr>
          <w:rFonts w:ascii="Arial" w:hAnsi="Arial" w:cs="Arial"/>
          <w:lang w:val="ru-RU"/>
        </w:rPr>
        <w:t>наведени</w:t>
      </w:r>
      <w:r w:rsidRPr="00146EF4">
        <w:rPr>
          <w:rFonts w:ascii="Arial" w:hAnsi="Arial" w:cs="Arial"/>
          <w:lang w:val="ru-RU"/>
        </w:rPr>
        <w:t xml:space="preserve"> начин.</w:t>
      </w:r>
    </w:p>
    <w:p w:rsidR="00452A14" w:rsidRPr="00146EF4" w:rsidRDefault="009A45CD" w:rsidP="0009037D">
      <w:pPr>
        <w:spacing w:after="0"/>
        <w:jc w:val="both"/>
        <w:rPr>
          <w:rFonts w:ascii="Arial" w:hAnsi="Arial" w:cs="Arial"/>
          <w:b/>
          <w:i/>
          <w:lang w:val="ru-RU"/>
        </w:rPr>
      </w:pPr>
      <w:r w:rsidRPr="00146EF4">
        <w:rPr>
          <w:rFonts w:ascii="Arial" w:hAnsi="Arial" w:cs="Arial"/>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F0932" w:rsidRPr="00146EF4" w:rsidRDefault="004F0932" w:rsidP="0009037D">
      <w:pPr>
        <w:spacing w:after="0"/>
        <w:jc w:val="both"/>
        <w:rPr>
          <w:rFonts w:ascii="Arial" w:hAnsi="Arial" w:cs="Arial"/>
          <w:b/>
          <w:i/>
          <w:lang w:val="ru-RU"/>
        </w:rPr>
      </w:pPr>
    </w:p>
    <w:p w:rsidR="009A45CD" w:rsidRPr="00146EF4" w:rsidRDefault="009A45CD" w:rsidP="007F2245">
      <w:pPr>
        <w:numPr>
          <w:ilvl w:val="0"/>
          <w:numId w:val="6"/>
        </w:numPr>
        <w:spacing w:after="0"/>
        <w:ind w:left="426" w:hanging="426"/>
        <w:jc w:val="both"/>
        <w:rPr>
          <w:rFonts w:ascii="Arial Black" w:hAnsi="Arial Black" w:cs="Arial"/>
          <w:b/>
          <w:bCs/>
          <w:lang w:val="ru-RU"/>
        </w:rPr>
      </w:pPr>
      <w:r w:rsidRPr="00146EF4">
        <w:rPr>
          <w:rFonts w:ascii="Arial Black" w:hAnsi="Arial Black" w:cs="Arial"/>
          <w:b/>
          <w:bCs/>
          <w:lang w:val="ru-RU"/>
        </w:rPr>
        <w:t>ДОДАТНЕ ИНФОРМАЦИЈЕ ИЛИ ПОЈАШЊЕЊА У ВЕЗИ СА ПРИПРЕМАЊЕМ ПОНУДЕ</w:t>
      </w:r>
    </w:p>
    <w:p w:rsidR="006D3127" w:rsidRPr="00146EF4" w:rsidRDefault="006D3127" w:rsidP="0009037D">
      <w:pPr>
        <w:spacing w:after="0"/>
        <w:jc w:val="both"/>
        <w:rPr>
          <w:rFonts w:ascii="Arial" w:hAnsi="Arial" w:cs="Arial"/>
          <w:b/>
          <w:bCs/>
          <w:lang w:val="ru-RU"/>
        </w:rPr>
      </w:pPr>
    </w:p>
    <w:p w:rsidR="006B35D8" w:rsidRPr="00244EF7" w:rsidRDefault="006B35D8" w:rsidP="006B35D8">
      <w:pPr>
        <w:spacing w:after="0"/>
        <w:jc w:val="both"/>
        <w:rPr>
          <w:rFonts w:ascii="Arial" w:hAnsi="Arial" w:cs="Arial"/>
          <w:lang w:val="ru-RU"/>
        </w:rPr>
      </w:pPr>
      <w:r w:rsidRPr="00146EF4">
        <w:rPr>
          <w:rFonts w:ascii="Arial" w:hAnsi="Arial" w:cs="Arial"/>
          <w:lang w:val="ru-RU"/>
        </w:rPr>
        <w:t xml:space="preserve">Заинтересовано лице може, у писаном облику, путем поште на адресу наручиоца: </w:t>
      </w:r>
      <w:r w:rsidR="00920FC1" w:rsidRPr="00146EF4">
        <w:rPr>
          <w:rFonts w:ascii="Arial" w:hAnsi="Arial" w:cs="Arial"/>
          <w:b/>
          <w:lang w:val="ru-RU"/>
        </w:rPr>
        <w:t>Шумарски факултет</w:t>
      </w:r>
      <w:r w:rsidRPr="00146EF4">
        <w:rPr>
          <w:rFonts w:ascii="Arial" w:hAnsi="Arial" w:cs="Arial"/>
          <w:b/>
          <w:lang w:val="ru-RU"/>
        </w:rPr>
        <w:t xml:space="preserve">, </w:t>
      </w:r>
      <w:r w:rsidR="007446C5" w:rsidRPr="00146EF4">
        <w:rPr>
          <w:rFonts w:ascii="Arial" w:hAnsi="Arial" w:cs="Arial"/>
          <w:b/>
          <w:lang w:val="ru-RU"/>
        </w:rPr>
        <w:t>Кнеза Вишеслава 1, 11030 Београд</w:t>
      </w:r>
      <w:r w:rsidRPr="00146EF4">
        <w:rPr>
          <w:rFonts w:ascii="Arial" w:hAnsi="Arial" w:cs="Arial"/>
          <w:lang w:val="ru-RU"/>
        </w:rPr>
        <w:t xml:space="preserve">, електронске поште на </w:t>
      </w:r>
      <w:r w:rsidRPr="00146EF4">
        <w:rPr>
          <w:rFonts w:ascii="Arial" w:hAnsi="Arial" w:cs="Arial"/>
          <w:iCs/>
          <w:lang w:val="ru-RU"/>
        </w:rPr>
        <w:t xml:space="preserve">мејл: </w:t>
      </w:r>
      <w:r>
        <w:rPr>
          <w:rFonts w:ascii="Arial" w:hAnsi="Arial" w:cs="Arial"/>
          <w:b/>
        </w:rPr>
        <w:t>office</w:t>
      </w:r>
      <w:r w:rsidRPr="00146EF4">
        <w:rPr>
          <w:rFonts w:ascii="Arial" w:hAnsi="Arial" w:cs="Arial"/>
          <w:b/>
          <w:lang w:val="ru-RU"/>
        </w:rPr>
        <w:t>@</w:t>
      </w:r>
      <w:r>
        <w:rPr>
          <w:rFonts w:ascii="Arial" w:hAnsi="Arial" w:cs="Arial"/>
          <w:b/>
        </w:rPr>
        <w:t>kgbnabavke</w:t>
      </w:r>
      <w:r w:rsidRPr="00146EF4">
        <w:rPr>
          <w:rFonts w:ascii="Arial" w:hAnsi="Arial" w:cs="Arial"/>
          <w:b/>
          <w:lang w:val="ru-RU"/>
        </w:rPr>
        <w:t>.</w:t>
      </w:r>
      <w:r>
        <w:rPr>
          <w:rFonts w:ascii="Arial" w:hAnsi="Arial" w:cs="Arial"/>
          <w:b/>
        </w:rPr>
        <w:t>rs</w:t>
      </w:r>
      <w:r w:rsidRPr="00146EF4">
        <w:rPr>
          <w:rFonts w:ascii="Arial" w:hAnsi="Arial" w:cs="Arial"/>
          <w:b/>
          <w:lang w:val="ru-RU"/>
        </w:rPr>
        <w:t xml:space="preserve">, </w:t>
      </w:r>
      <w:r w:rsidRPr="00146EF4">
        <w:rPr>
          <w:rFonts w:ascii="Arial" w:eastAsia="TimesNewRomanPSMT" w:hAnsi="Arial" w:cs="Arial"/>
          <w:b/>
          <w:bCs/>
          <w:lang w:val="ru-RU"/>
        </w:rPr>
        <w:t xml:space="preserve">факсом </w:t>
      </w:r>
      <w:r w:rsidRPr="00146EF4">
        <w:rPr>
          <w:rFonts w:ascii="Arial" w:hAnsi="Arial" w:cs="Arial"/>
          <w:b/>
          <w:lang w:val="ru-RU"/>
        </w:rPr>
        <w:t>на број 011/3470-519</w:t>
      </w:r>
      <w:r w:rsidR="00F843CD" w:rsidRPr="00146EF4">
        <w:rPr>
          <w:rFonts w:ascii="Arial" w:hAnsi="Arial" w:cs="Arial"/>
          <w:b/>
          <w:lang w:val="ru-RU"/>
        </w:rPr>
        <w:t xml:space="preserve"> </w:t>
      </w:r>
      <w:r w:rsidR="00F843CD" w:rsidRPr="00146EF4">
        <w:rPr>
          <w:rFonts w:ascii="Arial" w:hAnsi="Arial" w:cs="Arial"/>
          <w:lang w:val="ru-RU"/>
        </w:rPr>
        <w:t>или лично</w:t>
      </w:r>
      <w:r w:rsidRPr="00146EF4">
        <w:rPr>
          <w:rFonts w:ascii="Arial" w:hAnsi="Arial" w:cs="Arial"/>
          <w:lang w:val="ru-RU"/>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w:t>
      </w:r>
      <w:r w:rsidR="00F843CD" w:rsidRPr="00146EF4">
        <w:rPr>
          <w:rFonts w:ascii="Arial" w:hAnsi="Arial" w:cs="Arial"/>
          <w:lang w:val="ru-RU"/>
        </w:rPr>
        <w:t xml:space="preserve">истека рока за подношење понуде. Уколико додатне информације или појашњења доставља лично, иста </w:t>
      </w:r>
      <w:r w:rsidR="00F843CD" w:rsidRPr="00244EF7">
        <w:rPr>
          <w:rFonts w:ascii="Arial" w:hAnsi="Arial" w:cs="Arial"/>
          <w:lang w:val="ru-RU"/>
        </w:rPr>
        <w:t>доставити радним данима (понедељак - петак) у времену од 08.00 - 15.00 часова.</w:t>
      </w:r>
    </w:p>
    <w:p w:rsidR="00F843CD" w:rsidRPr="00146EF4" w:rsidRDefault="00F843CD"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6B35D8" w:rsidRPr="00146EF4" w:rsidRDefault="006B35D8"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146EF4">
        <w:rPr>
          <w:rFonts w:ascii="Arial" w:eastAsia="TimesNewRomanPS-BoldMT" w:hAnsi="Arial" w:cs="Arial"/>
          <w:b/>
          <w:bCs/>
          <w:lang w:val="ru-RU"/>
        </w:rPr>
        <w:t xml:space="preserve"> ЈН бр</w:t>
      </w:r>
      <w:r w:rsidR="00003657" w:rsidRPr="00146EF4">
        <w:rPr>
          <w:rFonts w:ascii="Arial" w:eastAsia="TimesNewRomanPS-BoldMT" w:hAnsi="Arial" w:cs="Arial"/>
          <w:b/>
          <w:bCs/>
          <w:lang w:val="ru-RU"/>
        </w:rPr>
        <w:t>.</w:t>
      </w:r>
      <w:r w:rsidR="00920FC1" w:rsidRPr="00146EF4">
        <w:rPr>
          <w:rFonts w:ascii="Arial" w:eastAsia="TimesNewRomanPS-BoldMT" w:hAnsi="Arial" w:cs="Arial"/>
          <w:b/>
          <w:bCs/>
          <w:lang w:val="ru-RU"/>
        </w:rPr>
        <w:t>1.3.1</w:t>
      </w:r>
      <w:r w:rsidR="006750C0" w:rsidRPr="00146EF4">
        <w:rPr>
          <w:rFonts w:ascii="Arial" w:eastAsia="TimesNewRomanPS-BoldMT" w:hAnsi="Arial" w:cs="Arial"/>
          <w:b/>
          <w:bCs/>
          <w:lang w:val="ru-RU"/>
        </w:rPr>
        <w:t>/19</w:t>
      </w:r>
      <w:r w:rsidRPr="00146EF4">
        <w:rPr>
          <w:rFonts w:ascii="Arial" w:hAnsi="Arial" w:cs="Arial"/>
          <w:lang w:val="ru-RU"/>
        </w:rPr>
        <w:t>”.</w:t>
      </w:r>
    </w:p>
    <w:p w:rsidR="006B35D8" w:rsidRPr="00146EF4" w:rsidRDefault="006B35D8"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Ако наручилац измени или допуни конкурсну документацију 8</w:t>
      </w:r>
      <w:r w:rsidR="00480F24" w:rsidRPr="00146EF4">
        <w:rPr>
          <w:rFonts w:ascii="Arial" w:hAnsi="Arial" w:cs="Arial"/>
          <w:lang w:val="ru-RU"/>
        </w:rPr>
        <w:t xml:space="preserve"> (осам)</w:t>
      </w:r>
      <w:r w:rsidRPr="00146EF4">
        <w:rPr>
          <w:rFonts w:ascii="Arial" w:hAnsi="Arial" w:cs="Arial"/>
          <w:lang w:val="ru-RU"/>
        </w:rPr>
        <w:t xml:space="preserve"> или мање дана пре истека рока за подношење понуда, дужан је да продужи рок за подношење понуда и објави обавештење о прод</w:t>
      </w:r>
      <w:r w:rsidR="00CD4B23" w:rsidRPr="00146EF4">
        <w:rPr>
          <w:rFonts w:ascii="Arial" w:hAnsi="Arial" w:cs="Arial"/>
          <w:lang w:val="ru-RU"/>
        </w:rPr>
        <w:t>ужењу рока за подношење понуда.</w:t>
      </w:r>
    </w:p>
    <w:p w:rsidR="00410469" w:rsidRPr="00146EF4" w:rsidRDefault="009A45CD" w:rsidP="0009037D">
      <w:pPr>
        <w:spacing w:after="0"/>
        <w:jc w:val="both"/>
        <w:rPr>
          <w:rFonts w:ascii="Arial" w:hAnsi="Arial" w:cs="Arial"/>
          <w:lang w:val="ru-RU"/>
        </w:rPr>
      </w:pPr>
      <w:r w:rsidRPr="00146EF4">
        <w:rPr>
          <w:rFonts w:ascii="Arial" w:hAnsi="Arial" w:cs="Arial"/>
          <w:lang w:val="ru-RU"/>
        </w:rPr>
        <w:t>По истеку рока предвиђеног за подношење понуда наручилац не може да мења нити да до</w:t>
      </w:r>
      <w:r w:rsidR="0096720B" w:rsidRPr="00146EF4">
        <w:rPr>
          <w:rFonts w:ascii="Arial" w:hAnsi="Arial" w:cs="Arial"/>
          <w:lang w:val="ru-RU"/>
        </w:rPr>
        <w:t>пуњује конкурсну документацију.</w:t>
      </w:r>
    </w:p>
    <w:p w:rsidR="00410469" w:rsidRPr="00146EF4" w:rsidRDefault="00410469"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Тражење додатних информација или појашњења у вези са припремањем п</w:t>
      </w:r>
      <w:r w:rsidR="0096720B" w:rsidRPr="00146EF4">
        <w:rPr>
          <w:rFonts w:ascii="Arial" w:hAnsi="Arial" w:cs="Arial"/>
          <w:lang w:val="ru-RU"/>
        </w:rPr>
        <w:t>онуде телефоном није дозвољено.</w:t>
      </w:r>
    </w:p>
    <w:p w:rsidR="00410469" w:rsidRPr="00146EF4" w:rsidRDefault="00410469" w:rsidP="0009037D">
      <w:pPr>
        <w:spacing w:after="0"/>
        <w:jc w:val="both"/>
        <w:rPr>
          <w:rFonts w:ascii="Arial" w:hAnsi="Arial" w:cs="Arial"/>
          <w:bCs/>
          <w:lang w:val="ru-RU"/>
        </w:rPr>
      </w:pPr>
    </w:p>
    <w:p w:rsidR="009A45CD" w:rsidRPr="001B42A8" w:rsidRDefault="009A45CD" w:rsidP="0009037D">
      <w:pPr>
        <w:spacing w:after="0"/>
        <w:jc w:val="both"/>
        <w:rPr>
          <w:rFonts w:ascii="Arial" w:hAnsi="Arial" w:cs="Arial"/>
          <w:bCs/>
        </w:rPr>
      </w:pPr>
      <w:r w:rsidRPr="00146EF4">
        <w:rPr>
          <w:rFonts w:ascii="Arial" w:hAnsi="Arial" w:cs="Arial"/>
          <w:bCs/>
          <w:lang w:val="ru-RU"/>
        </w:rPr>
        <w:lastRenderedPageBreak/>
        <w:t xml:space="preserve">Комуникација у поступку јавне набавке врши се искључиво на начин одређен чланом 20. </w:t>
      </w:r>
      <w:r w:rsidRPr="001B42A8">
        <w:rPr>
          <w:rFonts w:ascii="Arial" w:hAnsi="Arial" w:cs="Arial"/>
          <w:bCs/>
        </w:rPr>
        <w:t>Закона.</w:t>
      </w:r>
    </w:p>
    <w:p w:rsidR="00446CB4" w:rsidRPr="001B42A8" w:rsidRDefault="00446CB4" w:rsidP="0009037D">
      <w:pPr>
        <w:spacing w:after="0"/>
        <w:jc w:val="both"/>
        <w:rPr>
          <w:rFonts w:ascii="Arial" w:hAnsi="Arial" w:cs="Arial"/>
        </w:rPr>
      </w:pPr>
    </w:p>
    <w:p w:rsidR="0096720B" w:rsidRPr="00146EF4" w:rsidRDefault="009A45CD" w:rsidP="007F2245">
      <w:pPr>
        <w:numPr>
          <w:ilvl w:val="0"/>
          <w:numId w:val="6"/>
        </w:numPr>
        <w:spacing w:after="0"/>
        <w:ind w:left="426" w:hanging="426"/>
        <w:jc w:val="both"/>
        <w:rPr>
          <w:rFonts w:ascii="Arial Black" w:hAnsi="Arial Black" w:cs="Arial"/>
          <w:b/>
          <w:bCs/>
          <w:lang w:val="ru-RU"/>
        </w:rPr>
      </w:pPr>
      <w:r w:rsidRPr="00146EF4">
        <w:rPr>
          <w:rFonts w:ascii="Arial Black" w:hAnsi="Arial Black" w:cs="Arial"/>
          <w:b/>
          <w:bCs/>
          <w:lang w:val="ru-RU"/>
        </w:rPr>
        <w:t>ДОДАТНА ОБЈАШЊЕЊА ОД ПОНУЂАЧА ПОСЛЕ ОТВАРАЊА ПОНУДА И КОНТРОЛА КОД ПОНУЂАЧА</w:t>
      </w:r>
      <w:r w:rsidR="0096720B" w:rsidRPr="00146EF4">
        <w:rPr>
          <w:rFonts w:ascii="Arial Black" w:hAnsi="Arial Black" w:cs="Arial"/>
          <w:b/>
          <w:bCs/>
          <w:lang w:val="ru-RU"/>
        </w:rPr>
        <w:t xml:space="preserve"> ОДНОСНО ЊЕГОВОГ ПОДИЗВОЂАЧА</w:t>
      </w:r>
    </w:p>
    <w:p w:rsidR="00AD09C8" w:rsidRPr="00146EF4" w:rsidRDefault="00AD09C8" w:rsidP="0009037D">
      <w:pPr>
        <w:spacing w:after="0"/>
        <w:jc w:val="both"/>
        <w:rPr>
          <w:rFonts w:ascii="Arial" w:hAnsi="Arial" w:cs="Arial"/>
          <w:b/>
          <w:bCs/>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A23281" w:rsidRPr="00146EF4">
        <w:rPr>
          <w:rFonts w:ascii="Arial" w:hAnsi="Arial" w:cs="Arial"/>
          <w:lang w:val="ru-RU"/>
        </w:rPr>
        <w:t xml:space="preserve"> подизвођача (члан 93. Закона).</w:t>
      </w:r>
    </w:p>
    <w:p w:rsidR="00410469" w:rsidRPr="00146EF4" w:rsidRDefault="00410469" w:rsidP="0009037D">
      <w:pPr>
        <w:spacing w:after="0"/>
        <w:jc w:val="both"/>
        <w:rPr>
          <w:rFonts w:ascii="Arial" w:eastAsia="TimesNewRomanPSMT" w:hAnsi="Arial" w:cs="Arial"/>
          <w:bCs/>
          <w:lang w:val="ru-RU"/>
        </w:rPr>
      </w:pPr>
    </w:p>
    <w:p w:rsidR="009A45CD" w:rsidRPr="00146EF4" w:rsidRDefault="009A45CD" w:rsidP="0009037D">
      <w:pPr>
        <w:tabs>
          <w:tab w:val="left" w:pos="-135"/>
          <w:tab w:val="left" w:pos="0"/>
          <w:tab w:val="left" w:pos="120"/>
        </w:tabs>
        <w:spacing w:after="0"/>
        <w:jc w:val="both"/>
        <w:rPr>
          <w:rFonts w:ascii="Arial" w:eastAsia="TimesNewRomanPSMT" w:hAnsi="Arial" w:cs="Arial"/>
          <w:bCs/>
          <w:lang w:val="ru-RU"/>
        </w:rPr>
      </w:pPr>
      <w:r w:rsidRPr="00146EF4">
        <w:rPr>
          <w:rFonts w:ascii="Arial" w:eastAsia="TimesNewRomanPSMT" w:hAnsi="Arial" w:cs="Arial"/>
          <w:bCs/>
          <w:lang w:val="ru-RU"/>
        </w:rPr>
        <w:t>Уколико наручилац оцени да су потребна додатна објашњења или је потребно извршити</w:t>
      </w:r>
      <w:r w:rsidRPr="00146EF4">
        <w:rPr>
          <w:rFonts w:ascii="Arial" w:hAnsi="Arial" w:cs="Arial"/>
          <w:lang w:val="ru-RU"/>
        </w:rPr>
        <w:t xml:space="preserve"> контролу (увид) код понуђача, односно његовог подизвођача</w:t>
      </w:r>
      <w:r w:rsidRPr="00146EF4">
        <w:rPr>
          <w:rFonts w:ascii="Arial" w:eastAsia="TimesNewRomanPSMT" w:hAnsi="Arial" w:cs="Arial"/>
          <w:bCs/>
          <w:lang w:val="ru-RU"/>
        </w:rPr>
        <w:t>, наручилац ће понуђачу оставити примерени рок да поступи по позиву наручиоца, односно да омогући наручиоцу контролу (увид) код понуђача,</w:t>
      </w:r>
      <w:r w:rsidR="0096720B" w:rsidRPr="00146EF4">
        <w:rPr>
          <w:rFonts w:ascii="Arial" w:eastAsia="TimesNewRomanPSMT" w:hAnsi="Arial" w:cs="Arial"/>
          <w:bCs/>
          <w:lang w:val="ru-RU"/>
        </w:rPr>
        <w:t xml:space="preserve"> као и код његовог подизвођача.</w:t>
      </w:r>
    </w:p>
    <w:p w:rsidR="00410469" w:rsidRPr="00146EF4" w:rsidRDefault="00410469" w:rsidP="0009037D">
      <w:pPr>
        <w:tabs>
          <w:tab w:val="left" w:pos="-135"/>
          <w:tab w:val="left" w:pos="0"/>
          <w:tab w:val="left" w:pos="120"/>
        </w:tabs>
        <w:spacing w:after="0"/>
        <w:jc w:val="both"/>
        <w:rPr>
          <w:rFonts w:ascii="Arial" w:hAnsi="Arial" w:cs="Arial"/>
          <w:lang w:val="ru-RU"/>
        </w:rPr>
      </w:pPr>
    </w:p>
    <w:p w:rsidR="009A45CD" w:rsidRPr="00146EF4" w:rsidRDefault="009A45CD" w:rsidP="0009037D">
      <w:pPr>
        <w:tabs>
          <w:tab w:val="left" w:pos="-135"/>
          <w:tab w:val="left" w:pos="0"/>
          <w:tab w:val="left" w:pos="120"/>
        </w:tabs>
        <w:spacing w:after="0"/>
        <w:jc w:val="both"/>
        <w:rPr>
          <w:rFonts w:ascii="Arial" w:hAnsi="Arial" w:cs="Arial"/>
          <w:lang w:val="ru-RU"/>
        </w:rPr>
      </w:pPr>
      <w:r w:rsidRPr="00146EF4">
        <w:rPr>
          <w:rFonts w:ascii="Arial" w:hAnsi="Arial" w:cs="Arial"/>
          <w:lang w:val="ru-RU"/>
        </w:rPr>
        <w:t xml:space="preserve">Наручилац може уз сагласност понуђача да изврши исправке рачунских грешака уочених приликом разматрања понуде </w:t>
      </w:r>
      <w:r w:rsidR="0096720B" w:rsidRPr="00146EF4">
        <w:rPr>
          <w:rFonts w:ascii="Arial" w:hAnsi="Arial" w:cs="Arial"/>
          <w:lang w:val="ru-RU"/>
        </w:rPr>
        <w:t>по окончаном поступку отварања.</w:t>
      </w:r>
    </w:p>
    <w:p w:rsidR="00410469" w:rsidRPr="00146EF4" w:rsidRDefault="00410469" w:rsidP="0009037D">
      <w:pPr>
        <w:tabs>
          <w:tab w:val="left" w:pos="-135"/>
          <w:tab w:val="left" w:pos="0"/>
          <w:tab w:val="left" w:pos="120"/>
        </w:tabs>
        <w:spacing w:after="0"/>
        <w:jc w:val="both"/>
        <w:rPr>
          <w:rFonts w:ascii="Arial" w:hAnsi="Arial" w:cs="Arial"/>
          <w:lang w:val="ru-RU"/>
        </w:rPr>
      </w:pPr>
    </w:p>
    <w:p w:rsidR="009A45CD" w:rsidRPr="00146EF4" w:rsidRDefault="009A45CD" w:rsidP="0009037D">
      <w:pPr>
        <w:tabs>
          <w:tab w:val="left" w:pos="-135"/>
          <w:tab w:val="left" w:pos="0"/>
          <w:tab w:val="left" w:pos="120"/>
        </w:tabs>
        <w:spacing w:after="0"/>
        <w:jc w:val="both"/>
        <w:rPr>
          <w:rFonts w:ascii="Arial" w:hAnsi="Arial" w:cs="Arial"/>
          <w:lang w:val="ru-RU"/>
        </w:rPr>
      </w:pPr>
      <w:r w:rsidRPr="00146EF4">
        <w:rPr>
          <w:rFonts w:ascii="Arial" w:hAnsi="Arial" w:cs="Arial"/>
          <w:lang w:val="ru-RU"/>
        </w:rPr>
        <w:t>У случају разлике између јединичне и укупне цене, меродавна је јединична цена.</w:t>
      </w:r>
    </w:p>
    <w:p w:rsidR="00410469" w:rsidRPr="00146EF4" w:rsidRDefault="00410469" w:rsidP="0009037D">
      <w:pPr>
        <w:tabs>
          <w:tab w:val="left" w:pos="-135"/>
          <w:tab w:val="left" w:pos="0"/>
          <w:tab w:val="left" w:pos="120"/>
        </w:tabs>
        <w:spacing w:after="0"/>
        <w:jc w:val="both"/>
        <w:rPr>
          <w:rFonts w:ascii="Arial" w:hAnsi="Arial" w:cs="Arial"/>
          <w:lang w:val="ru-RU"/>
        </w:rPr>
      </w:pPr>
    </w:p>
    <w:p w:rsidR="00614FAA" w:rsidRPr="00146EF4" w:rsidRDefault="009A45CD" w:rsidP="0009037D">
      <w:pPr>
        <w:spacing w:after="0"/>
        <w:jc w:val="both"/>
        <w:rPr>
          <w:rFonts w:ascii="Arial" w:hAnsi="Arial" w:cs="Arial"/>
          <w:lang w:val="ru-RU"/>
        </w:rPr>
      </w:pPr>
      <w:r w:rsidRPr="00146EF4">
        <w:rPr>
          <w:rFonts w:ascii="Arial" w:hAnsi="Arial" w:cs="Arial"/>
          <w:lang w:val="ru-RU"/>
        </w:rPr>
        <w:t>Ако се понуђач не сагласи са исправком рачунских грешака, наручилац ће његову п</w:t>
      </w:r>
      <w:r w:rsidR="0096720B" w:rsidRPr="00146EF4">
        <w:rPr>
          <w:rFonts w:ascii="Arial" w:hAnsi="Arial" w:cs="Arial"/>
          <w:lang w:val="ru-RU"/>
        </w:rPr>
        <w:t>онуду одбити као неприхватљиву.</w:t>
      </w:r>
    </w:p>
    <w:p w:rsidR="002F16D0" w:rsidRPr="00146EF4" w:rsidRDefault="002F16D0" w:rsidP="0009037D">
      <w:pPr>
        <w:spacing w:after="0"/>
        <w:jc w:val="both"/>
        <w:rPr>
          <w:rFonts w:ascii="Arial" w:hAnsi="Arial" w:cs="Arial"/>
          <w:lang w:val="ru-RU"/>
        </w:rPr>
      </w:pPr>
    </w:p>
    <w:p w:rsidR="00A54299" w:rsidRPr="006B35D8" w:rsidRDefault="00A54299" w:rsidP="007F2245">
      <w:pPr>
        <w:numPr>
          <w:ilvl w:val="0"/>
          <w:numId w:val="6"/>
        </w:numPr>
        <w:tabs>
          <w:tab w:val="left" w:pos="426"/>
        </w:tabs>
        <w:spacing w:after="0"/>
        <w:ind w:left="284" w:hanging="284"/>
        <w:jc w:val="both"/>
        <w:rPr>
          <w:rFonts w:ascii="Arial Black" w:hAnsi="Arial Black" w:cs="Arial"/>
          <w:b/>
          <w:bCs/>
        </w:rPr>
      </w:pPr>
      <w:r w:rsidRPr="006B35D8">
        <w:rPr>
          <w:rFonts w:ascii="Arial Black" w:hAnsi="Arial Black" w:cs="Arial"/>
          <w:b/>
          <w:bCs/>
        </w:rPr>
        <w:t>НЕГАТИВНЕ РЕФЕРЕНЦЕ</w:t>
      </w:r>
    </w:p>
    <w:p w:rsidR="00AD09C8" w:rsidRPr="00CD4B23" w:rsidRDefault="00AD09C8" w:rsidP="00CD4B23">
      <w:pPr>
        <w:spacing w:after="0"/>
        <w:rPr>
          <w:rFonts w:ascii="Arial" w:hAnsi="Arial" w:cs="Arial"/>
        </w:rPr>
      </w:pPr>
    </w:p>
    <w:p w:rsidR="00A54299" w:rsidRPr="00146EF4" w:rsidRDefault="00A54299" w:rsidP="0009037D">
      <w:pPr>
        <w:spacing w:after="0"/>
        <w:rPr>
          <w:rFonts w:ascii="Arial" w:hAnsi="Arial" w:cs="Arial"/>
          <w:lang w:val="ru-RU"/>
        </w:rPr>
      </w:pPr>
      <w:r w:rsidRPr="00146EF4">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10469" w:rsidRPr="00146EF4" w:rsidRDefault="00410469" w:rsidP="0009037D">
      <w:pPr>
        <w:spacing w:after="0"/>
        <w:rPr>
          <w:rFonts w:ascii="Arial" w:hAnsi="Arial" w:cs="Arial"/>
          <w:lang w:val="ru-RU"/>
        </w:rPr>
      </w:pPr>
    </w:p>
    <w:p w:rsidR="00A54299" w:rsidRPr="001B42A8" w:rsidRDefault="00A54299" w:rsidP="007F2245">
      <w:pPr>
        <w:widowControl w:val="0"/>
        <w:numPr>
          <w:ilvl w:val="0"/>
          <w:numId w:val="3"/>
        </w:numPr>
        <w:tabs>
          <w:tab w:val="clear" w:pos="1170"/>
          <w:tab w:val="num" w:pos="720"/>
          <w:tab w:val="num" w:pos="927"/>
          <w:tab w:val="num" w:pos="1080"/>
        </w:tabs>
        <w:suppressAutoHyphens/>
        <w:overflowPunct w:val="0"/>
        <w:autoSpaceDE w:val="0"/>
        <w:autoSpaceDN w:val="0"/>
        <w:adjustRightInd w:val="0"/>
        <w:spacing w:after="0" w:line="239" w:lineRule="auto"/>
        <w:ind w:left="1080" w:hanging="355"/>
        <w:jc w:val="both"/>
        <w:rPr>
          <w:rFonts w:ascii="Times New Roman" w:eastAsia="Arial Unicode MS" w:hAnsi="Times New Roman"/>
          <w:color w:val="000000"/>
          <w:kern w:val="1"/>
          <w:lang w:eastAsia="ar-SA"/>
        </w:rPr>
      </w:pPr>
      <w:r w:rsidRPr="00146EF4">
        <w:rPr>
          <w:rFonts w:ascii="Arial" w:eastAsia="Arial Unicode MS" w:hAnsi="Arial" w:cs="Arial"/>
          <w:color w:val="000000"/>
          <w:kern w:val="1"/>
          <w:lang w:val="ru-RU" w:eastAsia="ar-SA"/>
        </w:rPr>
        <w:t xml:space="preserve"> поступао супротно забрани из чл. 23. и 25. </w:t>
      </w:r>
      <w:r w:rsidRPr="001B42A8">
        <w:rPr>
          <w:rFonts w:ascii="Arial" w:eastAsia="Arial Unicode MS" w:hAnsi="Arial" w:cs="Arial"/>
          <w:color w:val="000000"/>
          <w:kern w:val="1"/>
          <w:lang w:eastAsia="ar-SA"/>
        </w:rPr>
        <w:t>Закона;</w:t>
      </w:r>
    </w:p>
    <w:p w:rsidR="00A54299" w:rsidRPr="001B42A8" w:rsidRDefault="00D94C36" w:rsidP="007F2245">
      <w:pPr>
        <w:widowControl w:val="0"/>
        <w:numPr>
          <w:ilvl w:val="0"/>
          <w:numId w:val="3"/>
        </w:numPr>
        <w:tabs>
          <w:tab w:val="clear" w:pos="1170"/>
          <w:tab w:val="num" w:pos="720"/>
          <w:tab w:val="num" w:pos="927"/>
          <w:tab w:val="num" w:pos="1080"/>
        </w:tabs>
        <w:suppressAutoHyphens/>
        <w:overflowPunct w:val="0"/>
        <w:autoSpaceDE w:val="0"/>
        <w:autoSpaceDN w:val="0"/>
        <w:adjustRightInd w:val="0"/>
        <w:spacing w:after="0" w:line="239" w:lineRule="auto"/>
        <w:ind w:left="1080" w:hanging="355"/>
        <w:jc w:val="both"/>
        <w:rPr>
          <w:rFonts w:ascii="Times New Roman" w:eastAsia="Arial Unicode MS" w:hAnsi="Times New Roman"/>
          <w:color w:val="000000"/>
          <w:kern w:val="1"/>
          <w:lang w:eastAsia="ar-SA"/>
        </w:rPr>
      </w:pPr>
      <w:r>
        <w:rPr>
          <w:rFonts w:ascii="Arial" w:eastAsia="Arial Unicode MS" w:hAnsi="Arial" w:cs="Arial"/>
          <w:color w:val="000000"/>
          <w:kern w:val="1"/>
          <w:lang w:eastAsia="ar-SA"/>
        </w:rPr>
        <w:t xml:space="preserve"> учинио повреду конкуренције;</w:t>
      </w:r>
    </w:p>
    <w:p w:rsidR="00A54299" w:rsidRPr="00146EF4" w:rsidRDefault="00A54299" w:rsidP="007F2245">
      <w:pPr>
        <w:widowControl w:val="0"/>
        <w:numPr>
          <w:ilvl w:val="0"/>
          <w:numId w:val="3"/>
        </w:numPr>
        <w:tabs>
          <w:tab w:val="clear" w:pos="1170"/>
          <w:tab w:val="num" w:pos="720"/>
          <w:tab w:val="num" w:pos="927"/>
          <w:tab w:val="num" w:pos="1080"/>
        </w:tabs>
        <w:suppressAutoHyphens/>
        <w:overflowPunct w:val="0"/>
        <w:autoSpaceDE w:val="0"/>
        <w:autoSpaceDN w:val="0"/>
        <w:adjustRightInd w:val="0"/>
        <w:spacing w:after="0" w:line="239" w:lineRule="auto"/>
        <w:ind w:left="1080" w:right="20" w:hanging="355"/>
        <w:jc w:val="both"/>
        <w:rPr>
          <w:rFonts w:ascii="Times New Roman" w:eastAsia="Arial Unicode MS" w:hAnsi="Times New Roman"/>
          <w:color w:val="000000"/>
          <w:kern w:val="1"/>
          <w:lang w:val="ru-RU" w:eastAsia="ar-SA"/>
        </w:rPr>
      </w:pPr>
      <w:r w:rsidRPr="00146EF4">
        <w:rPr>
          <w:rFonts w:ascii="Arial" w:eastAsia="Arial Unicode MS" w:hAnsi="Arial" w:cs="Arial"/>
          <w:color w:val="000000"/>
          <w:kern w:val="1"/>
          <w:lang w:val="ru-RU" w:eastAsia="ar-SA"/>
        </w:rPr>
        <w:t xml:space="preserve"> доставио неистините податке у понуди или без оправданих разлога одбио да закључи уговор о јавној набавци, </w:t>
      </w:r>
      <w:r w:rsidR="00D94C36" w:rsidRPr="00146EF4">
        <w:rPr>
          <w:rFonts w:ascii="Arial" w:eastAsia="Arial Unicode MS" w:hAnsi="Arial" w:cs="Arial"/>
          <w:color w:val="000000"/>
          <w:kern w:val="1"/>
          <w:lang w:val="ru-RU" w:eastAsia="ar-SA"/>
        </w:rPr>
        <w:t>након што му је уговор додељен;</w:t>
      </w:r>
    </w:p>
    <w:p w:rsidR="00A54299" w:rsidRPr="00146EF4" w:rsidRDefault="00A54299" w:rsidP="0009037D">
      <w:pPr>
        <w:widowControl w:val="0"/>
        <w:suppressAutoHyphens/>
        <w:autoSpaceDE w:val="0"/>
        <w:autoSpaceDN w:val="0"/>
        <w:adjustRightInd w:val="0"/>
        <w:spacing w:after="0" w:line="1" w:lineRule="exact"/>
        <w:rPr>
          <w:rFonts w:ascii="Times New Roman" w:eastAsia="Arial Unicode MS" w:hAnsi="Times New Roman"/>
          <w:color w:val="000000"/>
          <w:kern w:val="1"/>
          <w:lang w:val="ru-RU" w:eastAsia="ar-SA"/>
        </w:rPr>
      </w:pPr>
    </w:p>
    <w:p w:rsidR="00A54299" w:rsidRPr="00146EF4" w:rsidRDefault="00A54299" w:rsidP="007F2245">
      <w:pPr>
        <w:widowControl w:val="0"/>
        <w:numPr>
          <w:ilvl w:val="0"/>
          <w:numId w:val="3"/>
        </w:numPr>
        <w:tabs>
          <w:tab w:val="clear" w:pos="1170"/>
          <w:tab w:val="num" w:pos="720"/>
          <w:tab w:val="num" w:pos="927"/>
          <w:tab w:val="num" w:pos="1080"/>
        </w:tabs>
        <w:suppressAutoHyphens/>
        <w:overflowPunct w:val="0"/>
        <w:autoSpaceDE w:val="0"/>
        <w:autoSpaceDN w:val="0"/>
        <w:adjustRightInd w:val="0"/>
        <w:spacing w:after="0" w:line="240" w:lineRule="auto"/>
        <w:ind w:left="1080" w:hanging="355"/>
        <w:jc w:val="both"/>
        <w:rPr>
          <w:rFonts w:ascii="Times New Roman" w:eastAsia="Arial Unicode MS" w:hAnsi="Times New Roman"/>
          <w:color w:val="000000"/>
          <w:kern w:val="1"/>
          <w:lang w:val="ru-RU" w:eastAsia="ar-SA"/>
        </w:rPr>
      </w:pPr>
      <w:r w:rsidRPr="00146EF4">
        <w:rPr>
          <w:rFonts w:ascii="Arial" w:eastAsia="Arial Unicode MS" w:hAnsi="Arial" w:cs="Arial"/>
          <w:color w:val="000000"/>
          <w:kern w:val="1"/>
          <w:lang w:val="ru-RU" w:eastAsia="ar-SA"/>
        </w:rPr>
        <w:t xml:space="preserve"> одбио да достави доказе и средства обезбеђења </w:t>
      </w:r>
      <w:r w:rsidR="00D94C36" w:rsidRPr="00146EF4">
        <w:rPr>
          <w:rFonts w:ascii="Arial" w:eastAsia="Arial Unicode MS" w:hAnsi="Arial" w:cs="Arial"/>
          <w:color w:val="000000"/>
          <w:kern w:val="1"/>
          <w:lang w:val="ru-RU" w:eastAsia="ar-SA"/>
        </w:rPr>
        <w:t>на шта се у понуди обавезао.</w:t>
      </w:r>
    </w:p>
    <w:p w:rsidR="00A54299" w:rsidRPr="00146EF4" w:rsidRDefault="00A54299" w:rsidP="002F16D0">
      <w:pPr>
        <w:spacing w:after="0"/>
        <w:rPr>
          <w:rFonts w:ascii="Arial" w:hAnsi="Arial" w:cs="Arial"/>
          <w:lang w:val="ru-RU"/>
        </w:rPr>
      </w:pPr>
    </w:p>
    <w:p w:rsidR="00A54299" w:rsidRPr="001B42A8" w:rsidRDefault="00A54299" w:rsidP="0009037D">
      <w:pPr>
        <w:widowControl w:val="0"/>
        <w:suppressAutoHyphens/>
        <w:overflowPunct w:val="0"/>
        <w:autoSpaceDE w:val="0"/>
        <w:autoSpaceDN w:val="0"/>
        <w:adjustRightInd w:val="0"/>
        <w:spacing w:after="0" w:line="250" w:lineRule="auto"/>
        <w:ind w:right="20"/>
        <w:jc w:val="both"/>
        <w:rPr>
          <w:rFonts w:ascii="Arial" w:eastAsia="Arial Unicode MS" w:hAnsi="Arial" w:cs="Arial"/>
          <w:kern w:val="1"/>
          <w:lang w:eastAsia="ar-SA"/>
        </w:rPr>
      </w:pPr>
      <w:r w:rsidRPr="00146EF4">
        <w:rPr>
          <w:rFonts w:ascii="Arial" w:eastAsia="Arial Unicode MS" w:hAnsi="Arial" w:cs="Arial"/>
          <w:kern w:val="1"/>
          <w:lang w:val="ru-RU"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w:t>
      </w:r>
      <w:r w:rsidR="001B42A8" w:rsidRPr="00146EF4">
        <w:rPr>
          <w:rFonts w:ascii="Arial" w:eastAsia="Arial Unicode MS" w:hAnsi="Arial" w:cs="Arial"/>
          <w:kern w:val="1"/>
          <w:lang w:val="ru-RU" w:eastAsia="ar-SA"/>
        </w:rPr>
        <w:t>подношење</w:t>
      </w:r>
      <w:r w:rsidRPr="00146EF4">
        <w:rPr>
          <w:rFonts w:ascii="Arial" w:eastAsia="Arial Unicode MS" w:hAnsi="Arial" w:cs="Arial"/>
          <w:kern w:val="1"/>
          <w:lang w:val="ru-RU" w:eastAsia="ar-SA"/>
        </w:rPr>
        <w:t xml:space="preserve"> понуда. </w:t>
      </w:r>
      <w:r w:rsidRPr="001B42A8">
        <w:rPr>
          <w:rFonts w:ascii="Arial" w:eastAsia="Arial Unicode MS" w:hAnsi="Arial" w:cs="Arial"/>
          <w:kern w:val="1"/>
          <w:lang w:eastAsia="ar-SA"/>
        </w:rPr>
        <w:t>Доказ може бити:</w:t>
      </w:r>
    </w:p>
    <w:p w:rsidR="00A54299" w:rsidRPr="00CD4B23" w:rsidRDefault="00A54299" w:rsidP="0009037D">
      <w:pPr>
        <w:widowControl w:val="0"/>
        <w:overflowPunct w:val="0"/>
        <w:autoSpaceDE w:val="0"/>
        <w:autoSpaceDN w:val="0"/>
        <w:adjustRightInd w:val="0"/>
        <w:spacing w:after="0" w:line="250" w:lineRule="auto"/>
        <w:ind w:right="20"/>
        <w:jc w:val="both"/>
        <w:rPr>
          <w:rFonts w:ascii="Arial" w:hAnsi="Arial" w:cs="Arial"/>
        </w:rPr>
      </w:pP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 xml:space="preserve">правоснажна судска одлука или коначна </w:t>
      </w:r>
      <w:r w:rsidR="002F16D0" w:rsidRPr="00146EF4">
        <w:rPr>
          <w:rFonts w:ascii="Arial" w:eastAsia="Arial Unicode MS" w:hAnsi="Arial" w:cs="Arial"/>
          <w:color w:val="000000"/>
          <w:kern w:val="1"/>
          <w:lang w:val="ru-RU" w:eastAsia="ar-SA"/>
        </w:rPr>
        <w:t>одлука другог надлежног органа;</w:t>
      </w: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39" w:lineRule="auto"/>
        <w:ind w:left="108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 xml:space="preserve">исправа о реализованом средству обезбеђења испуњења обавеза у поступку јавне набавке </w:t>
      </w:r>
      <w:r w:rsidR="002F16D0" w:rsidRPr="00146EF4">
        <w:rPr>
          <w:rFonts w:ascii="Arial" w:eastAsia="Arial Unicode MS" w:hAnsi="Arial" w:cs="Arial"/>
          <w:color w:val="000000"/>
          <w:kern w:val="1"/>
          <w:lang w:val="ru-RU" w:eastAsia="ar-SA"/>
        </w:rPr>
        <w:t>или испуњења уговорних обавеза;</w:t>
      </w:r>
    </w:p>
    <w:p w:rsidR="00A54299" w:rsidRPr="00146EF4" w:rsidRDefault="00A54299" w:rsidP="0009037D">
      <w:pPr>
        <w:widowControl w:val="0"/>
        <w:suppressAutoHyphens/>
        <w:autoSpaceDE w:val="0"/>
        <w:autoSpaceDN w:val="0"/>
        <w:adjustRightInd w:val="0"/>
        <w:spacing w:after="0" w:line="1" w:lineRule="exact"/>
        <w:rPr>
          <w:rFonts w:ascii="Arial" w:eastAsia="Arial Unicode MS" w:hAnsi="Arial" w:cs="Arial"/>
          <w:color w:val="000000"/>
          <w:kern w:val="1"/>
          <w:lang w:val="ru-RU" w:eastAsia="ar-SA"/>
        </w:rPr>
      </w:pP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39" w:lineRule="auto"/>
        <w:ind w:left="108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исправа о наплаћеној уговорној казни;</w:t>
      </w: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рекламације потрошача, односно корисника, ако ни</w:t>
      </w:r>
      <w:r w:rsidR="002F16D0" w:rsidRPr="00146EF4">
        <w:rPr>
          <w:rFonts w:ascii="Arial" w:eastAsia="Arial Unicode MS" w:hAnsi="Arial" w:cs="Arial"/>
          <w:color w:val="000000"/>
          <w:kern w:val="1"/>
          <w:lang w:val="ru-RU" w:eastAsia="ar-SA"/>
        </w:rPr>
        <w:t>су отклоњене у уговореном року;</w:t>
      </w:r>
    </w:p>
    <w:p w:rsidR="00A54299" w:rsidRPr="00146EF4" w:rsidRDefault="00A54299" w:rsidP="0009037D">
      <w:pPr>
        <w:widowControl w:val="0"/>
        <w:suppressAutoHyphens/>
        <w:autoSpaceDE w:val="0"/>
        <w:autoSpaceDN w:val="0"/>
        <w:adjustRightInd w:val="0"/>
        <w:spacing w:after="0" w:line="22" w:lineRule="exact"/>
        <w:rPr>
          <w:rFonts w:ascii="Arial" w:eastAsia="Arial Unicode MS" w:hAnsi="Arial" w:cs="Arial"/>
          <w:color w:val="000000"/>
          <w:kern w:val="1"/>
          <w:lang w:val="ru-RU" w:eastAsia="ar-SA"/>
        </w:rPr>
      </w:pP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39" w:lineRule="auto"/>
        <w:ind w:left="1080" w:right="2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 xml:space="preserve">извештај надзорног органа о изведеним радовима који нису у складу </w:t>
      </w:r>
      <w:r w:rsidR="002F16D0" w:rsidRPr="00146EF4">
        <w:rPr>
          <w:rFonts w:ascii="Arial" w:eastAsia="Arial Unicode MS" w:hAnsi="Arial" w:cs="Arial"/>
          <w:color w:val="000000"/>
          <w:kern w:val="1"/>
          <w:lang w:val="ru-RU" w:eastAsia="ar-SA"/>
        </w:rPr>
        <w:t>са пројектом, односно уговором;</w:t>
      </w:r>
    </w:p>
    <w:p w:rsidR="00A54299" w:rsidRPr="00146EF4" w:rsidRDefault="00A54299" w:rsidP="0009037D">
      <w:pPr>
        <w:widowControl w:val="0"/>
        <w:suppressAutoHyphens/>
        <w:autoSpaceDE w:val="0"/>
        <w:autoSpaceDN w:val="0"/>
        <w:adjustRightInd w:val="0"/>
        <w:spacing w:after="0" w:line="1" w:lineRule="exact"/>
        <w:rPr>
          <w:rFonts w:ascii="Arial" w:eastAsia="Arial Unicode MS" w:hAnsi="Arial" w:cs="Arial"/>
          <w:color w:val="000000"/>
          <w:kern w:val="1"/>
          <w:lang w:val="ru-RU" w:eastAsia="ar-SA"/>
        </w:rPr>
      </w:pP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61" w:lineRule="auto"/>
        <w:ind w:left="1080" w:right="2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изјава о раскиду уговора због неиспуњења битних елемената уговора дата на начин и под условима предвиђеним законом којим</w:t>
      </w:r>
      <w:r w:rsidR="002F16D0" w:rsidRPr="00146EF4">
        <w:rPr>
          <w:rFonts w:ascii="Arial" w:eastAsia="Arial Unicode MS" w:hAnsi="Arial" w:cs="Arial"/>
          <w:color w:val="000000"/>
          <w:kern w:val="1"/>
          <w:lang w:val="ru-RU" w:eastAsia="ar-SA"/>
        </w:rPr>
        <w:t xml:space="preserve"> се уређују облигациони односи;</w:t>
      </w: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71" w:lineRule="auto"/>
        <w:ind w:left="1080" w:right="2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 xml:space="preserve">доказ о ангажовању на извршењу уговора о јавној набавци лица која нису означена у </w:t>
      </w:r>
      <w:r w:rsidRPr="00146EF4">
        <w:rPr>
          <w:rFonts w:ascii="Arial" w:eastAsia="Arial Unicode MS" w:hAnsi="Arial" w:cs="Arial"/>
          <w:color w:val="000000"/>
          <w:kern w:val="1"/>
          <w:lang w:val="ru-RU" w:eastAsia="ar-SA"/>
        </w:rPr>
        <w:lastRenderedPageBreak/>
        <w:t>понуди као подизвођачи, односно чланови групе понуђача,</w:t>
      </w:r>
    </w:p>
    <w:p w:rsidR="00A54299" w:rsidRPr="00146EF4" w:rsidRDefault="00A54299" w:rsidP="007F2245">
      <w:pPr>
        <w:widowControl w:val="0"/>
        <w:numPr>
          <w:ilvl w:val="0"/>
          <w:numId w:val="4"/>
        </w:numPr>
        <w:tabs>
          <w:tab w:val="num" w:pos="1080"/>
        </w:tabs>
        <w:suppressAutoHyphens/>
        <w:overflowPunct w:val="0"/>
        <w:autoSpaceDE w:val="0"/>
        <w:autoSpaceDN w:val="0"/>
        <w:adjustRightInd w:val="0"/>
        <w:spacing w:after="0" w:line="271" w:lineRule="auto"/>
        <w:ind w:left="1080" w:right="20" w:hanging="355"/>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w:t>
      </w:r>
      <w:r w:rsidR="00CD4B23" w:rsidRPr="00146EF4">
        <w:rPr>
          <w:rFonts w:ascii="Arial" w:eastAsia="Arial Unicode MS" w:hAnsi="Arial" w:cs="Arial"/>
          <w:color w:val="000000"/>
          <w:kern w:val="1"/>
          <w:lang w:val="ru-RU" w:eastAsia="ar-SA"/>
        </w:rPr>
        <w:t>набавкама.</w:t>
      </w:r>
    </w:p>
    <w:p w:rsidR="009A45CD" w:rsidRPr="00146EF4" w:rsidRDefault="009A45CD" w:rsidP="0009037D">
      <w:pPr>
        <w:pStyle w:val="Pasussalistom1"/>
        <w:spacing w:after="0"/>
        <w:ind w:left="0"/>
        <w:jc w:val="both"/>
        <w:rPr>
          <w:rFonts w:ascii="Arial" w:eastAsia="TimesNewRomanPSMT" w:hAnsi="Arial" w:cs="Arial"/>
          <w:b/>
          <w:bCs/>
          <w:iCs/>
          <w:lang w:val="ru-RU"/>
        </w:rPr>
      </w:pPr>
    </w:p>
    <w:p w:rsidR="009A45CD" w:rsidRPr="00146EF4" w:rsidRDefault="009A45CD" w:rsidP="007F2245">
      <w:pPr>
        <w:numPr>
          <w:ilvl w:val="0"/>
          <w:numId w:val="6"/>
        </w:numPr>
        <w:spacing w:after="0"/>
        <w:ind w:left="426"/>
        <w:jc w:val="both"/>
        <w:rPr>
          <w:rFonts w:ascii="Arial Black" w:hAnsi="Arial Black" w:cs="Arial"/>
          <w:b/>
          <w:bCs/>
          <w:lang w:val="ru-RU"/>
        </w:rPr>
      </w:pPr>
      <w:r w:rsidRPr="00146EF4">
        <w:rPr>
          <w:rFonts w:ascii="Arial Black" w:hAnsi="Arial Black" w:cs="Arial"/>
          <w:b/>
          <w:bCs/>
          <w:lang w:val="ru-RU"/>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D09C8" w:rsidRPr="00146EF4" w:rsidRDefault="00AD09C8" w:rsidP="0009037D">
      <w:pPr>
        <w:spacing w:after="0"/>
        <w:jc w:val="both"/>
        <w:rPr>
          <w:rFonts w:ascii="Arial" w:hAnsi="Arial" w:cs="Arial"/>
          <w:lang w:val="ru-RU"/>
        </w:rPr>
      </w:pPr>
    </w:p>
    <w:p w:rsidR="009A45CD" w:rsidRPr="00146EF4" w:rsidRDefault="009A45CD" w:rsidP="0009037D">
      <w:pPr>
        <w:spacing w:after="0"/>
        <w:jc w:val="both"/>
        <w:rPr>
          <w:rFonts w:ascii="Arial" w:hAnsi="Arial" w:cs="Arial"/>
          <w:b/>
          <w:bCs/>
          <w:lang w:val="ru-RU"/>
        </w:rPr>
      </w:pPr>
      <w:r w:rsidRPr="00146EF4">
        <w:rPr>
          <w:rFonts w:ascii="Arial" w:hAnsi="Arial" w:cs="Arial"/>
          <w:lang w:val="ru-RU"/>
        </w:rPr>
        <w:t xml:space="preserve">Избор најповољније понуде ће се извршити применом </w:t>
      </w:r>
      <w:r w:rsidR="001B42A8" w:rsidRPr="00146EF4">
        <w:rPr>
          <w:rFonts w:ascii="Arial" w:hAnsi="Arial" w:cs="Arial"/>
          <w:lang w:val="ru-RU"/>
        </w:rPr>
        <w:t>критеријума:</w:t>
      </w:r>
      <w:r w:rsidR="001B42A8" w:rsidRPr="00146EF4">
        <w:rPr>
          <w:rFonts w:ascii="Arial" w:hAnsi="Arial" w:cs="Arial"/>
          <w:b/>
          <w:bCs/>
          <w:lang w:val="ru-RU"/>
        </w:rPr>
        <w:t xml:space="preserve"> „Најнижа</w:t>
      </w:r>
      <w:r w:rsidRPr="00146EF4">
        <w:rPr>
          <w:rFonts w:ascii="Arial" w:hAnsi="Arial" w:cs="Arial"/>
          <w:b/>
          <w:bCs/>
          <w:lang w:val="ru-RU"/>
        </w:rPr>
        <w:t xml:space="preserve"> понуђена цена“</w:t>
      </w:r>
      <w:r w:rsidR="006470E8" w:rsidRPr="00146EF4">
        <w:rPr>
          <w:rFonts w:ascii="Arial" w:hAnsi="Arial" w:cs="Arial"/>
          <w:b/>
          <w:bCs/>
          <w:lang w:val="ru-RU"/>
        </w:rPr>
        <w:t>.</w:t>
      </w:r>
    </w:p>
    <w:p w:rsidR="0058542F" w:rsidRPr="00146EF4" w:rsidRDefault="0058542F" w:rsidP="0009037D">
      <w:pPr>
        <w:spacing w:after="0"/>
        <w:jc w:val="both"/>
        <w:rPr>
          <w:rFonts w:ascii="Arial" w:hAnsi="Arial" w:cs="Arial"/>
          <w:b/>
          <w:bCs/>
          <w:lang w:val="ru-RU"/>
        </w:rPr>
      </w:pPr>
    </w:p>
    <w:p w:rsidR="009A45CD" w:rsidRPr="00146EF4" w:rsidRDefault="009A45CD" w:rsidP="007F2245">
      <w:pPr>
        <w:numPr>
          <w:ilvl w:val="0"/>
          <w:numId w:val="6"/>
        </w:numPr>
        <w:spacing w:after="0"/>
        <w:ind w:left="426"/>
        <w:jc w:val="both"/>
        <w:rPr>
          <w:rFonts w:ascii="Arial Black" w:hAnsi="Arial Black" w:cs="Arial"/>
          <w:b/>
          <w:bCs/>
          <w:lang w:val="ru-RU"/>
        </w:rPr>
      </w:pPr>
      <w:r w:rsidRPr="00146EF4">
        <w:rPr>
          <w:rFonts w:ascii="Arial Black" w:hAnsi="Arial Black" w:cs="Arial"/>
          <w:b/>
          <w:bCs/>
          <w:lang w:val="ru-RU"/>
        </w:rPr>
        <w:t xml:space="preserve">ЕЛЕМЕНТИ КРИТЕРИЈУМА НА ОСНОВУ КОЈИХ ЋЕ НАРУЧИЛАЦ ИЗВРШИТИ ДОДЕЛУ УГОВОРА У СИТУАЦИЈИ КАДА ПОСТОЈЕ ДВЕ ИЛИ ВИШЕ ПОНУДА СА </w:t>
      </w:r>
      <w:r w:rsidR="00D94C36" w:rsidRPr="00146EF4">
        <w:rPr>
          <w:rFonts w:ascii="Arial Black" w:hAnsi="Arial Black" w:cs="Arial"/>
          <w:b/>
          <w:bCs/>
          <w:lang w:val="ru-RU"/>
        </w:rPr>
        <w:t>ИСТОМ ПОНУЂЕНОМ ЦЕНОМ</w:t>
      </w:r>
    </w:p>
    <w:p w:rsidR="00AD09C8" w:rsidRPr="00146EF4" w:rsidRDefault="00AD09C8" w:rsidP="0009037D">
      <w:pPr>
        <w:spacing w:after="0"/>
        <w:jc w:val="both"/>
        <w:rPr>
          <w:rFonts w:ascii="Arial" w:hAnsi="Arial" w:cs="Arial"/>
          <w:b/>
          <w:bCs/>
          <w:lang w:val="ru-RU"/>
        </w:rPr>
      </w:pPr>
    </w:p>
    <w:p w:rsidR="00CD4B23" w:rsidRPr="00146EF4" w:rsidRDefault="00BB78E7" w:rsidP="0009037D">
      <w:pPr>
        <w:spacing w:after="0"/>
        <w:jc w:val="both"/>
        <w:rPr>
          <w:rFonts w:ascii="Arial" w:hAnsi="Arial" w:cs="Arial"/>
          <w:lang w:val="ru-RU"/>
        </w:rPr>
      </w:pPr>
      <w:r w:rsidRPr="00146EF4">
        <w:rPr>
          <w:rFonts w:ascii="Arial" w:hAnsi="Arial" w:cs="Arial"/>
          <w:lang w:val="ru-RU"/>
        </w:rPr>
        <w:t xml:space="preserve">Уколико две или више понуда имају исту </w:t>
      </w:r>
      <w:r w:rsidRPr="00146EF4">
        <w:rPr>
          <w:rFonts w:ascii="Arial" w:hAnsi="Arial" w:cs="Arial"/>
          <w:b/>
          <w:lang w:val="ru-RU"/>
        </w:rPr>
        <w:t>најнижу понуђену цену</w:t>
      </w:r>
      <w:r w:rsidRPr="00146EF4">
        <w:rPr>
          <w:rFonts w:ascii="Arial" w:hAnsi="Arial" w:cs="Arial"/>
          <w:lang w:val="ru-RU"/>
        </w:rPr>
        <w:t xml:space="preserve">, као најповољнија биће изабрана понуда оног понуђача који је понудио </w:t>
      </w:r>
      <w:r w:rsidRPr="00146EF4">
        <w:rPr>
          <w:rFonts w:ascii="Arial" w:hAnsi="Arial" w:cs="Arial"/>
          <w:b/>
          <w:lang w:val="ru-RU"/>
        </w:rPr>
        <w:t>краћи рок извођења радова</w:t>
      </w:r>
      <w:r w:rsidRPr="00146EF4">
        <w:rPr>
          <w:rFonts w:ascii="Arial" w:hAnsi="Arial" w:cs="Arial"/>
          <w:lang w:val="ru-RU"/>
        </w:rPr>
        <w:t xml:space="preserve">, а ако су им и ти елементи исти  најповољнија понуда биће одређена </w:t>
      </w:r>
      <w:r w:rsidRPr="00146EF4">
        <w:rPr>
          <w:rFonts w:ascii="Arial" w:hAnsi="Arial" w:cs="Arial"/>
          <w:b/>
          <w:lang w:val="ru-RU"/>
        </w:rPr>
        <w:t>жребањем</w:t>
      </w:r>
      <w:r w:rsidRPr="00146EF4">
        <w:rPr>
          <w:rFonts w:ascii="Arial" w:hAnsi="Arial" w:cs="Arial"/>
          <w:lang w:val="ru-RU"/>
        </w:rPr>
        <w:t>.</w:t>
      </w:r>
      <w:r w:rsidR="00446CB4" w:rsidRPr="00146EF4">
        <w:rPr>
          <w:lang w:val="ru-RU"/>
        </w:rPr>
        <w:t xml:space="preserve"> </w:t>
      </w:r>
      <w:r w:rsidR="00446CB4" w:rsidRPr="00146EF4">
        <w:rPr>
          <w:rFonts w:ascii="Arial" w:hAnsi="Arial" w:cs="Arial"/>
          <w:lang w:val="ru-RU"/>
        </w:rPr>
        <w:t>Наручилац ће писано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w:t>
      </w:r>
    </w:p>
    <w:p w:rsidR="00CD4B23" w:rsidRPr="00146EF4" w:rsidRDefault="00CD4B23" w:rsidP="0009037D">
      <w:pPr>
        <w:spacing w:after="0"/>
        <w:jc w:val="both"/>
        <w:rPr>
          <w:rFonts w:ascii="Arial" w:hAnsi="Arial" w:cs="Arial"/>
          <w:lang w:val="ru-RU"/>
        </w:rPr>
      </w:pPr>
    </w:p>
    <w:p w:rsidR="00332511" w:rsidRPr="00146EF4" w:rsidRDefault="009A45CD" w:rsidP="007F2245">
      <w:pPr>
        <w:numPr>
          <w:ilvl w:val="0"/>
          <w:numId w:val="6"/>
        </w:numPr>
        <w:spacing w:after="0"/>
        <w:ind w:left="426"/>
        <w:jc w:val="both"/>
        <w:rPr>
          <w:rFonts w:ascii="Arial Black" w:hAnsi="Arial Black" w:cs="Arial"/>
          <w:b/>
          <w:bCs/>
          <w:lang w:val="ru-RU"/>
        </w:rPr>
      </w:pPr>
      <w:r w:rsidRPr="00146EF4">
        <w:rPr>
          <w:rFonts w:ascii="Arial Black" w:hAnsi="Arial Black" w:cs="Arial"/>
          <w:b/>
          <w:bCs/>
          <w:lang w:val="ru-RU"/>
        </w:rPr>
        <w:t>ПОШТОВАЊЕ ОБАВЕЗА КОЈ</w:t>
      </w:r>
      <w:r w:rsidR="00D94C36" w:rsidRPr="00146EF4">
        <w:rPr>
          <w:rFonts w:ascii="Arial Black" w:hAnsi="Arial Black" w:cs="Arial"/>
          <w:b/>
          <w:bCs/>
          <w:lang w:val="ru-RU"/>
        </w:rPr>
        <w:t>Е ПРОИЗИЛАЗЕ ИЗ ВАЖЕЋИХ ПРОПИСА</w:t>
      </w:r>
    </w:p>
    <w:p w:rsidR="00AD09C8" w:rsidRPr="00146EF4" w:rsidRDefault="00AD09C8" w:rsidP="0009037D">
      <w:pPr>
        <w:spacing w:after="0"/>
        <w:jc w:val="both"/>
        <w:rPr>
          <w:rFonts w:ascii="Arial" w:hAnsi="Arial" w:cs="Arial"/>
          <w:bCs/>
          <w:lang w:val="ru-RU"/>
        </w:rPr>
      </w:pPr>
    </w:p>
    <w:p w:rsidR="00265E74" w:rsidRPr="00146EF4" w:rsidRDefault="009A45CD" w:rsidP="0009037D">
      <w:pPr>
        <w:spacing w:after="0"/>
        <w:jc w:val="both"/>
        <w:rPr>
          <w:rFonts w:ascii="Arial" w:hAnsi="Arial" w:cs="Arial"/>
          <w:lang w:val="ru-RU"/>
        </w:rPr>
      </w:pPr>
      <w:r w:rsidRPr="00146EF4">
        <w:rPr>
          <w:rFonts w:ascii="Arial" w:hAnsi="Arial" w:cs="Arial"/>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265E74" w:rsidRPr="00146EF4">
        <w:rPr>
          <w:rFonts w:ascii="Arial" w:hAnsi="Arial" w:cs="Arial"/>
          <w:lang w:val="ru-RU"/>
        </w:rPr>
        <w:t>као и да нема забрану обављања делатности која је на снази у време подношења понуде.</w:t>
      </w:r>
    </w:p>
    <w:p w:rsidR="00265E74" w:rsidRPr="00146EF4" w:rsidRDefault="00265E74" w:rsidP="0009037D">
      <w:pPr>
        <w:spacing w:after="0"/>
        <w:jc w:val="both"/>
        <w:rPr>
          <w:rFonts w:ascii="Arial" w:hAnsi="Arial" w:cs="Arial"/>
          <w:lang w:val="ru-RU"/>
        </w:rPr>
      </w:pPr>
    </w:p>
    <w:p w:rsidR="009A45CD" w:rsidRPr="00146EF4" w:rsidRDefault="009A45CD" w:rsidP="007F2245">
      <w:pPr>
        <w:numPr>
          <w:ilvl w:val="0"/>
          <w:numId w:val="6"/>
        </w:numPr>
        <w:spacing w:after="0"/>
        <w:ind w:left="426"/>
        <w:jc w:val="both"/>
        <w:rPr>
          <w:rFonts w:ascii="Arial Black" w:hAnsi="Arial Black" w:cs="Arial"/>
          <w:b/>
          <w:lang w:val="ru-RU"/>
        </w:rPr>
      </w:pPr>
      <w:r w:rsidRPr="00146EF4">
        <w:rPr>
          <w:rFonts w:ascii="Arial Black" w:hAnsi="Arial Black" w:cs="Arial"/>
          <w:b/>
          <w:lang w:val="ru-RU"/>
        </w:rPr>
        <w:t>КОРИШЋЕЊЕ ПАТЕНТА И ОДГОВОРНОСТ ЗА ПОВРЕДУ ЗАШТИЋЕНИХ ПРАВА ИНТЕЛЕКТУАЛНЕ СВОЈИНЕ ТРЕЋИХ ЛИЦА</w:t>
      </w:r>
    </w:p>
    <w:p w:rsidR="00AD09C8" w:rsidRPr="00146EF4" w:rsidRDefault="00AD09C8" w:rsidP="0009037D">
      <w:pPr>
        <w:spacing w:after="0"/>
        <w:jc w:val="both"/>
        <w:rPr>
          <w:rFonts w:ascii="Arial" w:hAnsi="Arial" w:cs="Arial"/>
          <w:b/>
          <w:lang w:val="ru-RU"/>
        </w:rPr>
      </w:pPr>
    </w:p>
    <w:p w:rsidR="004626CB" w:rsidRPr="00146EF4" w:rsidRDefault="009A45CD" w:rsidP="0009037D">
      <w:pPr>
        <w:spacing w:after="0"/>
        <w:jc w:val="both"/>
        <w:rPr>
          <w:rFonts w:ascii="Arial" w:eastAsia="TimesNewRomanPSMT" w:hAnsi="Arial" w:cs="Arial"/>
          <w:bCs/>
          <w:iCs/>
          <w:lang w:val="ru-RU"/>
        </w:rPr>
      </w:pPr>
      <w:r w:rsidRPr="00146EF4">
        <w:rPr>
          <w:rFonts w:ascii="Arial" w:eastAsia="TimesNewRomanPSMT" w:hAnsi="Arial" w:cs="Arial"/>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784C0C" w:rsidRPr="00146EF4" w:rsidRDefault="00784C0C" w:rsidP="0009037D">
      <w:pPr>
        <w:spacing w:after="0"/>
        <w:jc w:val="both"/>
        <w:rPr>
          <w:rFonts w:ascii="Arial" w:hAnsi="Arial" w:cs="Arial"/>
          <w:b/>
          <w:lang w:val="ru-RU"/>
        </w:rPr>
      </w:pPr>
    </w:p>
    <w:p w:rsidR="009A45CD" w:rsidRPr="00146EF4" w:rsidRDefault="009A45CD" w:rsidP="007F2245">
      <w:pPr>
        <w:numPr>
          <w:ilvl w:val="0"/>
          <w:numId w:val="6"/>
        </w:numPr>
        <w:spacing w:after="0"/>
        <w:ind w:left="426"/>
        <w:jc w:val="both"/>
        <w:rPr>
          <w:rFonts w:ascii="Arial Black" w:hAnsi="Arial Black" w:cs="Arial"/>
          <w:b/>
          <w:bCs/>
          <w:lang w:val="ru-RU"/>
        </w:rPr>
      </w:pPr>
      <w:r w:rsidRPr="00146EF4">
        <w:rPr>
          <w:rFonts w:ascii="Arial Black" w:hAnsi="Arial Black" w:cs="Arial"/>
          <w:b/>
          <w:bCs/>
          <w:lang w:val="ru-RU"/>
        </w:rPr>
        <w:t>НАЧИН И РОК ЗА ПОДНОШЕЊЕ ЗА</w:t>
      </w:r>
      <w:r w:rsidR="00CD4B23" w:rsidRPr="00146EF4">
        <w:rPr>
          <w:rFonts w:ascii="Arial Black" w:hAnsi="Arial Black" w:cs="Arial"/>
          <w:b/>
          <w:bCs/>
          <w:lang w:val="ru-RU"/>
        </w:rPr>
        <w:t>ХТЕВА ЗА ЗАШТИТУ ПРАВА ПОНУЂАЧА</w:t>
      </w:r>
    </w:p>
    <w:p w:rsidR="00AD09C8" w:rsidRPr="00146EF4" w:rsidRDefault="00AD09C8" w:rsidP="0009037D">
      <w:pPr>
        <w:spacing w:after="0"/>
        <w:jc w:val="both"/>
        <w:rPr>
          <w:rFonts w:ascii="Arial" w:hAnsi="Arial" w:cs="Arial"/>
          <w:b/>
          <w:bCs/>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w:t>
      </w:r>
    </w:p>
    <w:p w:rsidR="006B35D8" w:rsidRPr="00146EF4" w:rsidRDefault="006B35D8" w:rsidP="006B35D8">
      <w:pPr>
        <w:spacing w:after="0"/>
        <w:jc w:val="both"/>
        <w:rPr>
          <w:rFonts w:ascii="Arial" w:hAnsi="Arial" w:cs="Arial"/>
          <w:sz w:val="20"/>
          <w:lang w:val="ru-RU"/>
        </w:rPr>
      </w:pPr>
    </w:p>
    <w:p w:rsidR="006B35D8" w:rsidRPr="00244EF7" w:rsidRDefault="006B35D8" w:rsidP="006B35D8">
      <w:pPr>
        <w:spacing w:after="0"/>
        <w:jc w:val="both"/>
        <w:rPr>
          <w:rFonts w:ascii="Arial" w:hAnsi="Arial" w:cs="Arial"/>
          <w:lang w:val="ru-RU"/>
        </w:rPr>
      </w:pPr>
      <w:r w:rsidRPr="00146EF4">
        <w:rPr>
          <w:rFonts w:ascii="Arial" w:hAnsi="Arial" w:cs="Arial"/>
          <w:lang w:val="ru-RU"/>
        </w:rPr>
        <w:lastRenderedPageBreak/>
        <w:t>Захтев за заштиту права подноси се наручиоцу, а копија се истовремено доставља Републичкој комисији за заштиту права.</w:t>
      </w:r>
      <w:r w:rsidRPr="00146EF4">
        <w:rPr>
          <w:rFonts w:ascii="Arial" w:eastAsia="TimesNewRomanPSMT" w:hAnsi="Arial" w:cs="Arial"/>
          <w:bCs/>
          <w:lang w:val="ru-RU"/>
        </w:rPr>
        <w:t xml:space="preserve"> Захтев за заштит</w:t>
      </w:r>
      <w:r w:rsidR="00F843CD" w:rsidRPr="00146EF4">
        <w:rPr>
          <w:rFonts w:ascii="Arial" w:eastAsia="TimesNewRomanPSMT" w:hAnsi="Arial" w:cs="Arial"/>
          <w:bCs/>
          <w:lang w:val="ru-RU"/>
        </w:rPr>
        <w:t xml:space="preserve">у права се доставља </w:t>
      </w:r>
      <w:r w:rsidRPr="00146EF4">
        <w:rPr>
          <w:rFonts w:ascii="Arial" w:eastAsia="TimesNewRomanPSMT" w:hAnsi="Arial" w:cs="Arial"/>
          <w:bCs/>
          <w:lang w:val="ru-RU"/>
        </w:rPr>
        <w:t>електронском поштом</w:t>
      </w:r>
      <w:r w:rsidRPr="00146EF4">
        <w:rPr>
          <w:rFonts w:ascii="Arial" w:hAnsi="Arial" w:cs="Arial"/>
          <w:lang w:val="ru-RU"/>
        </w:rPr>
        <w:t xml:space="preserve"> на </w:t>
      </w:r>
      <w:r>
        <w:rPr>
          <w:rFonts w:ascii="Arial" w:hAnsi="Arial" w:cs="Arial"/>
          <w:iCs/>
        </w:rPr>
        <w:t>e</w:t>
      </w:r>
      <w:r w:rsidRPr="00146EF4">
        <w:rPr>
          <w:rFonts w:ascii="Arial" w:hAnsi="Arial" w:cs="Arial"/>
          <w:iCs/>
          <w:lang w:val="ru-RU"/>
        </w:rPr>
        <w:t>-м</w:t>
      </w:r>
      <w:r>
        <w:rPr>
          <w:rFonts w:ascii="Arial" w:hAnsi="Arial" w:cs="Arial"/>
          <w:iCs/>
        </w:rPr>
        <w:t>ail</w:t>
      </w:r>
      <w:r w:rsidRPr="00146EF4">
        <w:rPr>
          <w:rFonts w:ascii="Arial" w:hAnsi="Arial" w:cs="Arial"/>
          <w:iCs/>
          <w:lang w:val="ru-RU"/>
        </w:rPr>
        <w:t xml:space="preserve">: </w:t>
      </w:r>
      <w:r>
        <w:rPr>
          <w:rFonts w:ascii="Arial" w:hAnsi="Arial" w:cs="Arial"/>
          <w:b/>
        </w:rPr>
        <w:t>office</w:t>
      </w:r>
      <w:r w:rsidRPr="00146EF4">
        <w:rPr>
          <w:rFonts w:ascii="Arial" w:hAnsi="Arial" w:cs="Arial"/>
          <w:b/>
          <w:lang w:val="ru-RU"/>
        </w:rPr>
        <w:t>@</w:t>
      </w:r>
      <w:r>
        <w:rPr>
          <w:rFonts w:ascii="Arial" w:hAnsi="Arial" w:cs="Arial"/>
          <w:b/>
        </w:rPr>
        <w:t>kgbnabavke</w:t>
      </w:r>
      <w:r w:rsidRPr="00146EF4">
        <w:rPr>
          <w:rFonts w:ascii="Arial" w:hAnsi="Arial" w:cs="Arial"/>
          <w:b/>
          <w:lang w:val="ru-RU"/>
        </w:rPr>
        <w:t>.</w:t>
      </w:r>
      <w:r>
        <w:rPr>
          <w:rFonts w:ascii="Arial" w:hAnsi="Arial" w:cs="Arial"/>
          <w:b/>
        </w:rPr>
        <w:t>rs</w:t>
      </w:r>
      <w:r w:rsidRPr="00146EF4">
        <w:rPr>
          <w:rFonts w:ascii="Arial" w:hAnsi="Arial" w:cs="Arial"/>
          <w:b/>
          <w:lang w:val="ru-RU"/>
        </w:rPr>
        <w:t xml:space="preserve">, </w:t>
      </w:r>
      <w:r w:rsidRPr="00146EF4">
        <w:rPr>
          <w:rFonts w:ascii="Arial" w:eastAsia="TimesNewRomanPSMT" w:hAnsi="Arial" w:cs="Arial"/>
          <w:b/>
          <w:bCs/>
          <w:lang w:val="ru-RU"/>
        </w:rPr>
        <w:t xml:space="preserve">факсом </w:t>
      </w:r>
      <w:r w:rsidR="00F843CD" w:rsidRPr="00146EF4">
        <w:rPr>
          <w:rFonts w:ascii="Arial" w:hAnsi="Arial" w:cs="Arial"/>
          <w:b/>
          <w:lang w:val="ru-RU"/>
        </w:rPr>
        <w:t xml:space="preserve">на број 011/3470-519, </w:t>
      </w:r>
      <w:r w:rsidRPr="00146EF4">
        <w:rPr>
          <w:rFonts w:ascii="Arial" w:eastAsia="TimesNewRomanPSMT" w:hAnsi="Arial" w:cs="Arial"/>
          <w:bCs/>
          <w:lang w:val="ru-RU"/>
        </w:rPr>
        <w:t>препорученом пошиљком са повратницом на адресу:</w:t>
      </w:r>
      <w:r w:rsidRPr="00146EF4">
        <w:rPr>
          <w:rFonts w:ascii="Arial" w:hAnsi="Arial" w:cs="Arial"/>
          <w:lang w:val="ru-RU"/>
        </w:rPr>
        <w:t xml:space="preserve"> </w:t>
      </w:r>
      <w:r w:rsidR="00920FC1" w:rsidRPr="00146EF4">
        <w:rPr>
          <w:rFonts w:ascii="Arial" w:hAnsi="Arial" w:cs="Arial"/>
          <w:b/>
          <w:lang w:val="ru-RU"/>
        </w:rPr>
        <w:t>Шумарски факултет</w:t>
      </w:r>
      <w:r w:rsidRPr="00146EF4">
        <w:rPr>
          <w:rFonts w:ascii="Arial" w:hAnsi="Arial" w:cs="Arial"/>
          <w:b/>
          <w:lang w:val="ru-RU"/>
        </w:rPr>
        <w:t xml:space="preserve">, </w:t>
      </w:r>
      <w:r w:rsidR="007446C5" w:rsidRPr="00146EF4">
        <w:rPr>
          <w:rFonts w:ascii="Arial" w:hAnsi="Arial" w:cs="Arial"/>
          <w:b/>
          <w:lang w:val="ru-RU"/>
        </w:rPr>
        <w:t>Кнеза Вишеслава 1, 11030 Београд</w:t>
      </w:r>
      <w:r w:rsidR="00F843CD" w:rsidRPr="00146EF4">
        <w:rPr>
          <w:rFonts w:ascii="Arial" w:hAnsi="Arial" w:cs="Arial"/>
          <w:lang w:val="ru-RU"/>
        </w:rPr>
        <w:t xml:space="preserve"> или лично</w:t>
      </w:r>
      <w:r w:rsidRPr="00146EF4">
        <w:rPr>
          <w:rFonts w:ascii="Arial" w:hAnsi="Arial" w:cs="Arial"/>
          <w:lang w:val="ru-RU"/>
        </w:rPr>
        <w:t xml:space="preserve"> радним данима </w:t>
      </w:r>
      <w:r w:rsidRPr="00244EF7">
        <w:rPr>
          <w:rFonts w:ascii="Arial" w:hAnsi="Arial" w:cs="Arial"/>
          <w:lang w:val="ru-RU"/>
        </w:rPr>
        <w:t>(понедељак -</w:t>
      </w:r>
      <w:r w:rsidR="008F24AA" w:rsidRPr="00244EF7">
        <w:rPr>
          <w:rFonts w:ascii="Arial" w:hAnsi="Arial" w:cs="Arial"/>
          <w:lang w:val="ru-RU"/>
        </w:rPr>
        <w:t xml:space="preserve"> петак) у времену од 08.00 - 15</w:t>
      </w:r>
      <w:r w:rsidRPr="00244EF7">
        <w:rPr>
          <w:rFonts w:ascii="Arial" w:hAnsi="Arial" w:cs="Arial"/>
          <w:lang w:val="ru-RU"/>
        </w:rPr>
        <w:t>.00 часова.</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 63. ст. 2. Закона указао наручиоцу на евентуалне недостатке и неправилности, а наручилац исте није отклонио.</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Захтев за заштиту права којим се оспоравају радње које наручилац предузме пре истека рока за подношење понуда, а након истека рока из ст. 3. ове тачке, сматраће се благовременим уколико је поднет најкасније до истека рока за подношење понуда.</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(десет) дана од дана објављивања одлуке на Порталу јавних набавки.</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 тачке, а подносилац захтева га није поднео пре истека тог рока.</w:t>
      </w:r>
    </w:p>
    <w:p w:rsidR="006B35D8" w:rsidRPr="00146EF4" w:rsidRDefault="006B35D8" w:rsidP="006B35D8">
      <w:pPr>
        <w:spacing w:after="0"/>
        <w:jc w:val="both"/>
        <w:rPr>
          <w:rFonts w:ascii="Arial" w:hAnsi="Arial" w:cs="Arial"/>
          <w:sz w:val="20"/>
          <w:lang w:val="ru-RU"/>
        </w:rPr>
      </w:pPr>
    </w:p>
    <w:p w:rsidR="006B35D8" w:rsidRPr="00146EF4" w:rsidRDefault="006B35D8" w:rsidP="006B35D8">
      <w:pPr>
        <w:spacing w:after="0"/>
        <w:jc w:val="both"/>
        <w:rPr>
          <w:rFonts w:ascii="Arial" w:hAnsi="Arial" w:cs="Arial"/>
          <w:lang w:val="ru-RU"/>
        </w:rPr>
      </w:pPr>
      <w:r w:rsidRPr="00146EF4">
        <w:rPr>
          <w:rFonts w:ascii="Arial" w:hAnsi="Arial" w:cs="Arial"/>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B35D8" w:rsidRPr="00146EF4" w:rsidRDefault="006B35D8" w:rsidP="006B35D8">
      <w:pPr>
        <w:spacing w:after="0"/>
        <w:jc w:val="both"/>
        <w:rPr>
          <w:rFonts w:ascii="Arial" w:hAnsi="Arial" w:cs="Arial"/>
          <w:sz w:val="20"/>
          <w:lang w:val="ru-RU"/>
        </w:rPr>
      </w:pPr>
    </w:p>
    <w:p w:rsidR="006B35D8" w:rsidRDefault="006B35D8" w:rsidP="006B35D8">
      <w:pPr>
        <w:spacing w:after="0"/>
        <w:jc w:val="both"/>
        <w:rPr>
          <w:rFonts w:ascii="Arial" w:hAnsi="Arial" w:cs="Arial"/>
        </w:rPr>
      </w:pPr>
      <w:r w:rsidRPr="00146EF4">
        <w:rPr>
          <w:rFonts w:ascii="Arial" w:hAnsi="Arial" w:cs="Arial"/>
          <w:lang w:val="ru-RU"/>
        </w:rPr>
        <w:t xml:space="preserve">Захтев за заштиту права не задржава даље активности наручиоцу у поступку јавне набавке у складу са одредбама чл. 150. </w:t>
      </w:r>
      <w:r>
        <w:rPr>
          <w:rFonts w:ascii="Arial" w:hAnsi="Arial" w:cs="Arial"/>
        </w:rPr>
        <w:t>Закона.</w:t>
      </w:r>
    </w:p>
    <w:p w:rsidR="006B35D8" w:rsidRDefault="006B35D8" w:rsidP="006B35D8">
      <w:pPr>
        <w:spacing w:after="0"/>
        <w:jc w:val="both"/>
        <w:rPr>
          <w:rFonts w:ascii="Arial" w:hAnsi="Arial" w:cs="Arial"/>
          <w:sz w:val="20"/>
        </w:rPr>
      </w:pPr>
    </w:p>
    <w:p w:rsidR="006B35D8" w:rsidRDefault="006B35D8" w:rsidP="006B35D8">
      <w:pPr>
        <w:spacing w:after="0"/>
        <w:jc w:val="both"/>
        <w:rPr>
          <w:rFonts w:ascii="Arial" w:hAnsi="Arial" w:cs="Arial"/>
          <w:b/>
        </w:rPr>
      </w:pPr>
      <w:r>
        <w:rPr>
          <w:rFonts w:ascii="Arial" w:hAnsi="Arial" w:cs="Arial"/>
          <w:b/>
        </w:rPr>
        <w:t>Захтев за заштиту права мора да садржи:</w:t>
      </w:r>
    </w:p>
    <w:p w:rsidR="006B35D8" w:rsidRDefault="006B35D8" w:rsidP="006B35D8">
      <w:pPr>
        <w:spacing w:after="0"/>
        <w:jc w:val="both"/>
        <w:rPr>
          <w:rFonts w:ascii="Arial" w:hAnsi="Arial" w:cs="Arial"/>
          <w:sz w:val="20"/>
        </w:rPr>
      </w:pPr>
    </w:p>
    <w:p w:rsidR="006B35D8" w:rsidRPr="00146EF4" w:rsidRDefault="006B35D8" w:rsidP="007F544A">
      <w:pPr>
        <w:numPr>
          <w:ilvl w:val="1"/>
          <w:numId w:val="21"/>
        </w:numPr>
        <w:tabs>
          <w:tab w:val="left" w:pos="851"/>
        </w:tabs>
        <w:spacing w:after="0"/>
        <w:ind w:left="851" w:hanging="425"/>
        <w:jc w:val="both"/>
        <w:rPr>
          <w:rFonts w:ascii="Arial" w:hAnsi="Arial" w:cs="Arial"/>
          <w:lang w:val="ru-RU"/>
        </w:rPr>
      </w:pPr>
      <w:r w:rsidRPr="00146EF4">
        <w:rPr>
          <w:rFonts w:ascii="Arial" w:hAnsi="Arial" w:cs="Arial"/>
          <w:lang w:val="ru-RU"/>
        </w:rPr>
        <w:t>назив и адресу подносиоца захтева и лице за контакт;</w:t>
      </w:r>
    </w:p>
    <w:p w:rsidR="006B35D8" w:rsidRDefault="006B35D8" w:rsidP="007F544A">
      <w:pPr>
        <w:numPr>
          <w:ilvl w:val="1"/>
          <w:numId w:val="21"/>
        </w:numPr>
        <w:tabs>
          <w:tab w:val="left" w:pos="851"/>
        </w:tabs>
        <w:spacing w:after="0"/>
        <w:ind w:left="851" w:hanging="425"/>
        <w:jc w:val="both"/>
        <w:rPr>
          <w:rFonts w:ascii="Arial" w:hAnsi="Arial" w:cs="Arial"/>
        </w:rPr>
      </w:pPr>
      <w:r>
        <w:rPr>
          <w:rFonts w:ascii="Arial" w:hAnsi="Arial" w:cs="Arial"/>
        </w:rPr>
        <w:t>назив и адресу наручиоца;</w:t>
      </w:r>
    </w:p>
    <w:p w:rsidR="006B35D8" w:rsidRPr="00146EF4" w:rsidRDefault="006B35D8" w:rsidP="007F544A">
      <w:pPr>
        <w:numPr>
          <w:ilvl w:val="1"/>
          <w:numId w:val="21"/>
        </w:numPr>
        <w:tabs>
          <w:tab w:val="left" w:pos="851"/>
        </w:tabs>
        <w:spacing w:after="0"/>
        <w:ind w:left="851" w:hanging="425"/>
        <w:jc w:val="both"/>
        <w:rPr>
          <w:rFonts w:ascii="Arial" w:hAnsi="Arial" w:cs="Arial"/>
          <w:lang w:val="ru-RU"/>
        </w:rPr>
      </w:pPr>
      <w:r w:rsidRPr="00146EF4">
        <w:rPr>
          <w:rFonts w:ascii="Arial" w:hAnsi="Arial" w:cs="Arial"/>
          <w:lang w:val="ru-RU"/>
        </w:rPr>
        <w:t>податке о јавној набавци која је предмет захтева, односно о одлуци наручиоца;</w:t>
      </w:r>
    </w:p>
    <w:p w:rsidR="006B35D8" w:rsidRPr="00146EF4" w:rsidRDefault="006B35D8" w:rsidP="007F544A">
      <w:pPr>
        <w:numPr>
          <w:ilvl w:val="1"/>
          <w:numId w:val="21"/>
        </w:numPr>
        <w:tabs>
          <w:tab w:val="left" w:pos="851"/>
        </w:tabs>
        <w:spacing w:after="0"/>
        <w:ind w:left="851" w:hanging="425"/>
        <w:jc w:val="both"/>
        <w:rPr>
          <w:rFonts w:ascii="Arial" w:hAnsi="Arial" w:cs="Arial"/>
          <w:lang w:val="ru-RU"/>
        </w:rPr>
      </w:pPr>
      <w:r w:rsidRPr="00146EF4">
        <w:rPr>
          <w:rFonts w:ascii="Arial" w:hAnsi="Arial" w:cs="Arial"/>
          <w:lang w:val="ru-RU"/>
        </w:rPr>
        <w:t>повреде прописа којима се уређује поступак јавне набавке;</w:t>
      </w:r>
    </w:p>
    <w:p w:rsidR="006B35D8" w:rsidRPr="00146EF4" w:rsidRDefault="006B35D8" w:rsidP="007F544A">
      <w:pPr>
        <w:numPr>
          <w:ilvl w:val="1"/>
          <w:numId w:val="21"/>
        </w:numPr>
        <w:tabs>
          <w:tab w:val="left" w:pos="851"/>
        </w:tabs>
        <w:spacing w:after="0"/>
        <w:ind w:left="851" w:hanging="425"/>
        <w:jc w:val="both"/>
        <w:rPr>
          <w:rFonts w:ascii="Arial" w:hAnsi="Arial" w:cs="Arial"/>
          <w:lang w:val="ru-RU"/>
        </w:rPr>
      </w:pPr>
      <w:r w:rsidRPr="00146EF4">
        <w:rPr>
          <w:rFonts w:ascii="Arial" w:hAnsi="Arial" w:cs="Arial"/>
          <w:lang w:val="ru-RU"/>
        </w:rPr>
        <w:t>чињенице и доказе којима се повреде доказују;</w:t>
      </w:r>
    </w:p>
    <w:p w:rsidR="006B35D8" w:rsidRDefault="006B35D8" w:rsidP="007F544A">
      <w:pPr>
        <w:numPr>
          <w:ilvl w:val="1"/>
          <w:numId w:val="21"/>
        </w:numPr>
        <w:tabs>
          <w:tab w:val="left" w:pos="851"/>
        </w:tabs>
        <w:spacing w:after="0"/>
        <w:ind w:left="851" w:hanging="425"/>
        <w:jc w:val="both"/>
        <w:rPr>
          <w:rFonts w:ascii="Arial" w:hAnsi="Arial" w:cs="Arial"/>
        </w:rPr>
      </w:pPr>
      <w:r w:rsidRPr="00146EF4">
        <w:rPr>
          <w:rFonts w:ascii="Arial" w:hAnsi="Arial" w:cs="Arial"/>
          <w:lang w:val="ru-RU"/>
        </w:rPr>
        <w:t xml:space="preserve">потврду о уплати таксе из чл. 156. </w:t>
      </w:r>
      <w:r>
        <w:rPr>
          <w:rFonts w:ascii="Arial" w:hAnsi="Arial" w:cs="Arial"/>
        </w:rPr>
        <w:t>Закона;</w:t>
      </w:r>
    </w:p>
    <w:p w:rsidR="006B35D8" w:rsidRDefault="006B35D8" w:rsidP="007F544A">
      <w:pPr>
        <w:numPr>
          <w:ilvl w:val="1"/>
          <w:numId w:val="21"/>
        </w:numPr>
        <w:tabs>
          <w:tab w:val="left" w:pos="851"/>
        </w:tabs>
        <w:spacing w:after="0"/>
        <w:ind w:left="851" w:hanging="425"/>
        <w:jc w:val="both"/>
        <w:rPr>
          <w:rFonts w:ascii="Arial" w:hAnsi="Arial" w:cs="Arial"/>
        </w:rPr>
      </w:pPr>
      <w:r>
        <w:rPr>
          <w:rFonts w:ascii="Arial" w:hAnsi="Arial" w:cs="Arial"/>
        </w:rPr>
        <w:t>потпис подносиоца.</w:t>
      </w:r>
    </w:p>
    <w:p w:rsidR="00752F3E" w:rsidRDefault="00752F3E" w:rsidP="006B35D8">
      <w:pPr>
        <w:spacing w:after="0"/>
        <w:jc w:val="both"/>
        <w:rPr>
          <w:rFonts w:ascii="Arial" w:hAnsi="Arial" w:cs="Arial"/>
        </w:rPr>
      </w:pPr>
    </w:p>
    <w:p w:rsidR="006B35D8" w:rsidRPr="00146EF4" w:rsidRDefault="006B35D8" w:rsidP="006B35D8">
      <w:pPr>
        <w:spacing w:after="0"/>
        <w:jc w:val="both"/>
        <w:rPr>
          <w:rFonts w:ascii="Arial" w:hAnsi="Arial" w:cs="Arial"/>
          <w:lang w:val="ru-RU"/>
        </w:rPr>
      </w:pPr>
      <w:r w:rsidRPr="00146EF4">
        <w:rPr>
          <w:rFonts w:ascii="Arial" w:hAnsi="Arial" w:cs="Arial"/>
          <w:lang w:val="ru-RU"/>
        </w:rPr>
        <w:lastRenderedPageBreak/>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 151. ст. 1. тач. 6) Закона, је:</w:t>
      </w:r>
    </w:p>
    <w:p w:rsidR="006B35D8" w:rsidRPr="00146EF4" w:rsidRDefault="006B35D8" w:rsidP="006B35D8">
      <w:pPr>
        <w:spacing w:after="0"/>
        <w:jc w:val="both"/>
        <w:rPr>
          <w:rFonts w:ascii="Arial" w:hAnsi="Arial" w:cs="Arial"/>
          <w:lang w:val="ru-RU"/>
        </w:rPr>
      </w:pPr>
    </w:p>
    <w:p w:rsidR="006B35D8" w:rsidRPr="00146EF4" w:rsidRDefault="006B35D8" w:rsidP="006B35D8">
      <w:pPr>
        <w:spacing w:after="0"/>
        <w:ind w:left="426" w:hanging="426"/>
        <w:jc w:val="both"/>
        <w:rPr>
          <w:rFonts w:ascii="Arial" w:hAnsi="Arial" w:cs="Arial"/>
          <w:b/>
          <w:lang w:val="ru-RU"/>
        </w:rPr>
      </w:pPr>
      <w:r w:rsidRPr="00146EF4">
        <w:rPr>
          <w:rFonts w:ascii="Arial" w:hAnsi="Arial" w:cs="Arial"/>
          <w:b/>
          <w:lang w:val="ru-RU"/>
        </w:rPr>
        <w:t>1.</w:t>
      </w:r>
      <w:r w:rsidRPr="00146EF4">
        <w:rPr>
          <w:rFonts w:ascii="Arial" w:hAnsi="Arial" w:cs="Arial"/>
          <w:b/>
          <w:lang w:val="ru-RU"/>
        </w:rPr>
        <w:tab/>
        <w:t>Потврда о извршеној уплати таксе из чл. 156. Закона која садржи следеће елементе:</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(1)</w:t>
      </w:r>
      <w:r w:rsidRPr="00146EF4">
        <w:rPr>
          <w:rFonts w:ascii="Arial" w:hAnsi="Arial" w:cs="Arial"/>
          <w:lang w:val="ru-RU"/>
        </w:rPr>
        <w:tab/>
        <w:t>да буде издата од стране банке и да садржи печат банке;</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(2)</w:t>
      </w:r>
      <w:r w:rsidRPr="00146EF4">
        <w:rPr>
          <w:rFonts w:ascii="Arial" w:hAnsi="Arial" w:cs="Arial"/>
          <w:lang w:val="ru-RU"/>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6B35D8" w:rsidRPr="00146EF4" w:rsidRDefault="006B35D8" w:rsidP="006B35D8">
      <w:pPr>
        <w:spacing w:after="0"/>
        <w:jc w:val="both"/>
        <w:rPr>
          <w:rFonts w:ascii="Arial" w:hAnsi="Arial" w:cs="Arial"/>
          <w:lang w:val="ru-RU"/>
        </w:rPr>
      </w:pPr>
      <w:r w:rsidRPr="00146EF4">
        <w:rPr>
          <w:rFonts w:ascii="Arial" w:hAnsi="Arial" w:cs="Arial"/>
          <w:lang w:val="ru-RU"/>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(3)</w:t>
      </w:r>
      <w:r w:rsidRPr="00146EF4">
        <w:rPr>
          <w:rFonts w:ascii="Arial" w:hAnsi="Arial" w:cs="Arial"/>
          <w:lang w:val="ru-RU"/>
        </w:rPr>
        <w:tab/>
        <w:t xml:space="preserve">износ таксе из чл. 156. Закона чија се уплата врши - </w:t>
      </w:r>
      <w:r w:rsidRPr="00146EF4">
        <w:rPr>
          <w:rFonts w:ascii="Arial" w:hAnsi="Arial" w:cs="Arial"/>
          <w:b/>
          <w:lang w:val="ru-RU"/>
        </w:rPr>
        <w:t>120.000,00</w:t>
      </w:r>
      <w:r w:rsidRPr="00146EF4">
        <w:rPr>
          <w:rFonts w:ascii="Arial" w:hAnsi="Arial" w:cs="Arial"/>
          <w:lang w:val="ru-RU"/>
        </w:rPr>
        <w:t xml:space="preserve"> динара;</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(4)</w:t>
      </w:r>
      <w:r w:rsidRPr="00146EF4">
        <w:rPr>
          <w:rFonts w:ascii="Arial" w:hAnsi="Arial" w:cs="Arial"/>
          <w:lang w:val="ru-RU"/>
        </w:rPr>
        <w:tab/>
        <w:t>број рачуна: 840-30678845-06;</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(5)</w:t>
      </w:r>
      <w:r w:rsidRPr="00146EF4">
        <w:rPr>
          <w:rFonts w:ascii="Arial" w:hAnsi="Arial" w:cs="Arial"/>
          <w:lang w:val="ru-RU"/>
        </w:rPr>
        <w:tab/>
        <w:t>шифру плаћања: 153 или 253;</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(6)</w:t>
      </w:r>
      <w:r w:rsidRPr="00146EF4">
        <w:rPr>
          <w:rFonts w:ascii="Arial" w:hAnsi="Arial" w:cs="Arial"/>
          <w:lang w:val="ru-RU"/>
        </w:rPr>
        <w:tab/>
        <w:t>позив на број: подаци о броју или ознаци јавне набавке поводом које се подноси захтев за заштиту права;</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(7)</w:t>
      </w:r>
      <w:r w:rsidRPr="00146EF4">
        <w:rPr>
          <w:rFonts w:ascii="Arial" w:hAnsi="Arial" w:cs="Arial"/>
          <w:lang w:val="ru-RU"/>
        </w:rPr>
        <w:tab/>
        <w:t>сврха: ЗЗП;</w:t>
      </w:r>
      <w:r w:rsidRPr="00146EF4">
        <w:rPr>
          <w:lang w:val="ru-RU"/>
        </w:rPr>
        <w:t xml:space="preserve"> </w:t>
      </w:r>
      <w:r w:rsidR="00920FC1" w:rsidRPr="00146EF4">
        <w:rPr>
          <w:rFonts w:ascii="Arial" w:hAnsi="Arial" w:cs="Arial"/>
          <w:b/>
          <w:lang w:val="ru-RU"/>
        </w:rPr>
        <w:t>Шумарски факултет</w:t>
      </w:r>
      <w:r w:rsidRPr="00146EF4">
        <w:rPr>
          <w:rFonts w:ascii="Arial" w:hAnsi="Arial" w:cs="Arial"/>
          <w:b/>
          <w:lang w:val="ru-RU"/>
        </w:rPr>
        <w:t xml:space="preserve">, </w:t>
      </w:r>
      <w:r w:rsidR="007446C5" w:rsidRPr="00146EF4">
        <w:rPr>
          <w:rFonts w:ascii="Arial" w:hAnsi="Arial" w:cs="Arial"/>
          <w:b/>
          <w:lang w:val="ru-RU"/>
        </w:rPr>
        <w:t>Кнеза Вишеслава 1, 11030 Београд</w:t>
      </w:r>
      <w:r w:rsidRPr="00146EF4">
        <w:rPr>
          <w:rFonts w:ascii="Arial" w:hAnsi="Arial" w:cs="Arial"/>
          <w:lang w:val="ru-RU"/>
        </w:rPr>
        <w:t xml:space="preserve">; јавна набавка број </w:t>
      </w:r>
      <w:r w:rsidR="00920FC1" w:rsidRPr="00146EF4">
        <w:rPr>
          <w:rFonts w:ascii="Arial" w:hAnsi="Arial" w:cs="Arial"/>
          <w:lang w:val="ru-RU"/>
        </w:rPr>
        <w:t>1.3.1</w:t>
      </w:r>
      <w:r w:rsidRPr="00146EF4">
        <w:rPr>
          <w:rFonts w:ascii="Arial" w:hAnsi="Arial" w:cs="Arial"/>
          <w:lang w:val="ru-RU"/>
        </w:rPr>
        <w:t>;</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(8)</w:t>
      </w:r>
      <w:r w:rsidRPr="00146EF4">
        <w:rPr>
          <w:rFonts w:ascii="Arial" w:hAnsi="Arial" w:cs="Arial"/>
          <w:lang w:val="ru-RU"/>
        </w:rPr>
        <w:tab/>
        <w:t>корисник: буџет Републике Србије;</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(9)</w:t>
      </w:r>
      <w:r w:rsidRPr="00146EF4">
        <w:rPr>
          <w:rFonts w:ascii="Arial" w:hAnsi="Arial" w:cs="Arial"/>
          <w:lang w:val="ru-RU"/>
        </w:rPr>
        <w:tab/>
        <w:t>назив уплатиоца, односно назив подносиоца захтева за заштиту права за којег је извршена уплата таксе;</w:t>
      </w:r>
    </w:p>
    <w:p w:rsidR="006B35D8" w:rsidRPr="00146EF4" w:rsidRDefault="006B35D8" w:rsidP="006B35D8">
      <w:pPr>
        <w:spacing w:after="0"/>
        <w:ind w:left="851" w:hanging="425"/>
        <w:jc w:val="both"/>
        <w:rPr>
          <w:rFonts w:ascii="Arial" w:hAnsi="Arial" w:cs="Arial"/>
          <w:lang w:val="ru-RU"/>
        </w:rPr>
      </w:pPr>
      <w:r w:rsidRPr="00146EF4">
        <w:rPr>
          <w:rFonts w:ascii="Arial" w:hAnsi="Arial" w:cs="Arial"/>
          <w:b/>
          <w:lang w:val="ru-RU"/>
        </w:rPr>
        <w:t>(10)</w:t>
      </w:r>
      <w:r w:rsidRPr="00146EF4">
        <w:rPr>
          <w:rFonts w:ascii="Arial" w:hAnsi="Arial" w:cs="Arial"/>
          <w:lang w:val="ru-RU"/>
        </w:rPr>
        <w:tab/>
        <w:t xml:space="preserve">потпис овлашћеног лица банке, </w:t>
      </w:r>
      <w:r w:rsidRPr="00146EF4">
        <w:rPr>
          <w:rFonts w:ascii="Arial" w:hAnsi="Arial" w:cs="Arial"/>
          <w:b/>
          <w:lang w:val="ru-RU"/>
        </w:rPr>
        <w:t>или</w:t>
      </w:r>
    </w:p>
    <w:p w:rsidR="006B35D8" w:rsidRPr="00146EF4" w:rsidRDefault="006B35D8" w:rsidP="006B35D8">
      <w:pPr>
        <w:spacing w:after="0"/>
        <w:jc w:val="both"/>
        <w:rPr>
          <w:rFonts w:ascii="Arial" w:hAnsi="Arial" w:cs="Arial"/>
          <w:lang w:val="ru-RU"/>
        </w:rPr>
      </w:pPr>
    </w:p>
    <w:p w:rsidR="006B35D8" w:rsidRPr="00146EF4" w:rsidRDefault="006B35D8" w:rsidP="006B35D8">
      <w:pPr>
        <w:spacing w:after="0"/>
        <w:ind w:left="284" w:hanging="284"/>
        <w:jc w:val="both"/>
        <w:rPr>
          <w:rFonts w:ascii="Arial" w:hAnsi="Arial" w:cs="Arial"/>
          <w:lang w:val="ru-RU"/>
        </w:rPr>
      </w:pPr>
      <w:r w:rsidRPr="00146EF4">
        <w:rPr>
          <w:rFonts w:ascii="Arial" w:hAnsi="Arial" w:cs="Arial"/>
          <w:b/>
          <w:lang w:val="ru-RU"/>
        </w:rPr>
        <w:t>2.</w:t>
      </w:r>
      <w:r w:rsidRPr="00146EF4">
        <w:rPr>
          <w:rFonts w:ascii="Arial" w:hAnsi="Arial" w:cs="Arial"/>
          <w:b/>
          <w:lang w:val="ru-RU"/>
        </w:rPr>
        <w:tab/>
        <w:t>Налог за уплату, први примерак</w:t>
      </w:r>
      <w:r w:rsidRPr="00146EF4">
        <w:rPr>
          <w:rFonts w:ascii="Arial" w:hAnsi="Arial" w:cs="Arial"/>
          <w:lang w:val="ru-RU"/>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46EF4">
        <w:rPr>
          <w:rFonts w:ascii="Arial" w:hAnsi="Arial" w:cs="Arial"/>
          <w:b/>
          <w:lang w:val="ru-RU"/>
        </w:rPr>
        <w:t>или</w:t>
      </w:r>
    </w:p>
    <w:p w:rsidR="006B35D8" w:rsidRPr="00146EF4" w:rsidRDefault="006B35D8" w:rsidP="006B35D8">
      <w:pPr>
        <w:spacing w:after="0"/>
        <w:ind w:left="284" w:hanging="284"/>
        <w:jc w:val="both"/>
        <w:rPr>
          <w:rFonts w:ascii="Arial" w:hAnsi="Arial" w:cs="Arial"/>
          <w:lang w:val="ru-RU"/>
        </w:rPr>
      </w:pPr>
      <w:r w:rsidRPr="00146EF4">
        <w:rPr>
          <w:rFonts w:ascii="Arial" w:hAnsi="Arial" w:cs="Arial"/>
          <w:b/>
          <w:lang w:val="ru-RU"/>
        </w:rPr>
        <w:t>3.</w:t>
      </w:r>
      <w:r w:rsidRPr="00146EF4">
        <w:rPr>
          <w:rFonts w:ascii="Arial" w:hAnsi="Arial" w:cs="Arial"/>
          <w:b/>
          <w:lang w:val="ru-RU"/>
        </w:rPr>
        <w:tab/>
        <w:t>Потврда издата од стране Републике Србије, Министарства финансија, Управе за трезор</w:t>
      </w:r>
      <w:r w:rsidRPr="00146EF4">
        <w:rPr>
          <w:rFonts w:ascii="Arial" w:hAnsi="Arial" w:cs="Arial"/>
          <w:lang w:val="ru-RU"/>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46EF4">
        <w:rPr>
          <w:rFonts w:ascii="Arial" w:hAnsi="Arial" w:cs="Arial"/>
          <w:b/>
          <w:lang w:val="ru-RU"/>
        </w:rPr>
        <w:t>или</w:t>
      </w:r>
    </w:p>
    <w:p w:rsidR="006B35D8" w:rsidRPr="00146EF4" w:rsidRDefault="006B35D8" w:rsidP="006B35D8">
      <w:pPr>
        <w:spacing w:after="0"/>
        <w:ind w:left="284" w:hanging="284"/>
        <w:jc w:val="both"/>
        <w:rPr>
          <w:rFonts w:ascii="Arial" w:hAnsi="Arial" w:cs="Arial"/>
          <w:lang w:val="ru-RU"/>
        </w:rPr>
      </w:pPr>
      <w:r w:rsidRPr="00146EF4">
        <w:rPr>
          <w:rFonts w:ascii="Arial" w:hAnsi="Arial" w:cs="Arial"/>
          <w:b/>
          <w:lang w:val="ru-RU"/>
        </w:rPr>
        <w:t>4.</w:t>
      </w:r>
      <w:r w:rsidRPr="00146EF4">
        <w:rPr>
          <w:rFonts w:ascii="Arial" w:hAnsi="Arial" w:cs="Arial"/>
          <w:b/>
          <w:lang w:val="ru-RU"/>
        </w:rPr>
        <w:tab/>
        <w:t>Потврда издата од стране Народне банке Србије</w:t>
      </w:r>
      <w:r w:rsidRPr="00146EF4">
        <w:rPr>
          <w:rFonts w:ascii="Arial" w:hAnsi="Arial" w:cs="Arial"/>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B35D8" w:rsidRPr="00146EF4" w:rsidRDefault="006B35D8" w:rsidP="006B35D8">
      <w:pPr>
        <w:spacing w:after="0"/>
        <w:ind w:left="284" w:hanging="284"/>
        <w:jc w:val="both"/>
        <w:rPr>
          <w:rFonts w:ascii="Arial" w:hAnsi="Arial" w:cs="Arial"/>
          <w:lang w:val="ru-RU"/>
        </w:rPr>
      </w:pPr>
    </w:p>
    <w:p w:rsidR="006B35D8" w:rsidRDefault="006B35D8" w:rsidP="006B35D8">
      <w:pPr>
        <w:spacing w:after="0"/>
        <w:ind w:left="284" w:hanging="284"/>
        <w:jc w:val="both"/>
        <w:rPr>
          <w:rFonts w:ascii="Arial" w:hAnsi="Arial" w:cs="Arial"/>
        </w:rPr>
      </w:pPr>
      <w:r w:rsidRPr="00146EF4">
        <w:rPr>
          <w:rFonts w:ascii="Arial" w:hAnsi="Arial" w:cs="Arial"/>
          <w:lang w:val="ru-RU"/>
        </w:rPr>
        <w:t xml:space="preserve">Поступак заштите права понуђача регулисан је одредбама чл. 138. - 166. </w:t>
      </w:r>
      <w:r>
        <w:rPr>
          <w:rFonts w:ascii="Arial" w:hAnsi="Arial" w:cs="Arial"/>
        </w:rPr>
        <w:t>Закона.</w:t>
      </w:r>
    </w:p>
    <w:p w:rsidR="002F16D0" w:rsidRPr="001B42A8" w:rsidRDefault="002F16D0" w:rsidP="0009037D">
      <w:pPr>
        <w:spacing w:after="0"/>
        <w:jc w:val="both"/>
        <w:rPr>
          <w:rFonts w:ascii="Arial" w:hAnsi="Arial" w:cs="Arial"/>
        </w:rPr>
      </w:pPr>
    </w:p>
    <w:p w:rsidR="009A45CD" w:rsidRPr="00146EF4" w:rsidRDefault="009A45CD" w:rsidP="007F2245">
      <w:pPr>
        <w:numPr>
          <w:ilvl w:val="0"/>
          <w:numId w:val="6"/>
        </w:numPr>
        <w:spacing w:after="0"/>
        <w:ind w:left="426"/>
        <w:jc w:val="both"/>
        <w:rPr>
          <w:rFonts w:ascii="Arial Black" w:hAnsi="Arial Black" w:cs="Arial"/>
          <w:b/>
          <w:lang w:val="ru-RU"/>
        </w:rPr>
      </w:pPr>
      <w:r w:rsidRPr="00146EF4">
        <w:rPr>
          <w:rFonts w:ascii="Arial Black" w:hAnsi="Arial Black" w:cs="Arial"/>
          <w:b/>
          <w:lang w:val="ru-RU"/>
        </w:rPr>
        <w:t>РОК У КОЈЕМ ЋЕ УГОВОР БИТИ ЗАКЉУЧЕН</w:t>
      </w:r>
    </w:p>
    <w:p w:rsidR="00AD09C8" w:rsidRPr="00146EF4" w:rsidRDefault="00AD09C8" w:rsidP="0009037D">
      <w:pPr>
        <w:spacing w:after="0"/>
        <w:jc w:val="both"/>
        <w:rPr>
          <w:rFonts w:ascii="Arial" w:hAnsi="Arial" w:cs="Arial"/>
          <w:lang w:val="ru-RU"/>
        </w:rPr>
      </w:pPr>
    </w:p>
    <w:p w:rsidR="00265E74" w:rsidRPr="00146EF4" w:rsidRDefault="00265E74" w:rsidP="0009037D">
      <w:pPr>
        <w:spacing w:after="0"/>
        <w:jc w:val="both"/>
        <w:rPr>
          <w:rFonts w:ascii="Arial" w:hAnsi="Arial" w:cs="Arial"/>
          <w:lang w:val="ru-RU"/>
        </w:rPr>
      </w:pPr>
      <w:r w:rsidRPr="00146EF4">
        <w:rPr>
          <w:rFonts w:ascii="Arial" w:hAnsi="Arial" w:cs="Arial"/>
          <w:lang w:val="ru-RU"/>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 149. Закона.</w:t>
      </w:r>
    </w:p>
    <w:p w:rsidR="00CD4B23" w:rsidRPr="00146EF4" w:rsidRDefault="00CD4B23" w:rsidP="0009037D">
      <w:pPr>
        <w:spacing w:after="0"/>
        <w:jc w:val="both"/>
        <w:rPr>
          <w:rFonts w:ascii="Arial" w:hAnsi="Arial" w:cs="Arial"/>
          <w:lang w:val="ru-RU"/>
        </w:rPr>
      </w:pPr>
    </w:p>
    <w:p w:rsidR="00AD09C8" w:rsidRPr="00146EF4" w:rsidRDefault="00265E74" w:rsidP="0009037D">
      <w:pPr>
        <w:spacing w:after="0"/>
        <w:jc w:val="both"/>
        <w:rPr>
          <w:rFonts w:ascii="Arial" w:hAnsi="Arial" w:cs="Arial"/>
          <w:lang w:val="ru-RU"/>
        </w:rPr>
      </w:pPr>
      <w:r w:rsidRPr="00146EF4">
        <w:rPr>
          <w:rFonts w:ascii="Arial" w:hAnsi="Arial" w:cs="Arial"/>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D94C36" w:rsidRPr="00146EF4">
        <w:rPr>
          <w:rFonts w:ascii="Arial" w:hAnsi="Arial" w:cs="Arial"/>
          <w:lang w:val="ru-RU"/>
        </w:rPr>
        <w:t>м 112. став 2. тачка 5) Закона.</w:t>
      </w:r>
      <w:r w:rsidR="00CD4B23" w:rsidRPr="00146EF4">
        <w:rPr>
          <w:rFonts w:ascii="Arial" w:hAnsi="Arial" w:cs="Arial"/>
          <w:lang w:val="ru-RU"/>
        </w:rPr>
        <w:br w:type="page"/>
      </w:r>
    </w:p>
    <w:p w:rsidR="009A45CD" w:rsidRPr="00146EF4" w:rsidRDefault="000F469F" w:rsidP="00C95999">
      <w:pPr>
        <w:shd w:val="clear" w:color="auto" w:fill="BFBFBF"/>
        <w:spacing w:after="0"/>
        <w:jc w:val="center"/>
        <w:rPr>
          <w:rFonts w:ascii="Arial Black" w:hAnsi="Arial Black" w:cs="Arial"/>
          <w:b/>
          <w:bCs/>
          <w:iCs/>
          <w:sz w:val="24"/>
          <w:szCs w:val="24"/>
          <w:lang w:val="ru-RU"/>
        </w:rPr>
      </w:pPr>
      <w:r w:rsidRPr="006B35D8">
        <w:rPr>
          <w:rFonts w:ascii="Arial Black" w:hAnsi="Arial Black" w:cs="Arial"/>
          <w:b/>
          <w:bCs/>
          <w:iCs/>
          <w:sz w:val="24"/>
          <w:szCs w:val="24"/>
        </w:rPr>
        <w:lastRenderedPageBreak/>
        <w:t>VI</w:t>
      </w:r>
      <w:r w:rsidR="009A45CD" w:rsidRPr="00146EF4">
        <w:rPr>
          <w:rFonts w:ascii="Arial Black" w:hAnsi="Arial Black" w:cs="Arial"/>
          <w:b/>
          <w:bCs/>
          <w:iCs/>
          <w:sz w:val="24"/>
          <w:szCs w:val="24"/>
          <w:lang w:val="ru-RU"/>
        </w:rPr>
        <w:t xml:space="preserve"> ОБРАЗАЦ ПОНУДЕ</w:t>
      </w:r>
    </w:p>
    <w:p w:rsidR="00E81350" w:rsidRPr="00146EF4" w:rsidRDefault="00E81350" w:rsidP="0009037D">
      <w:pPr>
        <w:spacing w:after="0"/>
        <w:jc w:val="both"/>
        <w:rPr>
          <w:rFonts w:ascii="Arial" w:hAnsi="Arial" w:cs="Arial"/>
          <w:iCs/>
          <w:lang w:val="ru-RU"/>
        </w:rPr>
      </w:pPr>
    </w:p>
    <w:p w:rsidR="009A45CD" w:rsidRPr="00146EF4" w:rsidRDefault="009A45CD" w:rsidP="0009037D">
      <w:pPr>
        <w:spacing w:after="0"/>
        <w:jc w:val="both"/>
        <w:rPr>
          <w:rFonts w:ascii="Arial" w:hAnsi="Arial" w:cs="Arial"/>
          <w:iCs/>
          <w:lang w:val="ru-RU"/>
        </w:rPr>
      </w:pPr>
      <w:r w:rsidRPr="00146EF4">
        <w:rPr>
          <w:rFonts w:ascii="Arial" w:hAnsi="Arial" w:cs="Arial"/>
          <w:iCs/>
          <w:lang w:val="ru-RU"/>
        </w:rPr>
        <w:t>Понуда бр ________________ од</w:t>
      </w:r>
      <w:r w:rsidR="003526A2" w:rsidRPr="00146EF4">
        <w:rPr>
          <w:rFonts w:ascii="Arial" w:hAnsi="Arial" w:cs="Arial"/>
          <w:iCs/>
          <w:lang w:val="ru-RU"/>
        </w:rPr>
        <w:t xml:space="preserve"> ________________</w:t>
      </w:r>
      <w:r w:rsidR="003247F2" w:rsidRPr="00146EF4">
        <w:rPr>
          <w:rFonts w:ascii="Arial" w:hAnsi="Arial" w:cs="Arial"/>
          <w:iCs/>
          <w:lang w:val="ru-RU"/>
        </w:rPr>
        <w:t>за јавну набавку</w:t>
      </w:r>
      <w:r w:rsidR="00041C50" w:rsidRPr="00146EF4">
        <w:rPr>
          <w:rFonts w:ascii="Arial" w:hAnsi="Arial" w:cs="Arial"/>
          <w:iCs/>
          <w:lang w:val="ru-RU"/>
        </w:rPr>
        <w:t xml:space="preserve"> </w:t>
      </w:r>
      <w:r w:rsidR="004E56CD" w:rsidRPr="00146EF4">
        <w:rPr>
          <w:rFonts w:ascii="Arial" w:hAnsi="Arial" w:cs="Arial"/>
          <w:lang w:val="ru-RU"/>
        </w:rPr>
        <w:t>радова</w:t>
      </w:r>
      <w:r w:rsidR="00C608B7" w:rsidRPr="00146EF4">
        <w:rPr>
          <w:rFonts w:ascii="Arial" w:hAnsi="Arial" w:cs="Arial"/>
          <w:lang w:val="ru-RU"/>
        </w:rPr>
        <w:t xml:space="preserve"> –</w:t>
      </w:r>
      <w:r w:rsidR="00BD59B7" w:rsidRPr="00146EF4">
        <w:rPr>
          <w:rFonts w:ascii="Arial" w:hAnsi="Arial" w:cs="Arial"/>
          <w:lang w:val="ru-RU"/>
        </w:rPr>
        <w:t xml:space="preserve"> </w:t>
      </w:r>
      <w:r w:rsidR="007446C5" w:rsidRPr="00146EF4">
        <w:rPr>
          <w:rFonts w:ascii="Arial" w:eastAsia="Arial Unicode MS" w:hAnsi="Arial" w:cs="Arial"/>
          <w:kern w:val="1"/>
          <w:lang w:val="ru-RU" w:eastAsia="ar-SA"/>
        </w:rPr>
        <w:t>Адаптација тоалета</w:t>
      </w:r>
      <w:r w:rsidRPr="00146EF4">
        <w:rPr>
          <w:rFonts w:ascii="Arial" w:hAnsi="Arial" w:cs="Arial"/>
          <w:b/>
          <w:bCs/>
          <w:i/>
          <w:iCs/>
          <w:lang w:val="ru-RU"/>
        </w:rPr>
        <w:t>,</w:t>
      </w:r>
      <w:r w:rsidR="00BD59B7" w:rsidRPr="00146EF4">
        <w:rPr>
          <w:rFonts w:ascii="Arial" w:hAnsi="Arial" w:cs="Arial"/>
          <w:b/>
          <w:bCs/>
          <w:i/>
          <w:iCs/>
          <w:lang w:val="ru-RU"/>
        </w:rPr>
        <w:t xml:space="preserve"> </w:t>
      </w:r>
      <w:r w:rsidRPr="00146EF4">
        <w:rPr>
          <w:rFonts w:ascii="Arial" w:hAnsi="Arial" w:cs="Arial"/>
          <w:iCs/>
          <w:lang w:val="ru-RU"/>
        </w:rPr>
        <w:t xml:space="preserve">ЈН број </w:t>
      </w:r>
      <w:r w:rsidR="00920FC1" w:rsidRPr="00146EF4">
        <w:rPr>
          <w:rFonts w:ascii="Arial" w:hAnsi="Arial" w:cs="Arial"/>
          <w:iCs/>
          <w:lang w:val="ru-RU"/>
        </w:rPr>
        <w:t>1.3.1</w:t>
      </w:r>
      <w:r w:rsidR="006750C0" w:rsidRPr="00146EF4">
        <w:rPr>
          <w:rFonts w:ascii="Arial" w:hAnsi="Arial" w:cs="Arial"/>
          <w:iCs/>
          <w:lang w:val="ru-RU"/>
        </w:rPr>
        <w:t>/19</w:t>
      </w:r>
      <w:r w:rsidR="00BD59B7" w:rsidRPr="00146EF4">
        <w:rPr>
          <w:rFonts w:ascii="Arial" w:hAnsi="Arial" w:cs="Arial"/>
          <w:iCs/>
          <w:lang w:val="ru-RU"/>
        </w:rPr>
        <w:t xml:space="preserve">, за потребе </w:t>
      </w:r>
      <w:r w:rsidR="00920FC1" w:rsidRPr="00146EF4">
        <w:rPr>
          <w:rFonts w:ascii="Arial" w:hAnsi="Arial" w:cs="Arial"/>
          <w:iCs/>
          <w:lang w:val="ru-RU"/>
        </w:rPr>
        <w:t>Шумарског факултета</w:t>
      </w:r>
      <w:r w:rsidR="00DE4DFD" w:rsidRPr="00146EF4">
        <w:rPr>
          <w:rFonts w:ascii="Arial" w:hAnsi="Arial" w:cs="Arial"/>
          <w:iCs/>
          <w:lang w:val="ru-RU"/>
        </w:rPr>
        <w:t xml:space="preserve"> из</w:t>
      </w:r>
      <w:r w:rsidR="003863BA" w:rsidRPr="00146EF4">
        <w:rPr>
          <w:rFonts w:ascii="Arial" w:hAnsi="Arial" w:cs="Arial"/>
          <w:iCs/>
          <w:lang w:val="ru-RU"/>
        </w:rPr>
        <w:t xml:space="preserve"> Београда</w:t>
      </w:r>
      <w:r w:rsidR="003247F2" w:rsidRPr="00146EF4">
        <w:rPr>
          <w:rFonts w:ascii="Arial" w:hAnsi="Arial" w:cs="Arial"/>
          <w:iCs/>
          <w:lang w:val="ru-RU"/>
        </w:rPr>
        <w:t>.</w:t>
      </w:r>
    </w:p>
    <w:p w:rsidR="00041C50" w:rsidRPr="00146EF4" w:rsidRDefault="00041C50" w:rsidP="0009037D">
      <w:pPr>
        <w:spacing w:after="0"/>
        <w:jc w:val="both"/>
        <w:rPr>
          <w:rFonts w:ascii="Arial" w:hAnsi="Arial" w:cs="Arial"/>
          <w:i/>
          <w:iCs/>
          <w:lang w:val="ru-RU"/>
        </w:rPr>
      </w:pPr>
    </w:p>
    <w:p w:rsidR="009A45CD" w:rsidRPr="006B35D8" w:rsidRDefault="009A45CD" w:rsidP="007F544A">
      <w:pPr>
        <w:pStyle w:val="ListParagraph"/>
        <w:numPr>
          <w:ilvl w:val="0"/>
          <w:numId w:val="14"/>
        </w:numPr>
        <w:spacing w:after="0"/>
        <w:rPr>
          <w:rFonts w:ascii="Arial Black" w:hAnsi="Arial Black" w:cs="Arial"/>
          <w:iCs/>
        </w:rPr>
      </w:pPr>
      <w:r w:rsidRPr="006B35D8">
        <w:rPr>
          <w:rFonts w:ascii="Arial Black" w:hAnsi="Arial Black" w:cs="Arial"/>
          <w:b/>
          <w:bCs/>
          <w:iCs/>
        </w:rPr>
        <w:t>ОПШТИ ПОДАЦИ О ПОНУЂАЧУ</w:t>
      </w:r>
    </w:p>
    <w:p w:rsidR="00AD09C8" w:rsidRPr="00CD4B23" w:rsidRDefault="00AD09C8" w:rsidP="00CD4B23">
      <w:pPr>
        <w:pStyle w:val="ListParagraph"/>
        <w:spacing w:after="0"/>
        <w:ind w:left="0"/>
        <w:rPr>
          <w:rFonts w:ascii="Arial" w:hAnsi="Arial" w:cs="Arial"/>
          <w:iCs/>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00"/>
        <w:gridCol w:w="4254"/>
      </w:tblGrid>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Назив понуђача:</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Адреса понуђача:</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Матични број понуђача:</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3579B1" w:rsidTr="00683E24">
        <w:trPr>
          <w:trHeight w:val="603"/>
          <w:jc w:val="center"/>
        </w:trPr>
        <w:tc>
          <w:tcPr>
            <w:tcW w:w="5604" w:type="dxa"/>
            <w:shd w:val="clear" w:color="auto" w:fill="D9D9D9"/>
            <w:vAlign w:val="center"/>
          </w:tcPr>
          <w:p w:rsidR="008F2E33" w:rsidRPr="00146EF4" w:rsidRDefault="008F2E33" w:rsidP="00CD4B23">
            <w:pPr>
              <w:spacing w:after="0"/>
              <w:rPr>
                <w:rFonts w:ascii="Arial" w:hAnsi="Arial" w:cs="Arial"/>
                <w:b/>
                <w:bCs/>
                <w:iCs/>
                <w:lang w:val="ru-RU"/>
              </w:rPr>
            </w:pPr>
            <w:r w:rsidRPr="00146EF4">
              <w:rPr>
                <w:rFonts w:ascii="Arial" w:hAnsi="Arial" w:cs="Arial"/>
                <w:b/>
                <w:iCs/>
                <w:lang w:val="ru-RU"/>
              </w:rPr>
              <w:t>Порески идентификациони број понуђача (ПИБ):</w:t>
            </w:r>
          </w:p>
        </w:tc>
        <w:tc>
          <w:tcPr>
            <w:tcW w:w="3667" w:type="dxa"/>
            <w:shd w:val="clear" w:color="auto" w:fill="auto"/>
            <w:vAlign w:val="center"/>
          </w:tcPr>
          <w:p w:rsidR="008F2E33" w:rsidRPr="00146EF4" w:rsidRDefault="008F2E33" w:rsidP="00CD4B23">
            <w:pPr>
              <w:snapToGrid w:val="0"/>
              <w:spacing w:after="0"/>
              <w:rPr>
                <w:rFonts w:ascii="Arial" w:hAnsi="Arial" w:cs="Arial"/>
                <w:b/>
                <w:bCs/>
                <w:i/>
                <w:iCs/>
                <w:lang w:val="ru-RU"/>
              </w:rPr>
            </w:pPr>
          </w:p>
        </w:tc>
      </w:tr>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Име особе за контакт:</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1B42A8" w:rsidTr="00683E24">
        <w:trPr>
          <w:trHeight w:val="603"/>
          <w:jc w:val="center"/>
        </w:trPr>
        <w:tc>
          <w:tcPr>
            <w:tcW w:w="5604" w:type="dxa"/>
            <w:shd w:val="clear" w:color="auto" w:fill="D9D9D9"/>
            <w:vAlign w:val="center"/>
          </w:tcPr>
          <w:p w:rsidR="008F2E33" w:rsidRPr="001B42A8" w:rsidRDefault="008F2E33" w:rsidP="006D0238">
            <w:pPr>
              <w:spacing w:after="0"/>
              <w:rPr>
                <w:rFonts w:ascii="Arial" w:hAnsi="Arial" w:cs="Arial"/>
                <w:b/>
                <w:bCs/>
                <w:iCs/>
              </w:rPr>
            </w:pPr>
            <w:r w:rsidRPr="001B42A8">
              <w:rPr>
                <w:rFonts w:ascii="Arial" w:hAnsi="Arial" w:cs="Arial"/>
                <w:b/>
                <w:iCs/>
              </w:rPr>
              <w:t>Електронска адреса понуђача (</w:t>
            </w:r>
            <w:r w:rsidR="006D0238">
              <w:rPr>
                <w:rFonts w:ascii="Arial" w:hAnsi="Arial" w:cs="Arial"/>
                <w:b/>
                <w:iCs/>
              </w:rPr>
              <w:t>мејл</w:t>
            </w:r>
            <w:r w:rsidRPr="001B42A8">
              <w:rPr>
                <w:rFonts w:ascii="Arial" w:hAnsi="Arial" w:cs="Arial"/>
                <w:b/>
                <w:iCs/>
              </w:rPr>
              <w:t>):</w:t>
            </w:r>
          </w:p>
        </w:tc>
        <w:tc>
          <w:tcPr>
            <w:tcW w:w="3667" w:type="dxa"/>
            <w:shd w:val="clear" w:color="auto" w:fill="auto"/>
            <w:vAlign w:val="center"/>
          </w:tcPr>
          <w:p w:rsidR="008F2E33" w:rsidRPr="001B42A8" w:rsidRDefault="008F2E33" w:rsidP="00CD4B23">
            <w:pPr>
              <w:snapToGrid w:val="0"/>
              <w:spacing w:after="0"/>
              <w:rPr>
                <w:rFonts w:ascii="Arial" w:hAnsi="Arial" w:cs="Arial"/>
                <w:b/>
                <w:bCs/>
                <w:i/>
                <w:iCs/>
              </w:rPr>
            </w:pPr>
          </w:p>
        </w:tc>
      </w:tr>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Телефон:</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1B42A8" w:rsidTr="00683E24">
        <w:trPr>
          <w:trHeight w:val="603"/>
          <w:jc w:val="center"/>
        </w:trPr>
        <w:tc>
          <w:tcPr>
            <w:tcW w:w="5604" w:type="dxa"/>
            <w:shd w:val="clear" w:color="auto" w:fill="D9D9D9"/>
            <w:vAlign w:val="center"/>
          </w:tcPr>
          <w:p w:rsidR="008F2E33" w:rsidRPr="001B42A8" w:rsidRDefault="008F2E33" w:rsidP="00CD4B23">
            <w:pPr>
              <w:spacing w:after="0"/>
              <w:rPr>
                <w:rFonts w:ascii="Arial" w:hAnsi="Arial" w:cs="Arial"/>
                <w:b/>
                <w:bCs/>
                <w:iCs/>
              </w:rPr>
            </w:pPr>
            <w:r w:rsidRPr="001B42A8">
              <w:rPr>
                <w:rFonts w:ascii="Arial" w:hAnsi="Arial" w:cs="Arial"/>
                <w:b/>
                <w:iCs/>
              </w:rPr>
              <w:t>Телефакс:</w:t>
            </w:r>
          </w:p>
        </w:tc>
        <w:tc>
          <w:tcPr>
            <w:tcW w:w="3667" w:type="dxa"/>
            <w:shd w:val="clear" w:color="auto" w:fill="auto"/>
            <w:vAlign w:val="center"/>
          </w:tcPr>
          <w:p w:rsidR="008F2E33" w:rsidRPr="001B42A8" w:rsidRDefault="008F2E33" w:rsidP="00CD4B23">
            <w:pPr>
              <w:spacing w:after="0"/>
              <w:rPr>
                <w:rFonts w:ascii="Arial" w:hAnsi="Arial" w:cs="Arial"/>
                <w:b/>
                <w:bCs/>
                <w:i/>
                <w:iCs/>
              </w:rPr>
            </w:pPr>
          </w:p>
        </w:tc>
      </w:tr>
      <w:tr w:rsidR="008F2E33" w:rsidRPr="003579B1" w:rsidTr="00683E24">
        <w:trPr>
          <w:trHeight w:val="603"/>
          <w:jc w:val="center"/>
        </w:trPr>
        <w:tc>
          <w:tcPr>
            <w:tcW w:w="5604" w:type="dxa"/>
            <w:shd w:val="clear" w:color="auto" w:fill="D9D9D9"/>
            <w:vAlign w:val="center"/>
          </w:tcPr>
          <w:p w:rsidR="008F2E33" w:rsidRPr="00146EF4" w:rsidRDefault="008F2E33" w:rsidP="00CD4B23">
            <w:pPr>
              <w:spacing w:after="0"/>
              <w:rPr>
                <w:rFonts w:ascii="Arial" w:hAnsi="Arial" w:cs="Arial"/>
                <w:b/>
                <w:bCs/>
                <w:iCs/>
                <w:lang w:val="ru-RU"/>
              </w:rPr>
            </w:pPr>
            <w:r w:rsidRPr="00146EF4">
              <w:rPr>
                <w:rFonts w:ascii="Arial" w:hAnsi="Arial" w:cs="Arial"/>
                <w:b/>
                <w:iCs/>
                <w:lang w:val="ru-RU"/>
              </w:rPr>
              <w:t>Број рачуна понуђача и назив банке:</w:t>
            </w:r>
          </w:p>
        </w:tc>
        <w:tc>
          <w:tcPr>
            <w:tcW w:w="3667" w:type="dxa"/>
            <w:shd w:val="clear" w:color="auto" w:fill="auto"/>
            <w:vAlign w:val="center"/>
          </w:tcPr>
          <w:p w:rsidR="008F2E33" w:rsidRPr="00146EF4" w:rsidRDefault="008F2E33" w:rsidP="00CD4B23">
            <w:pPr>
              <w:spacing w:after="0"/>
              <w:rPr>
                <w:rFonts w:ascii="Arial" w:hAnsi="Arial" w:cs="Arial"/>
                <w:b/>
                <w:bCs/>
                <w:i/>
                <w:iCs/>
                <w:lang w:val="ru-RU"/>
              </w:rPr>
            </w:pPr>
          </w:p>
        </w:tc>
      </w:tr>
      <w:tr w:rsidR="008F2E33" w:rsidRPr="003579B1" w:rsidTr="00683E24">
        <w:trPr>
          <w:trHeight w:val="603"/>
          <w:jc w:val="center"/>
        </w:trPr>
        <w:tc>
          <w:tcPr>
            <w:tcW w:w="5604" w:type="dxa"/>
            <w:shd w:val="clear" w:color="auto" w:fill="D9D9D9"/>
            <w:vAlign w:val="center"/>
          </w:tcPr>
          <w:p w:rsidR="008F2E33" w:rsidRPr="00146EF4" w:rsidRDefault="008F2E33" w:rsidP="00CD4B23">
            <w:pPr>
              <w:spacing w:after="0"/>
              <w:rPr>
                <w:rFonts w:ascii="Arial" w:hAnsi="Arial" w:cs="Arial"/>
                <w:b/>
                <w:bCs/>
                <w:iCs/>
                <w:lang w:val="ru-RU"/>
              </w:rPr>
            </w:pPr>
            <w:r w:rsidRPr="00146EF4">
              <w:rPr>
                <w:rFonts w:ascii="Arial" w:hAnsi="Arial" w:cs="Arial"/>
                <w:b/>
                <w:iCs/>
                <w:lang w:val="ru-RU"/>
              </w:rPr>
              <w:t>Лице овлашћено за потписивање уговора</w:t>
            </w:r>
          </w:p>
        </w:tc>
        <w:tc>
          <w:tcPr>
            <w:tcW w:w="3667" w:type="dxa"/>
            <w:shd w:val="clear" w:color="auto" w:fill="auto"/>
            <w:vAlign w:val="center"/>
          </w:tcPr>
          <w:p w:rsidR="008F2E33" w:rsidRPr="00146EF4" w:rsidRDefault="008F2E33" w:rsidP="00CD4B23">
            <w:pPr>
              <w:spacing w:after="0"/>
              <w:rPr>
                <w:rFonts w:ascii="Arial" w:hAnsi="Arial" w:cs="Arial"/>
                <w:b/>
                <w:bCs/>
                <w:i/>
                <w:iCs/>
                <w:lang w:val="ru-RU"/>
              </w:rPr>
            </w:pPr>
          </w:p>
        </w:tc>
      </w:tr>
    </w:tbl>
    <w:p w:rsidR="00BC7AE2" w:rsidRPr="006E1797" w:rsidRDefault="00BC7AE2" w:rsidP="008D1C22">
      <w:pPr>
        <w:spacing w:after="0"/>
        <w:rPr>
          <w:rFonts w:ascii="Arial" w:eastAsia="TimesNewRomanPSMT" w:hAnsi="Arial" w:cs="Arial"/>
          <w:b/>
          <w:bCs/>
          <w:i/>
          <w:iCs/>
          <w:lang w:val="ru-RU"/>
        </w:rPr>
      </w:pPr>
    </w:p>
    <w:p w:rsidR="009A45CD" w:rsidRPr="006B35D8" w:rsidRDefault="002F16D0" w:rsidP="007F544A">
      <w:pPr>
        <w:numPr>
          <w:ilvl w:val="0"/>
          <w:numId w:val="14"/>
        </w:numPr>
        <w:spacing w:after="0"/>
        <w:rPr>
          <w:rFonts w:ascii="Arial Black" w:eastAsia="TimesNewRomanPSMT" w:hAnsi="Arial Black" w:cs="Arial"/>
          <w:b/>
          <w:bCs/>
          <w:iCs/>
        </w:rPr>
      </w:pPr>
      <w:r w:rsidRPr="006B35D8">
        <w:rPr>
          <w:rFonts w:ascii="Arial Black" w:eastAsia="TimesNewRomanPSMT" w:hAnsi="Arial Black" w:cs="Arial"/>
          <w:b/>
          <w:bCs/>
          <w:iCs/>
        </w:rPr>
        <w:t>ПОНУДУ ПОДНОСИ:</w:t>
      </w:r>
    </w:p>
    <w:p w:rsidR="00AD09C8" w:rsidRPr="001B42A8" w:rsidRDefault="00AD09C8" w:rsidP="00CD4B23">
      <w:pPr>
        <w:spacing w:after="0"/>
        <w:rPr>
          <w:rFonts w:ascii="Arial" w:hAnsi="Arial" w:cs="Arial"/>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754"/>
      </w:tblGrid>
      <w:tr w:rsidR="008F2E33" w:rsidRPr="001B42A8" w:rsidTr="00683E24">
        <w:trPr>
          <w:trHeight w:val="625"/>
          <w:jc w:val="center"/>
        </w:trPr>
        <w:tc>
          <w:tcPr>
            <w:tcW w:w="9272" w:type="dxa"/>
            <w:shd w:val="clear" w:color="auto" w:fill="D9D9D9"/>
            <w:vAlign w:val="center"/>
          </w:tcPr>
          <w:p w:rsidR="00903488" w:rsidRPr="001B42A8" w:rsidRDefault="00CD4B23" w:rsidP="00683E24">
            <w:pPr>
              <w:spacing w:after="0"/>
              <w:ind w:left="426"/>
              <w:rPr>
                <w:rFonts w:ascii="Arial" w:eastAsia="TimesNewRomanPSMT" w:hAnsi="Arial" w:cs="Arial"/>
                <w:b/>
                <w:bCs/>
              </w:rPr>
            </w:pPr>
            <w:r>
              <w:rPr>
                <w:rFonts w:ascii="Arial" w:eastAsia="TimesNewRomanPSMT" w:hAnsi="Arial" w:cs="Arial"/>
                <w:b/>
                <w:bCs/>
              </w:rPr>
              <w:t>А) САМОСТАЛНО</w:t>
            </w:r>
          </w:p>
        </w:tc>
      </w:tr>
      <w:tr w:rsidR="008F2E33" w:rsidRPr="001B42A8" w:rsidTr="00683E24">
        <w:trPr>
          <w:trHeight w:val="625"/>
          <w:jc w:val="center"/>
        </w:trPr>
        <w:tc>
          <w:tcPr>
            <w:tcW w:w="9272" w:type="dxa"/>
            <w:shd w:val="clear" w:color="auto" w:fill="D9D9D9"/>
            <w:vAlign w:val="center"/>
          </w:tcPr>
          <w:p w:rsidR="00903488" w:rsidRPr="001B42A8" w:rsidRDefault="008F2E33" w:rsidP="00683E24">
            <w:pPr>
              <w:spacing w:after="0"/>
              <w:ind w:left="426"/>
              <w:rPr>
                <w:rFonts w:ascii="Arial" w:eastAsia="TimesNewRomanPSMT" w:hAnsi="Arial" w:cs="Arial"/>
                <w:b/>
                <w:bCs/>
              </w:rPr>
            </w:pPr>
            <w:r w:rsidRPr="001B42A8">
              <w:rPr>
                <w:rFonts w:ascii="Arial" w:eastAsia="TimesNewRomanPSMT" w:hAnsi="Arial" w:cs="Arial"/>
                <w:b/>
                <w:bCs/>
              </w:rPr>
              <w:t>Б) СА ПОДИЗВОЂАЧЕМ</w:t>
            </w:r>
          </w:p>
        </w:tc>
      </w:tr>
      <w:tr w:rsidR="008F2E33" w:rsidRPr="001B42A8" w:rsidTr="00683E24">
        <w:trPr>
          <w:trHeight w:val="625"/>
          <w:jc w:val="center"/>
        </w:trPr>
        <w:tc>
          <w:tcPr>
            <w:tcW w:w="9272" w:type="dxa"/>
            <w:shd w:val="clear" w:color="auto" w:fill="D9D9D9"/>
            <w:vAlign w:val="center"/>
          </w:tcPr>
          <w:p w:rsidR="00903488" w:rsidRPr="00683E24" w:rsidRDefault="008F2E33" w:rsidP="00683E24">
            <w:pPr>
              <w:spacing w:after="0"/>
              <w:ind w:left="426"/>
              <w:rPr>
                <w:rFonts w:ascii="Arial" w:eastAsia="TimesNewRomanPSMT" w:hAnsi="Arial" w:cs="Arial"/>
                <w:b/>
                <w:bCs/>
              </w:rPr>
            </w:pPr>
            <w:r w:rsidRPr="001B42A8">
              <w:rPr>
                <w:rFonts w:ascii="Arial" w:eastAsia="TimesNewRomanPSMT" w:hAnsi="Arial" w:cs="Arial"/>
                <w:b/>
                <w:bCs/>
              </w:rPr>
              <w:t>В) КАО ЗАЈЕДНИЧКУ ПОНУДУ</w:t>
            </w:r>
          </w:p>
        </w:tc>
      </w:tr>
    </w:tbl>
    <w:p w:rsidR="009C21A9" w:rsidRPr="00BC7AE2" w:rsidRDefault="009C21A9" w:rsidP="0009037D">
      <w:pPr>
        <w:spacing w:after="0"/>
        <w:jc w:val="both"/>
        <w:rPr>
          <w:rFonts w:ascii="Arial" w:hAnsi="Arial" w:cs="Arial"/>
          <w:b/>
          <w:i/>
          <w:iCs/>
        </w:rPr>
      </w:pPr>
    </w:p>
    <w:p w:rsidR="00F5490D" w:rsidRDefault="009A45CD" w:rsidP="0009037D">
      <w:pPr>
        <w:spacing w:after="0"/>
        <w:jc w:val="both"/>
        <w:rPr>
          <w:rFonts w:ascii="Arial" w:hAnsi="Arial" w:cs="Arial"/>
          <w:i/>
          <w:iCs/>
        </w:rPr>
      </w:pPr>
      <w:r w:rsidRPr="001B42A8">
        <w:rPr>
          <w:rFonts w:ascii="Arial" w:hAnsi="Arial" w:cs="Arial"/>
          <w:b/>
          <w:i/>
          <w:iCs/>
        </w:rPr>
        <w:t>Напомена:</w:t>
      </w:r>
      <w:r w:rsidR="00F5490D">
        <w:rPr>
          <w:rFonts w:ascii="Arial" w:hAnsi="Arial" w:cs="Arial"/>
          <w:i/>
          <w:iCs/>
        </w:rPr>
        <w:t xml:space="preserve"> </w:t>
      </w:r>
    </w:p>
    <w:p w:rsidR="00BD59B7" w:rsidRPr="00146EF4" w:rsidRDefault="00F5490D" w:rsidP="007F544A">
      <w:pPr>
        <w:pStyle w:val="ListParagraph"/>
        <w:numPr>
          <w:ilvl w:val="0"/>
          <w:numId w:val="13"/>
        </w:numPr>
        <w:spacing w:after="0"/>
        <w:jc w:val="both"/>
        <w:rPr>
          <w:rFonts w:ascii="Arial" w:hAnsi="Arial" w:cs="Arial"/>
          <w:i/>
          <w:iCs/>
          <w:lang w:val="ru-RU"/>
        </w:rPr>
      </w:pPr>
      <w:r w:rsidRPr="00146EF4">
        <w:rPr>
          <w:rFonts w:ascii="Arial" w:hAnsi="Arial" w:cs="Arial"/>
          <w:i/>
          <w:iCs/>
          <w:lang w:val="ru-RU"/>
        </w:rPr>
        <w:t>З</w:t>
      </w:r>
      <w:r w:rsidR="009A45CD" w:rsidRPr="00146EF4">
        <w:rPr>
          <w:rFonts w:ascii="Arial" w:hAnsi="Arial" w:cs="Arial"/>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E81350" w:rsidRPr="00146EF4">
        <w:rPr>
          <w:rFonts w:ascii="Arial" w:hAnsi="Arial" w:cs="Arial"/>
          <w:i/>
          <w:iCs/>
          <w:lang w:val="ru-RU"/>
        </w:rPr>
        <w:t>.</w:t>
      </w:r>
    </w:p>
    <w:p w:rsidR="000E6CC3" w:rsidRPr="00146EF4" w:rsidRDefault="00683E24" w:rsidP="0009037D">
      <w:pPr>
        <w:spacing w:after="0"/>
        <w:jc w:val="both"/>
        <w:rPr>
          <w:rFonts w:ascii="Arial" w:eastAsia="TimesNewRomanPSMT" w:hAnsi="Arial" w:cs="Arial"/>
          <w:bCs/>
          <w:lang w:val="ru-RU"/>
        </w:rPr>
      </w:pPr>
      <w:r w:rsidRPr="00146EF4">
        <w:rPr>
          <w:rFonts w:ascii="Arial" w:eastAsia="TimesNewRomanPSMT" w:hAnsi="Arial" w:cs="Arial"/>
          <w:bCs/>
          <w:lang w:val="ru-RU"/>
        </w:rPr>
        <w:br w:type="page"/>
      </w:r>
    </w:p>
    <w:p w:rsidR="009A45CD" w:rsidRPr="006B35D8" w:rsidRDefault="009D4259" w:rsidP="007F544A">
      <w:pPr>
        <w:numPr>
          <w:ilvl w:val="0"/>
          <w:numId w:val="14"/>
        </w:numPr>
        <w:spacing w:after="0"/>
        <w:jc w:val="both"/>
        <w:rPr>
          <w:rFonts w:ascii="Arial Black" w:eastAsia="TimesNewRomanPSMT" w:hAnsi="Arial Black" w:cs="Arial"/>
          <w:b/>
          <w:bCs/>
        </w:rPr>
      </w:pPr>
      <w:r w:rsidRPr="006B35D8">
        <w:rPr>
          <w:rFonts w:ascii="Arial Black" w:eastAsia="TimesNewRomanPSMT" w:hAnsi="Arial Black" w:cs="Arial"/>
          <w:b/>
          <w:bCs/>
        </w:rPr>
        <w:lastRenderedPageBreak/>
        <w:t>ПОДАЦИ О ПОДИЗВОЂАЧУ</w:t>
      </w:r>
    </w:p>
    <w:p w:rsidR="001A1AFD" w:rsidRDefault="001A1AFD" w:rsidP="0009037D">
      <w:pPr>
        <w:spacing w:after="0"/>
        <w:jc w:val="both"/>
        <w:rPr>
          <w:rFonts w:ascii="Arial" w:hAnsi="Arial" w:cs="Arial"/>
          <w:b/>
          <w:bCs/>
          <w:i/>
          <w:iCs/>
          <w:u w:val="single"/>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5"/>
        <w:gridCol w:w="5045"/>
        <w:gridCol w:w="5245"/>
      </w:tblGrid>
      <w:tr w:rsidR="006B35D8" w:rsidTr="00683E24">
        <w:trPr>
          <w:trHeight w:val="730"/>
          <w:jc w:val="center"/>
        </w:trPr>
        <w:tc>
          <w:tcPr>
            <w:tcW w:w="465" w:type="dxa"/>
            <w:shd w:val="clear" w:color="auto" w:fill="D9D9D9"/>
            <w:vAlign w:val="center"/>
          </w:tcPr>
          <w:p w:rsidR="006B35D8" w:rsidRDefault="006B35D8" w:rsidP="0090619E">
            <w:pPr>
              <w:spacing w:after="0"/>
              <w:jc w:val="both"/>
              <w:rPr>
                <w:rFonts w:ascii="Arial" w:eastAsia="TimesNewRomanPSMT" w:hAnsi="Arial" w:cs="Arial"/>
                <w:b/>
                <w:bCs/>
                <w:i/>
              </w:rPr>
            </w:pPr>
            <w:r>
              <w:rPr>
                <w:rFonts w:ascii="Arial" w:eastAsia="TimesNewRomanPSMT" w:hAnsi="Arial" w:cs="Arial"/>
                <w:b/>
                <w:bCs/>
                <w:i/>
              </w:rPr>
              <w:t>1)</w:t>
            </w: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Назив подизвођача: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Адреса: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Матични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napToGrid w:val="0"/>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Име особе за контакт:</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RPr="003579B1" w:rsidTr="00683E24">
        <w:trPr>
          <w:trHeight w:val="730"/>
          <w:jc w:val="center"/>
        </w:trPr>
        <w:tc>
          <w:tcPr>
            <w:tcW w:w="465" w:type="dxa"/>
            <w:shd w:val="clear" w:color="auto" w:fill="auto"/>
            <w:vAlign w:val="center"/>
          </w:tcPr>
          <w:p w:rsidR="006B35D8" w:rsidRDefault="006B35D8" w:rsidP="0090619E">
            <w:pPr>
              <w:snapToGrid w:val="0"/>
              <w:spacing w:after="0"/>
              <w:jc w:val="both"/>
              <w:rPr>
                <w:rFonts w:ascii="Arial" w:eastAsia="TimesNewRomanPSMT" w:hAnsi="Arial" w:cs="Arial"/>
                <w:bCs/>
                <w:i/>
              </w:rPr>
            </w:pP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Проценат укупне вредности набавке који ће извршити подизвођач:</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RPr="003579B1" w:rsidTr="00683E24">
        <w:trPr>
          <w:trHeight w:val="730"/>
          <w:jc w:val="center"/>
        </w:trPr>
        <w:tc>
          <w:tcPr>
            <w:tcW w:w="465" w:type="dxa"/>
            <w:shd w:val="clear" w:color="auto" w:fill="auto"/>
            <w:vAlign w:val="center"/>
          </w:tcPr>
          <w:p w:rsidR="006B35D8" w:rsidRPr="00146EF4" w:rsidRDefault="006B35D8" w:rsidP="0090619E">
            <w:pPr>
              <w:snapToGrid w:val="0"/>
              <w:spacing w:after="0"/>
              <w:jc w:val="both"/>
              <w:rPr>
                <w:rFonts w:ascii="Arial" w:eastAsia="TimesNewRomanPSMT" w:hAnsi="Arial" w:cs="Arial"/>
                <w:bCs/>
                <w:i/>
                <w:lang w:val="ru-RU"/>
              </w:rPr>
            </w:pP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Део предмета набавке који ће извршити подизвођач:</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Tr="00683E24">
        <w:trPr>
          <w:trHeight w:val="730"/>
          <w:jc w:val="center"/>
        </w:trPr>
        <w:tc>
          <w:tcPr>
            <w:tcW w:w="465" w:type="dxa"/>
            <w:shd w:val="clear" w:color="auto" w:fill="D9D9D9"/>
            <w:vAlign w:val="center"/>
          </w:tcPr>
          <w:p w:rsidR="006B35D8" w:rsidRDefault="006B35D8" w:rsidP="0090619E">
            <w:pPr>
              <w:spacing w:after="0"/>
              <w:jc w:val="both"/>
              <w:rPr>
                <w:rFonts w:ascii="Arial" w:eastAsia="TimesNewRomanPSMT" w:hAnsi="Arial" w:cs="Arial"/>
                <w:b/>
                <w:bCs/>
                <w:i/>
              </w:rPr>
            </w:pPr>
            <w:r>
              <w:rPr>
                <w:rFonts w:ascii="Arial" w:eastAsia="TimesNewRomanPSMT" w:hAnsi="Arial" w:cs="Arial"/>
                <w:b/>
                <w:bCs/>
                <w:i/>
              </w:rPr>
              <w:t>2)</w:t>
            </w: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Назив подизвођача: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Адреса: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Матични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Име особе за контакт:</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RPr="003579B1" w:rsidTr="00683E24">
        <w:trPr>
          <w:trHeight w:val="730"/>
          <w:jc w:val="center"/>
        </w:trPr>
        <w:tc>
          <w:tcPr>
            <w:tcW w:w="465" w:type="dxa"/>
            <w:shd w:val="clear" w:color="auto" w:fill="auto"/>
            <w:vAlign w:val="center"/>
          </w:tcPr>
          <w:p w:rsidR="006B35D8" w:rsidRDefault="006B35D8" w:rsidP="0090619E">
            <w:pPr>
              <w:spacing w:after="0"/>
              <w:jc w:val="both"/>
              <w:rPr>
                <w:rFonts w:ascii="Arial" w:eastAsia="TimesNewRomanPSMT" w:hAnsi="Arial" w:cs="Arial"/>
                <w:bCs/>
                <w:i/>
              </w:rPr>
            </w:pP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Проценат укупне вредности набавке који ће извршити подизвођач:</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RPr="003579B1" w:rsidTr="00683E24">
        <w:trPr>
          <w:trHeight w:val="730"/>
          <w:jc w:val="center"/>
        </w:trPr>
        <w:tc>
          <w:tcPr>
            <w:tcW w:w="465" w:type="dxa"/>
            <w:shd w:val="clear" w:color="auto" w:fill="auto"/>
            <w:vAlign w:val="center"/>
          </w:tcPr>
          <w:p w:rsidR="006B35D8" w:rsidRPr="00146EF4" w:rsidRDefault="006B35D8" w:rsidP="0090619E">
            <w:pPr>
              <w:snapToGrid w:val="0"/>
              <w:spacing w:after="0"/>
              <w:jc w:val="both"/>
              <w:rPr>
                <w:rFonts w:ascii="Arial" w:eastAsia="TimesNewRomanPSMT" w:hAnsi="Arial" w:cs="Arial"/>
                <w:bCs/>
                <w:i/>
                <w:lang w:val="ru-RU"/>
              </w:rPr>
            </w:pPr>
          </w:p>
        </w:tc>
        <w:tc>
          <w:tcPr>
            <w:tcW w:w="5045" w:type="dxa"/>
            <w:shd w:val="clear" w:color="auto" w:fill="D9D9D9"/>
            <w:vAlign w:val="center"/>
          </w:tcPr>
          <w:p w:rsidR="006B35D8" w:rsidRPr="00146EF4" w:rsidRDefault="006B35D8" w:rsidP="0090619E">
            <w:pPr>
              <w:snapToGrid w:val="0"/>
              <w:spacing w:after="0"/>
              <w:rPr>
                <w:rFonts w:ascii="Arial" w:eastAsia="TimesNewRomanPSMT" w:hAnsi="Arial" w:cs="Arial"/>
                <w:b/>
                <w:bCs/>
                <w:lang w:val="ru-RU"/>
              </w:rPr>
            </w:pPr>
            <w:r w:rsidRPr="00146EF4">
              <w:rPr>
                <w:rFonts w:ascii="Arial" w:eastAsia="TimesNewRomanPSMT" w:hAnsi="Arial" w:cs="Arial"/>
                <w:b/>
                <w:bCs/>
                <w:lang w:val="ru-RU"/>
              </w:rPr>
              <w:t>Део предмета набавке који ће извршити подизвођач:</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bl>
    <w:p w:rsidR="006B35D8" w:rsidRPr="00146EF4" w:rsidRDefault="006B35D8" w:rsidP="0009037D">
      <w:pPr>
        <w:spacing w:after="0"/>
        <w:jc w:val="both"/>
        <w:rPr>
          <w:rFonts w:ascii="Arial" w:hAnsi="Arial" w:cs="Arial"/>
          <w:b/>
          <w:bCs/>
          <w:i/>
          <w:iCs/>
          <w:u w:val="single"/>
          <w:lang w:val="ru-RU"/>
        </w:rPr>
      </w:pPr>
    </w:p>
    <w:p w:rsidR="009A45CD" w:rsidRPr="001B42A8" w:rsidRDefault="009A45CD" w:rsidP="0009037D">
      <w:pPr>
        <w:spacing w:after="0"/>
        <w:jc w:val="both"/>
        <w:rPr>
          <w:rFonts w:ascii="Arial" w:hAnsi="Arial" w:cs="Arial"/>
          <w:i/>
          <w:iCs/>
        </w:rPr>
      </w:pPr>
      <w:r w:rsidRPr="001B42A8">
        <w:rPr>
          <w:rFonts w:ascii="Arial" w:hAnsi="Arial" w:cs="Arial"/>
          <w:b/>
          <w:bCs/>
          <w:i/>
          <w:iCs/>
          <w:u w:val="single"/>
        </w:rPr>
        <w:t>Напомена:</w:t>
      </w:r>
    </w:p>
    <w:p w:rsidR="00683E24" w:rsidRPr="00146EF4" w:rsidRDefault="009A45CD" w:rsidP="007F544A">
      <w:pPr>
        <w:pStyle w:val="ListParagraph"/>
        <w:numPr>
          <w:ilvl w:val="0"/>
          <w:numId w:val="13"/>
        </w:numPr>
        <w:tabs>
          <w:tab w:val="left" w:pos="2520"/>
        </w:tabs>
        <w:spacing w:after="0"/>
        <w:jc w:val="both"/>
        <w:rPr>
          <w:rFonts w:ascii="Arial" w:hAnsi="Arial" w:cs="Arial"/>
          <w:i/>
          <w:iCs/>
          <w:lang w:val="ru-RU"/>
        </w:rPr>
      </w:pPr>
      <w:r w:rsidRPr="00146EF4">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1C50" w:rsidRPr="00146EF4" w:rsidRDefault="00683E24" w:rsidP="0009037D">
      <w:pPr>
        <w:spacing w:after="0"/>
        <w:jc w:val="both"/>
        <w:rPr>
          <w:rFonts w:ascii="Arial" w:hAnsi="Arial" w:cs="Arial"/>
          <w:iCs/>
          <w:lang w:val="ru-RU"/>
        </w:rPr>
      </w:pPr>
      <w:r w:rsidRPr="00146EF4">
        <w:rPr>
          <w:rFonts w:ascii="Arial" w:hAnsi="Arial" w:cs="Arial"/>
          <w:i/>
          <w:iCs/>
          <w:lang w:val="ru-RU"/>
        </w:rPr>
        <w:br w:type="page"/>
      </w:r>
    </w:p>
    <w:p w:rsidR="008D1C22" w:rsidRPr="00146EF4" w:rsidRDefault="009A45CD" w:rsidP="007F544A">
      <w:pPr>
        <w:numPr>
          <w:ilvl w:val="0"/>
          <w:numId w:val="14"/>
        </w:numPr>
        <w:spacing w:after="0"/>
        <w:jc w:val="both"/>
        <w:rPr>
          <w:rFonts w:ascii="Arial Black" w:eastAsia="TimesNewRomanPSMT" w:hAnsi="Arial Black" w:cs="Arial"/>
          <w:b/>
          <w:bCs/>
          <w:lang w:val="ru-RU"/>
        </w:rPr>
      </w:pPr>
      <w:r w:rsidRPr="00146EF4">
        <w:rPr>
          <w:rFonts w:ascii="Arial Black" w:eastAsia="TimesNewRomanPSMT" w:hAnsi="Arial Black" w:cs="Arial"/>
          <w:b/>
          <w:bCs/>
          <w:lang w:val="ru-RU"/>
        </w:rPr>
        <w:lastRenderedPageBreak/>
        <w:t>ПОДАЦИ О УЧЕС</w:t>
      </w:r>
      <w:r w:rsidR="002F16D0" w:rsidRPr="00146EF4">
        <w:rPr>
          <w:rFonts w:ascii="Arial Black" w:eastAsia="TimesNewRomanPSMT" w:hAnsi="Arial Black" w:cs="Arial"/>
          <w:b/>
          <w:bCs/>
          <w:lang w:val="ru-RU"/>
        </w:rPr>
        <w:t xml:space="preserve">НИКУ </w:t>
      </w:r>
      <w:r w:rsidRPr="00146EF4">
        <w:rPr>
          <w:rFonts w:ascii="Arial Black" w:eastAsia="TimesNewRomanPSMT" w:hAnsi="Arial Black" w:cs="Arial"/>
          <w:b/>
          <w:bCs/>
          <w:lang w:val="ru-RU"/>
        </w:rPr>
        <w:t>У ЗАЈЕДНИЧКОЈ ПОНУДИ</w:t>
      </w:r>
    </w:p>
    <w:p w:rsidR="001A1AFD" w:rsidRPr="00146EF4" w:rsidRDefault="001A1AFD" w:rsidP="0009037D">
      <w:pPr>
        <w:spacing w:after="0"/>
        <w:jc w:val="both"/>
        <w:rPr>
          <w:rFonts w:ascii="Arial" w:hAnsi="Arial" w:cs="Arial"/>
          <w:bCs/>
          <w:iCs/>
          <w:lang w:val="ru-RU"/>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5"/>
        <w:gridCol w:w="5045"/>
        <w:gridCol w:w="5245"/>
      </w:tblGrid>
      <w:tr w:rsidR="006B35D8" w:rsidRPr="003579B1" w:rsidTr="00683E24">
        <w:trPr>
          <w:trHeight w:val="691"/>
        </w:trPr>
        <w:tc>
          <w:tcPr>
            <w:tcW w:w="465" w:type="dxa"/>
            <w:shd w:val="clear" w:color="auto" w:fill="D9D9D9"/>
            <w:vAlign w:val="center"/>
          </w:tcPr>
          <w:p w:rsidR="006B35D8" w:rsidRDefault="006B35D8" w:rsidP="0090619E">
            <w:pPr>
              <w:spacing w:after="0"/>
              <w:rPr>
                <w:rFonts w:ascii="Arial" w:eastAsia="TimesNewRomanPSMT" w:hAnsi="Arial" w:cs="Arial"/>
                <w:b/>
                <w:bCs/>
                <w:i/>
              </w:rPr>
            </w:pPr>
            <w:r>
              <w:rPr>
                <w:rFonts w:ascii="Arial" w:eastAsia="TimesNewRomanPSMT" w:hAnsi="Arial" w:cs="Arial"/>
                <w:b/>
                <w:bCs/>
                <w:i/>
              </w:rPr>
              <w:t>1)</w:t>
            </w: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Назив учесника у заједничкој понуди:</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Tr="00683E24">
        <w:trPr>
          <w:trHeight w:val="691"/>
        </w:trPr>
        <w:tc>
          <w:tcPr>
            <w:tcW w:w="465" w:type="dxa"/>
            <w:shd w:val="clear" w:color="auto" w:fill="auto"/>
            <w:vAlign w:val="center"/>
          </w:tcPr>
          <w:p w:rsidR="006B35D8" w:rsidRPr="00146EF4" w:rsidRDefault="006B35D8" w:rsidP="0090619E">
            <w:pPr>
              <w:spacing w:after="0"/>
              <w:rPr>
                <w:rFonts w:ascii="Arial" w:eastAsia="TimesNewRomanPSMT" w:hAnsi="Arial" w:cs="Arial"/>
                <w:bCs/>
                <w:i/>
                <w:lang w:val="ru-RU"/>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Адреса: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Матични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napToGrid w:val="0"/>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Име особе за контакт:</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RPr="003579B1" w:rsidTr="00683E24">
        <w:trPr>
          <w:trHeight w:val="691"/>
        </w:trPr>
        <w:tc>
          <w:tcPr>
            <w:tcW w:w="465" w:type="dxa"/>
            <w:shd w:val="clear" w:color="auto" w:fill="D9D9D9"/>
            <w:vAlign w:val="center"/>
          </w:tcPr>
          <w:p w:rsidR="006B35D8" w:rsidRDefault="006B35D8" w:rsidP="0090619E">
            <w:pPr>
              <w:spacing w:after="0"/>
              <w:rPr>
                <w:rFonts w:ascii="Arial" w:eastAsia="TimesNewRomanPSMT" w:hAnsi="Arial" w:cs="Arial"/>
                <w:b/>
                <w:bCs/>
                <w:i/>
              </w:rPr>
            </w:pPr>
            <w:r>
              <w:rPr>
                <w:rFonts w:ascii="Arial" w:eastAsia="TimesNewRomanPSMT" w:hAnsi="Arial" w:cs="Arial"/>
                <w:b/>
                <w:bCs/>
                <w:i/>
              </w:rPr>
              <w:t>2)</w:t>
            </w: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Назив учесника у заједничкој понуди:</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Tr="00683E24">
        <w:trPr>
          <w:trHeight w:val="691"/>
        </w:trPr>
        <w:tc>
          <w:tcPr>
            <w:tcW w:w="465" w:type="dxa"/>
            <w:shd w:val="clear" w:color="auto" w:fill="auto"/>
            <w:vAlign w:val="center"/>
          </w:tcPr>
          <w:p w:rsidR="006B35D8" w:rsidRPr="00146EF4" w:rsidRDefault="006B35D8" w:rsidP="0090619E">
            <w:pPr>
              <w:spacing w:after="0"/>
              <w:rPr>
                <w:rFonts w:ascii="Arial" w:eastAsia="TimesNewRomanPSMT" w:hAnsi="Arial" w:cs="Arial"/>
                <w:bCs/>
                <w:i/>
                <w:lang w:val="ru-RU"/>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Адреса: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Матични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napToGrid w:val="0"/>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Име особе за контакт:</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RPr="003579B1" w:rsidTr="00683E24">
        <w:trPr>
          <w:trHeight w:val="691"/>
        </w:trPr>
        <w:tc>
          <w:tcPr>
            <w:tcW w:w="465" w:type="dxa"/>
            <w:shd w:val="clear" w:color="auto" w:fill="D9D9D9"/>
            <w:vAlign w:val="center"/>
          </w:tcPr>
          <w:p w:rsidR="006B35D8" w:rsidRDefault="006B35D8" w:rsidP="0090619E">
            <w:pPr>
              <w:spacing w:after="0"/>
              <w:rPr>
                <w:rFonts w:ascii="Arial" w:eastAsia="TimesNewRomanPSMT" w:hAnsi="Arial" w:cs="Arial"/>
                <w:b/>
                <w:bCs/>
                <w:i/>
              </w:rPr>
            </w:pPr>
            <w:r>
              <w:rPr>
                <w:rFonts w:ascii="Arial" w:eastAsia="TimesNewRomanPSMT" w:hAnsi="Arial" w:cs="Arial"/>
                <w:b/>
                <w:bCs/>
                <w:i/>
              </w:rPr>
              <w:t>3)</w:t>
            </w:r>
          </w:p>
        </w:tc>
        <w:tc>
          <w:tcPr>
            <w:tcW w:w="5045" w:type="dxa"/>
            <w:shd w:val="clear" w:color="auto" w:fill="D9D9D9"/>
            <w:vAlign w:val="center"/>
          </w:tcPr>
          <w:p w:rsidR="006B35D8" w:rsidRPr="00146EF4" w:rsidRDefault="006B35D8" w:rsidP="0090619E">
            <w:pPr>
              <w:spacing w:after="0"/>
              <w:rPr>
                <w:rFonts w:ascii="Arial" w:eastAsia="TimesNewRomanPSMT" w:hAnsi="Arial" w:cs="Arial"/>
                <w:b/>
                <w:bCs/>
                <w:lang w:val="ru-RU"/>
              </w:rPr>
            </w:pPr>
            <w:r w:rsidRPr="00146EF4">
              <w:rPr>
                <w:rFonts w:ascii="Arial" w:eastAsia="TimesNewRomanPSMT" w:hAnsi="Arial" w:cs="Arial"/>
                <w:b/>
                <w:bCs/>
                <w:lang w:val="ru-RU"/>
              </w:rPr>
              <w:t>Назив учесника у заједничкој понуди:</w:t>
            </w:r>
          </w:p>
        </w:tc>
        <w:tc>
          <w:tcPr>
            <w:tcW w:w="5245" w:type="dxa"/>
            <w:vAlign w:val="center"/>
          </w:tcPr>
          <w:p w:rsidR="006B35D8" w:rsidRPr="00146EF4" w:rsidRDefault="006B35D8" w:rsidP="0090619E">
            <w:pPr>
              <w:snapToGrid w:val="0"/>
              <w:spacing w:after="0"/>
              <w:rPr>
                <w:rFonts w:ascii="Arial" w:eastAsia="TimesNewRomanPSMT" w:hAnsi="Arial" w:cs="Arial"/>
                <w:b/>
                <w:bCs/>
                <w:lang w:val="ru-RU"/>
              </w:rPr>
            </w:pPr>
          </w:p>
        </w:tc>
      </w:tr>
      <w:tr w:rsidR="006B35D8" w:rsidTr="00683E24">
        <w:trPr>
          <w:trHeight w:val="691"/>
        </w:trPr>
        <w:tc>
          <w:tcPr>
            <w:tcW w:w="465" w:type="dxa"/>
            <w:shd w:val="clear" w:color="auto" w:fill="auto"/>
            <w:vAlign w:val="center"/>
          </w:tcPr>
          <w:p w:rsidR="006B35D8" w:rsidRPr="00146EF4" w:rsidRDefault="006B35D8" w:rsidP="0090619E">
            <w:pPr>
              <w:spacing w:after="0"/>
              <w:rPr>
                <w:rFonts w:ascii="Arial" w:eastAsia="TimesNewRomanPSMT" w:hAnsi="Arial" w:cs="Arial"/>
                <w:bCs/>
                <w:i/>
                <w:lang w:val="ru-RU"/>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Адреса:</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Матични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5245" w:type="dxa"/>
            <w:vAlign w:val="center"/>
          </w:tcPr>
          <w:p w:rsidR="006B35D8" w:rsidRDefault="006B35D8" w:rsidP="0090619E">
            <w:pPr>
              <w:snapToGrid w:val="0"/>
              <w:spacing w:after="0"/>
              <w:rPr>
                <w:rFonts w:ascii="Arial" w:eastAsia="TimesNewRomanPSMT" w:hAnsi="Arial" w:cs="Arial"/>
                <w:b/>
                <w:bCs/>
              </w:rPr>
            </w:pPr>
          </w:p>
        </w:tc>
      </w:tr>
      <w:tr w:rsidR="006B35D8" w:rsidTr="00683E24">
        <w:trPr>
          <w:trHeight w:val="691"/>
        </w:trPr>
        <w:tc>
          <w:tcPr>
            <w:tcW w:w="465" w:type="dxa"/>
            <w:shd w:val="clear" w:color="auto" w:fill="auto"/>
            <w:vAlign w:val="center"/>
          </w:tcPr>
          <w:p w:rsidR="006B35D8" w:rsidRDefault="006B35D8" w:rsidP="0090619E">
            <w:pPr>
              <w:snapToGrid w:val="0"/>
              <w:spacing w:after="0"/>
              <w:rPr>
                <w:rFonts w:ascii="Arial" w:eastAsia="TimesNewRomanPSMT" w:hAnsi="Arial" w:cs="Arial"/>
                <w:bCs/>
                <w:i/>
              </w:rPr>
            </w:pPr>
          </w:p>
        </w:tc>
        <w:tc>
          <w:tcPr>
            <w:tcW w:w="5045" w:type="dxa"/>
            <w:shd w:val="clear" w:color="auto" w:fill="D9D9D9"/>
            <w:vAlign w:val="center"/>
          </w:tcPr>
          <w:p w:rsidR="006B35D8" w:rsidRDefault="006B35D8" w:rsidP="0090619E">
            <w:pPr>
              <w:spacing w:after="0"/>
              <w:rPr>
                <w:rFonts w:ascii="Arial" w:eastAsia="TimesNewRomanPSMT" w:hAnsi="Arial" w:cs="Arial"/>
                <w:b/>
                <w:bCs/>
              </w:rPr>
            </w:pPr>
            <w:r>
              <w:rPr>
                <w:rFonts w:ascii="Arial" w:eastAsia="TimesNewRomanPSMT" w:hAnsi="Arial" w:cs="Arial"/>
                <w:b/>
                <w:bCs/>
              </w:rPr>
              <w:t>Име особе за контакт:</w:t>
            </w:r>
          </w:p>
        </w:tc>
        <w:tc>
          <w:tcPr>
            <w:tcW w:w="5245" w:type="dxa"/>
            <w:vAlign w:val="center"/>
          </w:tcPr>
          <w:p w:rsidR="006B35D8" w:rsidRDefault="006B35D8" w:rsidP="0090619E">
            <w:pPr>
              <w:snapToGrid w:val="0"/>
              <w:spacing w:after="0"/>
              <w:rPr>
                <w:rFonts w:ascii="Arial" w:eastAsia="TimesNewRomanPSMT" w:hAnsi="Arial" w:cs="Arial"/>
                <w:b/>
                <w:bCs/>
              </w:rPr>
            </w:pPr>
          </w:p>
        </w:tc>
      </w:tr>
    </w:tbl>
    <w:p w:rsidR="006B35D8" w:rsidRPr="001B42A8" w:rsidRDefault="006B35D8" w:rsidP="0009037D">
      <w:pPr>
        <w:spacing w:after="0"/>
        <w:jc w:val="both"/>
        <w:rPr>
          <w:rFonts w:ascii="Arial" w:hAnsi="Arial" w:cs="Arial"/>
          <w:b/>
          <w:bCs/>
          <w:i/>
          <w:iCs/>
          <w:u w:val="single"/>
        </w:rPr>
      </w:pPr>
    </w:p>
    <w:p w:rsidR="008D1C22" w:rsidRPr="008D1C22" w:rsidRDefault="009A45CD" w:rsidP="0009037D">
      <w:pPr>
        <w:spacing w:after="0"/>
        <w:jc w:val="both"/>
        <w:rPr>
          <w:rFonts w:ascii="Arial" w:hAnsi="Arial" w:cs="Arial"/>
          <w:b/>
          <w:bCs/>
          <w:i/>
          <w:iCs/>
          <w:u w:val="single"/>
        </w:rPr>
      </w:pPr>
      <w:r w:rsidRPr="001B42A8">
        <w:rPr>
          <w:rFonts w:ascii="Arial" w:hAnsi="Arial" w:cs="Arial"/>
          <w:b/>
          <w:bCs/>
          <w:i/>
          <w:iCs/>
          <w:u w:val="single"/>
        </w:rPr>
        <w:t>Напомена:</w:t>
      </w:r>
    </w:p>
    <w:p w:rsidR="00683E24" w:rsidRPr="00146EF4" w:rsidRDefault="009A45CD" w:rsidP="007F544A">
      <w:pPr>
        <w:pStyle w:val="ListParagraph"/>
        <w:numPr>
          <w:ilvl w:val="0"/>
          <w:numId w:val="13"/>
        </w:numPr>
        <w:spacing w:after="0"/>
        <w:jc w:val="both"/>
        <w:rPr>
          <w:rFonts w:ascii="Arial" w:hAnsi="Arial" w:cs="Arial"/>
          <w:i/>
          <w:iCs/>
          <w:lang w:val="ru-RU"/>
        </w:rPr>
      </w:pPr>
      <w:r w:rsidRPr="00146EF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B35D8" w:rsidRPr="00146EF4" w:rsidRDefault="00683E24" w:rsidP="0009037D">
      <w:pPr>
        <w:spacing w:after="0"/>
        <w:jc w:val="both"/>
        <w:rPr>
          <w:rFonts w:ascii="Arial" w:eastAsia="TimesNewRomanPSMT" w:hAnsi="Arial" w:cs="Arial"/>
          <w:b/>
          <w:bCs/>
          <w:lang w:val="ru-RU"/>
        </w:rPr>
      </w:pPr>
      <w:r w:rsidRPr="00146EF4">
        <w:rPr>
          <w:rFonts w:ascii="Arial" w:hAnsi="Arial" w:cs="Arial"/>
          <w:i/>
          <w:iCs/>
          <w:lang w:val="ru-RU"/>
        </w:rPr>
        <w:br w:type="page"/>
      </w:r>
    </w:p>
    <w:p w:rsidR="008A4392" w:rsidRPr="00146EF4" w:rsidRDefault="004F61AF" w:rsidP="0009037D">
      <w:pPr>
        <w:spacing w:after="0"/>
        <w:jc w:val="both"/>
        <w:rPr>
          <w:rFonts w:ascii="Arial Black" w:eastAsia="TimesNewRomanPSMT" w:hAnsi="Arial Black" w:cs="Arial"/>
          <w:b/>
          <w:bCs/>
          <w:lang w:val="ru-RU"/>
        </w:rPr>
      </w:pPr>
      <w:r w:rsidRPr="00146EF4">
        <w:rPr>
          <w:rFonts w:ascii="Arial Black" w:eastAsia="TimesNewRomanPSMT" w:hAnsi="Arial Black" w:cs="Arial"/>
          <w:b/>
          <w:bCs/>
          <w:lang w:val="ru-RU"/>
        </w:rPr>
        <w:lastRenderedPageBreak/>
        <w:t xml:space="preserve">5) </w:t>
      </w:r>
      <w:r w:rsidR="009A45CD" w:rsidRPr="00146EF4">
        <w:rPr>
          <w:rFonts w:ascii="Arial Black" w:eastAsia="TimesNewRomanPSMT" w:hAnsi="Arial Black" w:cs="Arial"/>
          <w:b/>
          <w:bCs/>
          <w:lang w:val="ru-RU"/>
        </w:rPr>
        <w:t xml:space="preserve">ОПИС ПРЕДМЕТА НАБАВКЕ: </w:t>
      </w:r>
      <w:r w:rsidR="00CC2871" w:rsidRPr="00146EF4">
        <w:rPr>
          <w:rFonts w:ascii="Arial Black" w:eastAsia="TimesNewRomanPSMT" w:hAnsi="Arial Black" w:cs="Arial"/>
          <w:b/>
          <w:bCs/>
          <w:lang w:val="ru-RU"/>
        </w:rPr>
        <w:t>РАДОВИ</w:t>
      </w:r>
      <w:r w:rsidR="009A45CD" w:rsidRPr="00146EF4">
        <w:rPr>
          <w:rFonts w:ascii="Arial Black" w:eastAsia="TimesNewRomanPSMT" w:hAnsi="Arial Black" w:cs="Arial"/>
          <w:b/>
          <w:bCs/>
          <w:lang w:val="ru-RU"/>
        </w:rPr>
        <w:t xml:space="preserve"> –</w:t>
      </w:r>
      <w:r w:rsidR="00BD59B7" w:rsidRPr="00146EF4">
        <w:rPr>
          <w:rFonts w:ascii="Arial Black" w:eastAsia="TimesNewRomanPSMT" w:hAnsi="Arial Black" w:cs="Arial"/>
          <w:b/>
          <w:bCs/>
          <w:lang w:val="ru-RU"/>
        </w:rPr>
        <w:t xml:space="preserve"> </w:t>
      </w:r>
      <w:r w:rsidR="007446C5" w:rsidRPr="00146EF4">
        <w:rPr>
          <w:rFonts w:ascii="Arial Black" w:hAnsi="Arial Black" w:cs="Arial"/>
          <w:b/>
          <w:lang w:val="ru-RU"/>
        </w:rPr>
        <w:t>АДАПТАЦИЈА ТОАЛЕТА</w:t>
      </w:r>
      <w:r w:rsidR="00D625DD" w:rsidRPr="00146EF4">
        <w:rPr>
          <w:rFonts w:ascii="Arial Black" w:eastAsia="TimesNewRomanPSMT" w:hAnsi="Arial Black" w:cs="Arial"/>
          <w:b/>
          <w:bCs/>
          <w:lang w:val="ru-RU"/>
        </w:rPr>
        <w:t>, ЈН бр.</w:t>
      </w:r>
      <w:r w:rsidR="00BD59B7" w:rsidRPr="00146EF4">
        <w:rPr>
          <w:rFonts w:ascii="Arial Black" w:eastAsia="TimesNewRomanPSMT" w:hAnsi="Arial Black" w:cs="Arial"/>
          <w:b/>
          <w:bCs/>
          <w:lang w:val="ru-RU"/>
        </w:rPr>
        <w:t xml:space="preserve"> </w:t>
      </w:r>
      <w:r w:rsidR="00920FC1" w:rsidRPr="00146EF4">
        <w:rPr>
          <w:rFonts w:ascii="Arial Black" w:eastAsia="TimesNewRomanPSMT" w:hAnsi="Arial Black" w:cs="Arial"/>
          <w:b/>
          <w:bCs/>
          <w:lang w:val="ru-RU"/>
        </w:rPr>
        <w:t>1.3.1</w:t>
      </w:r>
      <w:r w:rsidR="006750C0" w:rsidRPr="00146EF4">
        <w:rPr>
          <w:rFonts w:ascii="Arial Black" w:eastAsia="TimesNewRomanPSMT" w:hAnsi="Arial Black" w:cs="Arial"/>
          <w:b/>
          <w:bCs/>
          <w:lang w:val="ru-RU"/>
        </w:rPr>
        <w:t>/19</w:t>
      </w:r>
    </w:p>
    <w:p w:rsidR="009D4259" w:rsidRPr="00146EF4" w:rsidRDefault="009D4259" w:rsidP="0009037D">
      <w:pPr>
        <w:spacing w:after="0"/>
        <w:jc w:val="both"/>
        <w:rPr>
          <w:rFonts w:ascii="Arial" w:eastAsia="TimesNewRomanPSMT" w:hAnsi="Arial" w:cs="Arial"/>
          <w:b/>
          <w:bCs/>
          <w:lang w:val="ru-RU"/>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543"/>
        <w:gridCol w:w="5211"/>
      </w:tblGrid>
      <w:tr w:rsidR="006D0238" w:rsidRPr="00BF232D" w:rsidTr="00683E24">
        <w:trPr>
          <w:trHeight w:val="873"/>
          <w:jc w:val="center"/>
        </w:trPr>
        <w:tc>
          <w:tcPr>
            <w:tcW w:w="5250" w:type="dxa"/>
            <w:shd w:val="clear" w:color="auto" w:fill="D9D9D9"/>
            <w:vAlign w:val="center"/>
          </w:tcPr>
          <w:p w:rsidR="006D0238" w:rsidRPr="001B42A8" w:rsidRDefault="006D0238" w:rsidP="009D4259">
            <w:pPr>
              <w:spacing w:after="0"/>
              <w:rPr>
                <w:rFonts w:ascii="Arial" w:eastAsia="TimesNewRomanPSMT" w:hAnsi="Arial" w:cs="Arial"/>
                <w:b/>
                <w:bCs/>
              </w:rPr>
            </w:pPr>
            <w:r>
              <w:rPr>
                <w:rFonts w:ascii="Arial" w:eastAsia="TimesNewRomanPSMT" w:hAnsi="Arial" w:cs="Arial"/>
                <w:b/>
                <w:bCs/>
              </w:rPr>
              <w:t>Предмет јавне набавке</w:t>
            </w:r>
          </w:p>
        </w:tc>
        <w:tc>
          <w:tcPr>
            <w:tcW w:w="4935" w:type="dxa"/>
            <w:shd w:val="clear" w:color="auto" w:fill="auto"/>
            <w:vAlign w:val="center"/>
          </w:tcPr>
          <w:p w:rsidR="006D0238" w:rsidRPr="006D0238" w:rsidRDefault="007446C5" w:rsidP="009D4259">
            <w:pPr>
              <w:spacing w:after="0"/>
              <w:rPr>
                <w:rFonts w:ascii="Arial" w:eastAsia="TimesNewRomanPSMT" w:hAnsi="Arial" w:cs="Arial"/>
                <w:b/>
                <w:bCs/>
              </w:rPr>
            </w:pPr>
            <w:r>
              <w:rPr>
                <w:rFonts w:ascii="Arial" w:eastAsia="Arial Unicode MS" w:hAnsi="Arial" w:cs="Arial"/>
                <w:b/>
                <w:kern w:val="1"/>
                <w:lang w:eastAsia="ar-SA"/>
              </w:rPr>
              <w:t>Адаптација тоалета</w:t>
            </w:r>
          </w:p>
        </w:tc>
      </w:tr>
      <w:tr w:rsidR="00030F22" w:rsidRPr="003579B1" w:rsidTr="00683E24">
        <w:trPr>
          <w:trHeight w:val="873"/>
          <w:jc w:val="center"/>
        </w:trPr>
        <w:tc>
          <w:tcPr>
            <w:tcW w:w="5250" w:type="dxa"/>
            <w:shd w:val="clear" w:color="auto" w:fill="D9D9D9"/>
            <w:vAlign w:val="center"/>
          </w:tcPr>
          <w:p w:rsidR="00030F22" w:rsidRPr="00146EF4" w:rsidRDefault="00030F22" w:rsidP="009D4259">
            <w:pPr>
              <w:spacing w:after="0"/>
              <w:rPr>
                <w:rFonts w:ascii="Arial" w:eastAsia="TimesNewRomanPSMT" w:hAnsi="Arial" w:cs="Arial"/>
                <w:b/>
                <w:bCs/>
                <w:lang w:val="ru-RU"/>
              </w:rPr>
            </w:pPr>
            <w:r w:rsidRPr="00146EF4">
              <w:rPr>
                <w:rFonts w:ascii="Arial" w:eastAsia="TimesNewRomanPSMT" w:hAnsi="Arial" w:cs="Arial"/>
                <w:b/>
                <w:bCs/>
                <w:lang w:val="ru-RU"/>
              </w:rPr>
              <w:t>Укупна цена без ПДВ-а</w:t>
            </w:r>
            <w:r w:rsidR="00DD1A2F" w:rsidRPr="00146EF4">
              <w:rPr>
                <w:rFonts w:ascii="Arial" w:eastAsia="TimesNewRomanPSMT" w:hAnsi="Arial" w:cs="Arial"/>
                <w:b/>
                <w:bCs/>
                <w:lang w:val="ru-RU"/>
              </w:rPr>
              <w:t xml:space="preserve"> (дин.)</w:t>
            </w:r>
            <w:r w:rsidRPr="00146EF4">
              <w:rPr>
                <w:rFonts w:ascii="Arial" w:eastAsia="TimesNewRomanPSMT" w:hAnsi="Arial" w:cs="Arial"/>
                <w:b/>
                <w:bCs/>
                <w:lang w:val="ru-RU"/>
              </w:rPr>
              <w:t xml:space="preserve">: </w:t>
            </w:r>
          </w:p>
        </w:tc>
        <w:tc>
          <w:tcPr>
            <w:tcW w:w="4935" w:type="dxa"/>
            <w:shd w:val="clear" w:color="auto" w:fill="auto"/>
            <w:vAlign w:val="center"/>
          </w:tcPr>
          <w:p w:rsidR="00030F22" w:rsidRPr="00146EF4" w:rsidRDefault="00030F22" w:rsidP="009D4259">
            <w:pPr>
              <w:spacing w:after="0"/>
              <w:rPr>
                <w:rFonts w:ascii="Arial" w:eastAsia="TimesNewRomanPSMT" w:hAnsi="Arial" w:cs="Arial"/>
                <w:bCs/>
                <w:lang w:val="ru-RU"/>
              </w:rPr>
            </w:pPr>
          </w:p>
        </w:tc>
      </w:tr>
      <w:tr w:rsidR="00030F22" w:rsidRPr="003579B1" w:rsidTr="00683E24">
        <w:trPr>
          <w:trHeight w:val="873"/>
          <w:jc w:val="center"/>
        </w:trPr>
        <w:tc>
          <w:tcPr>
            <w:tcW w:w="5250" w:type="dxa"/>
            <w:shd w:val="clear" w:color="auto" w:fill="D9D9D9"/>
            <w:vAlign w:val="center"/>
          </w:tcPr>
          <w:p w:rsidR="00030F22" w:rsidRPr="00146EF4" w:rsidRDefault="00030F22" w:rsidP="009D4259">
            <w:pPr>
              <w:spacing w:after="0"/>
              <w:rPr>
                <w:rFonts w:ascii="Arial" w:eastAsia="TimesNewRomanPSMT" w:hAnsi="Arial" w:cs="Arial"/>
                <w:b/>
                <w:bCs/>
                <w:lang w:val="ru-RU"/>
              </w:rPr>
            </w:pPr>
            <w:r w:rsidRPr="00146EF4">
              <w:rPr>
                <w:rFonts w:ascii="Arial" w:eastAsia="TimesNewRomanPSMT" w:hAnsi="Arial" w:cs="Arial"/>
                <w:b/>
                <w:bCs/>
                <w:lang w:val="ru-RU"/>
              </w:rPr>
              <w:t>Укупна цена са ПДВ-ом</w:t>
            </w:r>
            <w:r w:rsidR="00DD1A2F" w:rsidRPr="00146EF4">
              <w:rPr>
                <w:rFonts w:ascii="Arial" w:eastAsia="TimesNewRomanPSMT" w:hAnsi="Arial" w:cs="Arial"/>
                <w:b/>
                <w:bCs/>
                <w:lang w:val="ru-RU"/>
              </w:rPr>
              <w:t xml:space="preserve"> (дин.)</w:t>
            </w:r>
            <w:r w:rsidRPr="00146EF4">
              <w:rPr>
                <w:rFonts w:ascii="Arial" w:eastAsia="TimesNewRomanPSMT" w:hAnsi="Arial" w:cs="Arial"/>
                <w:b/>
                <w:bCs/>
                <w:lang w:val="ru-RU"/>
              </w:rPr>
              <w:t>:</w:t>
            </w:r>
          </w:p>
        </w:tc>
        <w:tc>
          <w:tcPr>
            <w:tcW w:w="4935" w:type="dxa"/>
            <w:shd w:val="clear" w:color="auto" w:fill="auto"/>
            <w:vAlign w:val="center"/>
          </w:tcPr>
          <w:p w:rsidR="0096720B" w:rsidRPr="00146EF4" w:rsidRDefault="0096720B" w:rsidP="009D4259">
            <w:pPr>
              <w:snapToGrid w:val="0"/>
              <w:spacing w:after="0"/>
              <w:rPr>
                <w:rFonts w:ascii="Arial" w:eastAsia="TimesNewRomanPSMT" w:hAnsi="Arial" w:cs="Arial"/>
                <w:bCs/>
                <w:lang w:val="ru-RU"/>
              </w:rPr>
            </w:pPr>
          </w:p>
        </w:tc>
      </w:tr>
      <w:tr w:rsidR="00A31087" w:rsidRPr="003579B1" w:rsidTr="00683E24">
        <w:trPr>
          <w:jc w:val="center"/>
        </w:trPr>
        <w:tc>
          <w:tcPr>
            <w:tcW w:w="5250" w:type="dxa"/>
            <w:shd w:val="clear" w:color="auto" w:fill="D9D9D9"/>
            <w:vAlign w:val="center"/>
          </w:tcPr>
          <w:p w:rsidR="00A31087" w:rsidRPr="001B42A8" w:rsidRDefault="0096720B" w:rsidP="002F16D0">
            <w:pPr>
              <w:spacing w:after="0"/>
              <w:rPr>
                <w:rFonts w:ascii="Arial" w:eastAsia="TimesNewRomanPSMT" w:hAnsi="Arial" w:cs="Arial"/>
                <w:b/>
                <w:bCs/>
              </w:rPr>
            </w:pPr>
            <w:r w:rsidRPr="009D4259">
              <w:rPr>
                <w:rFonts w:ascii="Arial" w:eastAsia="TimesNewRomanPSMT" w:hAnsi="Arial" w:cs="Arial"/>
                <w:b/>
                <w:bCs/>
              </w:rPr>
              <w:t>Рок и начин плаћања:</w:t>
            </w:r>
          </w:p>
        </w:tc>
        <w:tc>
          <w:tcPr>
            <w:tcW w:w="4935" w:type="dxa"/>
            <w:shd w:val="clear" w:color="auto" w:fill="auto"/>
          </w:tcPr>
          <w:p w:rsidR="00A31087" w:rsidRPr="00146EF4" w:rsidRDefault="009D4259" w:rsidP="00D77331">
            <w:pPr>
              <w:spacing w:after="0" w:line="259" w:lineRule="auto"/>
              <w:jc w:val="both"/>
              <w:rPr>
                <w:rFonts w:ascii="Arial" w:eastAsia="Calibri" w:hAnsi="Arial" w:cs="Arial"/>
                <w:lang w:val="ru-RU"/>
              </w:rPr>
            </w:pPr>
            <w:r w:rsidRPr="00146EF4">
              <w:rPr>
                <w:rFonts w:ascii="Arial" w:eastAsia="Calibri" w:hAnsi="Arial" w:cs="Arial"/>
                <w:lang w:val="ru-RU"/>
              </w:rPr>
              <w:t>Наручилац ће извршити плаћање у року од 45 (четрдесет пет) дана од дана пријема</w:t>
            </w:r>
            <w:r w:rsidR="00286059" w:rsidRPr="00146EF4">
              <w:rPr>
                <w:rFonts w:ascii="Arial" w:eastAsia="Calibri" w:hAnsi="Arial" w:cs="Arial"/>
                <w:lang w:val="ru-RU"/>
              </w:rPr>
              <w:t xml:space="preserve"> привремених и</w:t>
            </w:r>
            <w:r w:rsidRPr="00146EF4">
              <w:rPr>
                <w:rFonts w:ascii="Arial" w:eastAsia="Calibri" w:hAnsi="Arial" w:cs="Arial"/>
                <w:lang w:val="ru-RU"/>
              </w:rPr>
              <w:t xml:space="preserve">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
        </w:tc>
      </w:tr>
      <w:tr w:rsidR="007F3BB1" w:rsidRPr="003579B1" w:rsidTr="00683E24">
        <w:trPr>
          <w:trHeight w:val="873"/>
          <w:jc w:val="center"/>
        </w:trPr>
        <w:tc>
          <w:tcPr>
            <w:tcW w:w="5250" w:type="dxa"/>
            <w:shd w:val="clear" w:color="auto" w:fill="D9D9D9"/>
            <w:vAlign w:val="center"/>
          </w:tcPr>
          <w:p w:rsidR="007F3BB1" w:rsidRPr="00146EF4" w:rsidRDefault="007F3BB1" w:rsidP="009D4259">
            <w:pPr>
              <w:spacing w:after="0"/>
              <w:rPr>
                <w:rFonts w:ascii="Arial" w:eastAsia="TimesNewRomanPSMT" w:hAnsi="Arial" w:cs="Arial"/>
                <w:b/>
                <w:bCs/>
                <w:lang w:val="ru-RU"/>
              </w:rPr>
            </w:pPr>
            <w:r w:rsidRPr="00146EF4">
              <w:rPr>
                <w:rFonts w:ascii="Arial" w:eastAsia="TimesNewRomanPSMT" w:hAnsi="Arial" w:cs="Arial"/>
                <w:b/>
                <w:bCs/>
                <w:lang w:val="ru-RU"/>
              </w:rPr>
              <w:t>Рок важења понуде (не може бити краћи од 60 дана):</w:t>
            </w:r>
          </w:p>
        </w:tc>
        <w:tc>
          <w:tcPr>
            <w:tcW w:w="4935" w:type="dxa"/>
            <w:shd w:val="clear" w:color="auto" w:fill="auto"/>
            <w:vAlign w:val="center"/>
          </w:tcPr>
          <w:p w:rsidR="0096720B" w:rsidRPr="00146EF4" w:rsidRDefault="0096720B" w:rsidP="009D4259">
            <w:pPr>
              <w:snapToGrid w:val="0"/>
              <w:spacing w:after="0"/>
              <w:rPr>
                <w:rFonts w:ascii="Arial" w:eastAsia="TimesNewRomanPSMT" w:hAnsi="Arial" w:cs="Arial"/>
                <w:bCs/>
                <w:lang w:val="ru-RU"/>
              </w:rPr>
            </w:pPr>
          </w:p>
        </w:tc>
      </w:tr>
      <w:tr w:rsidR="004C6084" w:rsidRPr="003579B1" w:rsidTr="00683E24">
        <w:trPr>
          <w:trHeight w:val="873"/>
          <w:jc w:val="center"/>
        </w:trPr>
        <w:tc>
          <w:tcPr>
            <w:tcW w:w="5250" w:type="dxa"/>
            <w:shd w:val="clear" w:color="auto" w:fill="D9D9D9"/>
            <w:vAlign w:val="center"/>
          </w:tcPr>
          <w:p w:rsidR="007F3BB1" w:rsidRPr="00146EF4" w:rsidRDefault="007F3BB1" w:rsidP="009D4259">
            <w:pPr>
              <w:snapToGrid w:val="0"/>
              <w:spacing w:after="0"/>
              <w:rPr>
                <w:rFonts w:ascii="Arial" w:eastAsia="TimesNewRomanPSMT" w:hAnsi="Arial" w:cs="Arial"/>
                <w:b/>
                <w:bCs/>
                <w:lang w:val="ru-RU"/>
              </w:rPr>
            </w:pPr>
            <w:r w:rsidRPr="00146EF4">
              <w:rPr>
                <w:rFonts w:ascii="Arial" w:eastAsia="TimesNewRomanPSMT" w:hAnsi="Arial" w:cs="Arial"/>
                <w:b/>
                <w:bCs/>
                <w:lang w:val="ru-RU"/>
              </w:rPr>
              <w:t>Гарантни рок за изведене радове (не може бити краћи од 2 године)</w:t>
            </w:r>
          </w:p>
        </w:tc>
        <w:tc>
          <w:tcPr>
            <w:tcW w:w="4935" w:type="dxa"/>
            <w:shd w:val="clear" w:color="auto" w:fill="auto"/>
            <w:vAlign w:val="center"/>
          </w:tcPr>
          <w:p w:rsidR="0096720B" w:rsidRPr="00146EF4" w:rsidRDefault="0096720B" w:rsidP="009D4259">
            <w:pPr>
              <w:snapToGrid w:val="0"/>
              <w:spacing w:after="0"/>
              <w:rPr>
                <w:rFonts w:ascii="Arial" w:eastAsia="TimesNewRomanPSMT" w:hAnsi="Arial" w:cs="Arial"/>
                <w:bCs/>
                <w:lang w:val="ru-RU"/>
              </w:rPr>
            </w:pPr>
          </w:p>
        </w:tc>
      </w:tr>
      <w:tr w:rsidR="004C6084" w:rsidRPr="003579B1" w:rsidTr="00683E24">
        <w:trPr>
          <w:trHeight w:val="873"/>
          <w:jc w:val="center"/>
        </w:trPr>
        <w:tc>
          <w:tcPr>
            <w:tcW w:w="5250" w:type="dxa"/>
            <w:shd w:val="clear" w:color="auto" w:fill="D9D9D9"/>
            <w:vAlign w:val="center"/>
          </w:tcPr>
          <w:p w:rsidR="007F3BB1" w:rsidRPr="00146EF4" w:rsidRDefault="007F3BB1" w:rsidP="00AE6DE1">
            <w:pPr>
              <w:spacing w:after="0"/>
              <w:rPr>
                <w:rFonts w:ascii="Arial" w:eastAsia="TimesNewRomanPSMT" w:hAnsi="Arial" w:cs="Arial"/>
                <w:b/>
                <w:bCs/>
                <w:lang w:val="ru-RU"/>
              </w:rPr>
            </w:pPr>
            <w:r w:rsidRPr="00146EF4">
              <w:rPr>
                <w:rFonts w:ascii="Arial" w:eastAsia="TimesNewRomanPSMT" w:hAnsi="Arial" w:cs="Arial"/>
                <w:b/>
                <w:bCs/>
                <w:lang w:val="ru-RU"/>
              </w:rPr>
              <w:t>Рок за извођење радова</w:t>
            </w:r>
            <w:r w:rsidR="00BD59B7" w:rsidRPr="00146EF4">
              <w:rPr>
                <w:rFonts w:ascii="Arial" w:eastAsia="TimesNewRomanPSMT" w:hAnsi="Arial" w:cs="Arial"/>
                <w:b/>
                <w:bCs/>
                <w:lang w:val="ru-RU"/>
              </w:rPr>
              <w:t xml:space="preserve"> </w:t>
            </w:r>
            <w:r w:rsidRPr="00146EF4">
              <w:rPr>
                <w:rFonts w:ascii="Arial" w:eastAsia="TimesNewRomanPSMT" w:hAnsi="Arial" w:cs="Arial"/>
                <w:b/>
                <w:bCs/>
                <w:lang w:val="ru-RU"/>
              </w:rPr>
              <w:t xml:space="preserve">(не може бити дужи од </w:t>
            </w:r>
            <w:r w:rsidR="001B3A57" w:rsidRPr="00146EF4">
              <w:rPr>
                <w:rFonts w:ascii="Arial" w:eastAsia="TimesNewRomanPSMT" w:hAnsi="Arial" w:cs="Arial"/>
                <w:b/>
                <w:bCs/>
                <w:lang w:val="ru-RU"/>
              </w:rPr>
              <w:t>3</w:t>
            </w:r>
            <w:r w:rsidR="00244EF7">
              <w:rPr>
                <w:rFonts w:ascii="Arial" w:eastAsia="TimesNewRomanPSMT" w:hAnsi="Arial" w:cs="Arial"/>
                <w:b/>
                <w:bCs/>
                <w:lang w:val="sr-Latn-RS"/>
              </w:rPr>
              <w:t>0</w:t>
            </w:r>
            <w:r w:rsidR="008F24AA" w:rsidRPr="00146EF4">
              <w:rPr>
                <w:rFonts w:ascii="Arial" w:eastAsia="TimesNewRomanPSMT" w:hAnsi="Arial" w:cs="Arial"/>
                <w:b/>
                <w:bCs/>
                <w:lang w:val="ru-RU"/>
              </w:rPr>
              <w:t xml:space="preserve"> </w:t>
            </w:r>
            <w:r w:rsidR="00AE6DE1" w:rsidRPr="00146EF4">
              <w:rPr>
                <w:rFonts w:ascii="Arial" w:eastAsia="TimesNewRomanPSMT" w:hAnsi="Arial" w:cs="Arial"/>
                <w:b/>
                <w:bCs/>
                <w:lang w:val="ru-RU"/>
              </w:rPr>
              <w:t>радних</w:t>
            </w:r>
            <w:r w:rsidRPr="00146EF4">
              <w:rPr>
                <w:rFonts w:ascii="Arial" w:eastAsia="TimesNewRomanPSMT" w:hAnsi="Arial" w:cs="Arial"/>
                <w:b/>
                <w:bCs/>
                <w:lang w:val="ru-RU"/>
              </w:rPr>
              <w:t xml:space="preserve"> дана од дана </w:t>
            </w:r>
            <w:r w:rsidR="00704B9E" w:rsidRPr="00146EF4">
              <w:rPr>
                <w:rFonts w:ascii="Arial" w:eastAsia="TimesNewRomanPSMT" w:hAnsi="Arial" w:cs="Arial"/>
                <w:b/>
                <w:bCs/>
                <w:lang w:val="ru-RU"/>
              </w:rPr>
              <w:t>увођења у посао</w:t>
            </w:r>
            <w:r w:rsidRPr="00146EF4">
              <w:rPr>
                <w:rFonts w:ascii="Arial" w:eastAsia="TimesNewRomanPSMT" w:hAnsi="Arial" w:cs="Arial"/>
                <w:b/>
                <w:bCs/>
                <w:lang w:val="ru-RU"/>
              </w:rPr>
              <w:t>):</w:t>
            </w:r>
          </w:p>
        </w:tc>
        <w:tc>
          <w:tcPr>
            <w:tcW w:w="4935" w:type="dxa"/>
            <w:shd w:val="clear" w:color="auto" w:fill="auto"/>
            <w:vAlign w:val="center"/>
          </w:tcPr>
          <w:p w:rsidR="0096720B" w:rsidRPr="00146EF4" w:rsidRDefault="0096720B" w:rsidP="009D4259">
            <w:pPr>
              <w:snapToGrid w:val="0"/>
              <w:spacing w:after="0"/>
              <w:rPr>
                <w:rFonts w:ascii="Arial" w:eastAsia="TimesNewRomanPSMT" w:hAnsi="Arial" w:cs="Arial"/>
                <w:bCs/>
                <w:lang w:val="ru-RU"/>
              </w:rPr>
            </w:pPr>
          </w:p>
        </w:tc>
      </w:tr>
      <w:tr w:rsidR="004C6084" w:rsidRPr="003579B1" w:rsidTr="00683E24">
        <w:trPr>
          <w:trHeight w:val="873"/>
          <w:jc w:val="center"/>
        </w:trPr>
        <w:tc>
          <w:tcPr>
            <w:tcW w:w="5250" w:type="dxa"/>
            <w:shd w:val="clear" w:color="auto" w:fill="D9D9D9"/>
            <w:vAlign w:val="center"/>
          </w:tcPr>
          <w:p w:rsidR="00C551DE" w:rsidRPr="001B42A8" w:rsidRDefault="007446C5" w:rsidP="009D4259">
            <w:pPr>
              <w:snapToGrid w:val="0"/>
              <w:spacing w:after="0"/>
              <w:rPr>
                <w:rFonts w:ascii="Arial" w:eastAsia="TimesNewRomanPSMT" w:hAnsi="Arial" w:cs="Arial"/>
                <w:b/>
                <w:bCs/>
              </w:rPr>
            </w:pPr>
            <w:r>
              <w:rPr>
                <w:rFonts w:ascii="Arial" w:eastAsia="TimesNewRomanPSMT" w:hAnsi="Arial" w:cs="Arial"/>
                <w:b/>
                <w:bCs/>
              </w:rPr>
              <w:t>Адреса</w:t>
            </w:r>
            <w:r w:rsidR="00C551DE" w:rsidRPr="001B42A8">
              <w:rPr>
                <w:rFonts w:ascii="Arial" w:eastAsia="TimesNewRomanPSMT" w:hAnsi="Arial" w:cs="Arial"/>
                <w:b/>
                <w:bCs/>
              </w:rPr>
              <w:t xml:space="preserve"> извођења радова:</w:t>
            </w:r>
          </w:p>
        </w:tc>
        <w:tc>
          <w:tcPr>
            <w:tcW w:w="4935" w:type="dxa"/>
            <w:shd w:val="clear" w:color="auto" w:fill="auto"/>
            <w:vAlign w:val="center"/>
          </w:tcPr>
          <w:p w:rsidR="006D0238" w:rsidRPr="00146EF4" w:rsidRDefault="00920FC1" w:rsidP="009D4259">
            <w:pPr>
              <w:snapToGrid w:val="0"/>
              <w:spacing w:after="0"/>
              <w:rPr>
                <w:rFonts w:ascii="Arial" w:eastAsia="TimesNewRomanPSMT" w:hAnsi="Arial" w:cs="Arial"/>
                <w:b/>
                <w:bCs/>
                <w:lang w:val="ru-RU"/>
              </w:rPr>
            </w:pPr>
            <w:r w:rsidRPr="00146EF4">
              <w:rPr>
                <w:rFonts w:ascii="Arial" w:eastAsia="TimesNewRomanPSMT" w:hAnsi="Arial" w:cs="Arial"/>
                <w:b/>
                <w:bCs/>
                <w:lang w:val="ru-RU"/>
              </w:rPr>
              <w:t>Шумарски факултет</w:t>
            </w:r>
          </w:p>
          <w:p w:rsidR="007446C5" w:rsidRPr="00680519" w:rsidRDefault="00B009E6" w:rsidP="009D4259">
            <w:pPr>
              <w:snapToGrid w:val="0"/>
              <w:spacing w:after="0"/>
              <w:rPr>
                <w:rFonts w:ascii="Arial" w:eastAsia="TimesNewRomanPSMT" w:hAnsi="Arial" w:cs="Arial"/>
                <w:b/>
                <w:bCs/>
                <w:lang w:val="ru-RU"/>
              </w:rPr>
            </w:pPr>
            <w:r w:rsidRPr="00146EF4">
              <w:rPr>
                <w:rFonts w:ascii="Arial" w:eastAsia="TimesNewRomanPSMT" w:hAnsi="Arial" w:cs="Arial"/>
                <w:b/>
                <w:bCs/>
                <w:lang w:val="ru-RU"/>
              </w:rPr>
              <w:t>Кнеза Вишеслава 1</w:t>
            </w:r>
          </w:p>
          <w:p w:rsidR="00C551DE" w:rsidRPr="00146EF4" w:rsidRDefault="007446C5" w:rsidP="009D4259">
            <w:pPr>
              <w:snapToGrid w:val="0"/>
              <w:spacing w:after="0"/>
              <w:rPr>
                <w:rFonts w:ascii="Arial" w:eastAsia="TimesNewRomanPSMT" w:hAnsi="Arial" w:cs="Arial"/>
                <w:bCs/>
                <w:lang w:val="ru-RU"/>
              </w:rPr>
            </w:pPr>
            <w:r w:rsidRPr="00146EF4">
              <w:rPr>
                <w:rFonts w:ascii="Arial" w:eastAsia="TimesNewRomanPSMT" w:hAnsi="Arial" w:cs="Arial"/>
                <w:b/>
                <w:bCs/>
                <w:lang w:val="ru-RU"/>
              </w:rPr>
              <w:t>11030 Београд</w:t>
            </w:r>
            <w:r w:rsidR="008A7BEB" w:rsidRPr="00146EF4">
              <w:rPr>
                <w:rFonts w:ascii="Arial" w:eastAsia="TimesNewRomanPSMT" w:hAnsi="Arial" w:cs="Arial"/>
                <w:bCs/>
                <w:lang w:val="ru-RU"/>
              </w:rPr>
              <w:t xml:space="preserve"> </w:t>
            </w:r>
          </w:p>
        </w:tc>
      </w:tr>
    </w:tbl>
    <w:p w:rsidR="00683E24" w:rsidRPr="00146EF4" w:rsidRDefault="00683E24" w:rsidP="0009037D">
      <w:pPr>
        <w:spacing w:after="0"/>
        <w:rPr>
          <w:rFonts w:ascii="Arial" w:eastAsia="TimesNewRomanPSMT" w:hAnsi="Arial" w:cs="Arial"/>
          <w:bCs/>
          <w:lang w:val="ru-RU"/>
        </w:rPr>
      </w:pPr>
    </w:p>
    <w:tbl>
      <w:tblPr>
        <w:tblW w:w="5000" w:type="pct"/>
        <w:jc w:val="center"/>
        <w:tblLayout w:type="fixed"/>
        <w:tblLook w:val="0000" w:firstRow="0" w:lastRow="0" w:firstColumn="0" w:lastColumn="0" w:noHBand="0" w:noVBand="0"/>
      </w:tblPr>
      <w:tblGrid>
        <w:gridCol w:w="3585"/>
        <w:gridCol w:w="3584"/>
        <w:gridCol w:w="3585"/>
      </w:tblGrid>
      <w:tr w:rsidR="00683E24" w:rsidTr="003467E5">
        <w:trPr>
          <w:jc w:val="center"/>
        </w:trPr>
        <w:tc>
          <w:tcPr>
            <w:tcW w:w="3585" w:type="dxa"/>
            <w:tcBorders>
              <w:bottom w:val="single" w:sz="12" w:space="0" w:color="auto"/>
            </w:tcBorders>
          </w:tcPr>
          <w:p w:rsidR="00683E24" w:rsidRDefault="00683E24" w:rsidP="003467E5">
            <w:pPr>
              <w:tabs>
                <w:tab w:val="left" w:pos="6028"/>
              </w:tabs>
              <w:autoSpaceDE w:val="0"/>
              <w:spacing w:after="0" w:line="240" w:lineRule="auto"/>
              <w:jc w:val="both"/>
              <w:rPr>
                <w:rFonts w:ascii="Arial" w:hAnsi="Arial" w:cs="Arial"/>
                <w:b/>
              </w:rPr>
            </w:pPr>
            <w:r>
              <w:rPr>
                <w:rFonts w:ascii="Arial" w:hAnsi="Arial" w:cs="Arial"/>
                <w:b/>
              </w:rPr>
              <w:t>Место:</w:t>
            </w:r>
          </w:p>
          <w:p w:rsidR="00683E24" w:rsidRDefault="00683E24" w:rsidP="003467E5">
            <w:pPr>
              <w:tabs>
                <w:tab w:val="left" w:pos="6028"/>
              </w:tabs>
              <w:autoSpaceDE w:val="0"/>
              <w:spacing w:after="0" w:line="240" w:lineRule="auto"/>
              <w:jc w:val="both"/>
              <w:rPr>
                <w:rFonts w:ascii="Arial" w:hAnsi="Arial" w:cs="Arial"/>
              </w:rPr>
            </w:pPr>
          </w:p>
        </w:tc>
        <w:tc>
          <w:tcPr>
            <w:tcW w:w="3585" w:type="dxa"/>
            <w:vMerge w:val="restart"/>
            <w:vAlign w:val="center"/>
          </w:tcPr>
          <w:p w:rsidR="00683E24" w:rsidRDefault="00683E24" w:rsidP="003467E5">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683E24" w:rsidRDefault="00683E24" w:rsidP="003467E5">
            <w:pPr>
              <w:tabs>
                <w:tab w:val="left" w:pos="6028"/>
              </w:tabs>
              <w:autoSpaceDE w:val="0"/>
              <w:spacing w:after="0" w:line="240" w:lineRule="auto"/>
              <w:jc w:val="center"/>
              <w:rPr>
                <w:rFonts w:ascii="Arial" w:hAnsi="Arial" w:cs="Arial"/>
              </w:rPr>
            </w:pPr>
            <w:r w:rsidRPr="001B42A8">
              <w:rPr>
                <w:rFonts w:ascii="Arial" w:eastAsia="Arial Unicode MS" w:hAnsi="Arial" w:cs="Arial"/>
                <w:b/>
                <w:color w:val="000000"/>
                <w:kern w:val="1"/>
                <w:lang w:eastAsia="ar-SA"/>
              </w:rPr>
              <w:t>Понуђач:</w:t>
            </w:r>
          </w:p>
        </w:tc>
      </w:tr>
      <w:tr w:rsidR="00683E24" w:rsidTr="003467E5">
        <w:trPr>
          <w:trHeight w:val="632"/>
          <w:jc w:val="center"/>
        </w:trPr>
        <w:tc>
          <w:tcPr>
            <w:tcW w:w="3585" w:type="dxa"/>
            <w:tcBorders>
              <w:top w:val="single" w:sz="12" w:space="0" w:color="auto"/>
            </w:tcBorders>
          </w:tcPr>
          <w:p w:rsidR="00AE6DE1" w:rsidRDefault="00AE6DE1" w:rsidP="003467E5">
            <w:pPr>
              <w:tabs>
                <w:tab w:val="left" w:pos="6028"/>
              </w:tabs>
              <w:autoSpaceDE w:val="0"/>
              <w:spacing w:after="0" w:line="240" w:lineRule="auto"/>
              <w:jc w:val="both"/>
              <w:rPr>
                <w:rFonts w:ascii="Arial" w:hAnsi="Arial" w:cs="Arial"/>
                <w:b/>
              </w:rPr>
            </w:pPr>
          </w:p>
          <w:p w:rsidR="00683E24" w:rsidRDefault="00683E24" w:rsidP="003467E5">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683E24" w:rsidRDefault="00683E24" w:rsidP="003467E5">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683E24" w:rsidRDefault="00683E24" w:rsidP="003467E5">
            <w:pPr>
              <w:tabs>
                <w:tab w:val="left" w:pos="6028"/>
              </w:tabs>
              <w:autoSpaceDE w:val="0"/>
              <w:spacing w:after="0" w:line="240" w:lineRule="auto"/>
              <w:jc w:val="center"/>
              <w:rPr>
                <w:rFonts w:ascii="Arial" w:hAnsi="Arial" w:cs="Arial"/>
              </w:rPr>
            </w:pPr>
          </w:p>
        </w:tc>
      </w:tr>
    </w:tbl>
    <w:p w:rsidR="00683E24" w:rsidRPr="009D4259" w:rsidRDefault="00683E24" w:rsidP="0009037D">
      <w:pPr>
        <w:spacing w:after="0"/>
        <w:jc w:val="both"/>
        <w:rPr>
          <w:rFonts w:ascii="Arial" w:hAnsi="Arial" w:cs="Arial"/>
          <w:bCs/>
          <w:iCs/>
        </w:rPr>
      </w:pPr>
    </w:p>
    <w:p w:rsidR="00030F22" w:rsidRDefault="00030F22" w:rsidP="0009037D">
      <w:pPr>
        <w:spacing w:after="0"/>
        <w:jc w:val="both"/>
        <w:rPr>
          <w:rFonts w:ascii="Arial" w:hAnsi="Arial" w:cs="Arial"/>
          <w:b/>
          <w:bCs/>
          <w:i/>
          <w:iCs/>
          <w:u w:val="single"/>
        </w:rPr>
      </w:pPr>
      <w:r w:rsidRPr="001B42A8">
        <w:rPr>
          <w:rFonts w:ascii="Arial" w:hAnsi="Arial" w:cs="Arial"/>
          <w:b/>
          <w:bCs/>
          <w:i/>
          <w:iCs/>
          <w:u w:val="single"/>
        </w:rPr>
        <w:t>Напомене:</w:t>
      </w:r>
    </w:p>
    <w:p w:rsidR="00625A7E" w:rsidRPr="001B42A8" w:rsidRDefault="00625A7E" w:rsidP="0009037D">
      <w:pPr>
        <w:spacing w:after="0"/>
        <w:jc w:val="both"/>
        <w:rPr>
          <w:rFonts w:ascii="Arial" w:hAnsi="Arial" w:cs="Arial"/>
          <w:i/>
          <w:iCs/>
        </w:rPr>
      </w:pPr>
    </w:p>
    <w:p w:rsidR="00396E40" w:rsidRPr="00146EF4" w:rsidRDefault="00030F22" w:rsidP="007F544A">
      <w:pPr>
        <w:pStyle w:val="ListParagraph"/>
        <w:numPr>
          <w:ilvl w:val="0"/>
          <w:numId w:val="13"/>
        </w:numPr>
        <w:spacing w:after="0"/>
        <w:jc w:val="both"/>
        <w:rPr>
          <w:rFonts w:ascii="Arial" w:hAnsi="Arial" w:cs="Arial"/>
          <w:i/>
          <w:iCs/>
          <w:lang w:val="ru-RU"/>
        </w:rPr>
      </w:pPr>
      <w:r w:rsidRPr="00146EF4">
        <w:rPr>
          <w:rFonts w:ascii="Arial" w:hAnsi="Arial" w:cs="Arial"/>
          <w:i/>
          <w:iCs/>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56CB1" w:rsidRPr="00146EF4" w:rsidRDefault="00156CB1" w:rsidP="007F2245">
      <w:pPr>
        <w:widowControl w:val="0"/>
        <w:numPr>
          <w:ilvl w:val="0"/>
          <w:numId w:val="3"/>
        </w:numPr>
        <w:autoSpaceDE w:val="0"/>
        <w:autoSpaceDN w:val="0"/>
        <w:adjustRightInd w:val="0"/>
        <w:spacing w:after="0" w:line="200" w:lineRule="exact"/>
        <w:rPr>
          <w:rFonts w:ascii="Arial" w:hAnsi="Arial" w:cs="Arial"/>
          <w:b/>
          <w:lang w:val="ru-RU"/>
        </w:rPr>
        <w:sectPr w:rsidR="00156CB1" w:rsidRPr="00146EF4" w:rsidSect="001F52BF">
          <w:footerReference w:type="default" r:id="rId11"/>
          <w:pgSz w:w="12240" w:h="15840"/>
          <w:pgMar w:top="510" w:right="851" w:bottom="510" w:left="851" w:header="720" w:footer="720" w:gutter="0"/>
          <w:cols w:space="720"/>
          <w:docGrid w:linePitch="360"/>
        </w:sectPr>
      </w:pPr>
    </w:p>
    <w:p w:rsidR="00575869" w:rsidRPr="00146EF4" w:rsidRDefault="004F61AF" w:rsidP="0009037D">
      <w:pPr>
        <w:widowControl w:val="0"/>
        <w:autoSpaceDE w:val="0"/>
        <w:autoSpaceDN w:val="0"/>
        <w:adjustRightInd w:val="0"/>
        <w:spacing w:after="0" w:line="200" w:lineRule="exact"/>
        <w:ind w:left="360"/>
        <w:rPr>
          <w:rFonts w:ascii="Arial" w:hAnsi="Arial" w:cs="Arial"/>
          <w:b/>
          <w:lang w:val="ru-RU"/>
        </w:rPr>
      </w:pPr>
      <w:r w:rsidRPr="00146EF4">
        <w:rPr>
          <w:rFonts w:ascii="Arial" w:hAnsi="Arial" w:cs="Arial"/>
          <w:b/>
          <w:lang w:val="ru-RU"/>
        </w:rPr>
        <w:lastRenderedPageBreak/>
        <w:t xml:space="preserve">6) </w:t>
      </w:r>
      <w:r w:rsidR="00390912" w:rsidRPr="00146EF4">
        <w:rPr>
          <w:rFonts w:ascii="Arial" w:hAnsi="Arial" w:cs="Arial"/>
          <w:b/>
          <w:lang w:val="ru-RU"/>
        </w:rPr>
        <w:t xml:space="preserve">Образац </w:t>
      </w:r>
      <w:r w:rsidR="00030F22" w:rsidRPr="00146EF4">
        <w:rPr>
          <w:rFonts w:ascii="Arial" w:hAnsi="Arial" w:cs="Arial"/>
          <w:b/>
          <w:lang w:val="ru-RU"/>
        </w:rPr>
        <w:t xml:space="preserve">- </w:t>
      </w:r>
      <w:r w:rsidR="00F2225B" w:rsidRPr="00146EF4">
        <w:rPr>
          <w:rFonts w:ascii="Arial" w:hAnsi="Arial" w:cs="Arial"/>
          <w:b/>
          <w:u w:val="single"/>
          <w:lang w:val="ru-RU"/>
        </w:rPr>
        <w:t>Предмер и предрачун радова</w:t>
      </w:r>
      <w:r w:rsidR="00FD4B42" w:rsidRPr="00146EF4">
        <w:rPr>
          <w:rFonts w:ascii="Arial" w:hAnsi="Arial" w:cs="Arial"/>
          <w:b/>
          <w:u w:val="single"/>
          <w:lang w:val="ru-RU"/>
        </w:rPr>
        <w:t xml:space="preserve"> и образац структуре цене</w:t>
      </w:r>
    </w:p>
    <w:p w:rsidR="00093718" w:rsidRPr="00146EF4" w:rsidRDefault="00093718" w:rsidP="0009037D">
      <w:pPr>
        <w:widowControl w:val="0"/>
        <w:autoSpaceDE w:val="0"/>
        <w:autoSpaceDN w:val="0"/>
        <w:adjustRightInd w:val="0"/>
        <w:spacing w:after="0" w:line="200" w:lineRule="exact"/>
        <w:rPr>
          <w:rFonts w:ascii="Arial" w:hAnsi="Arial" w:cs="Arial"/>
          <w:sz w:val="16"/>
          <w:szCs w:val="16"/>
          <w:lang w:val="ru-RU"/>
        </w:rPr>
      </w:pPr>
    </w:p>
    <w:p w:rsidR="00C1292D" w:rsidRPr="00146EF4" w:rsidRDefault="00156CB1" w:rsidP="007F544A">
      <w:pPr>
        <w:widowControl w:val="0"/>
        <w:numPr>
          <w:ilvl w:val="2"/>
          <w:numId w:val="10"/>
        </w:numPr>
        <w:autoSpaceDE w:val="0"/>
        <w:autoSpaceDN w:val="0"/>
        <w:adjustRightInd w:val="0"/>
        <w:spacing w:after="0" w:line="240" w:lineRule="auto"/>
        <w:ind w:left="284" w:right="-100"/>
        <w:jc w:val="both"/>
        <w:rPr>
          <w:rFonts w:ascii="Arial" w:hAnsi="Arial" w:cs="Arial"/>
          <w:b/>
          <w:lang w:val="ru-RU"/>
        </w:rPr>
      </w:pPr>
      <w:r w:rsidRPr="00146EF4">
        <w:rPr>
          <w:rFonts w:ascii="Arial" w:hAnsi="Arial" w:cs="Arial"/>
          <w:b/>
          <w:lang w:val="ru-RU"/>
        </w:rPr>
        <w:t xml:space="preserve">У образац структуре понуђене цене који садржи опис радова који су предмет јавне набавке, јединицу мере (колона </w:t>
      </w:r>
      <w:r w:rsidR="006F6F34" w:rsidRPr="00146EF4">
        <w:rPr>
          <w:rFonts w:ascii="Arial" w:hAnsi="Arial" w:cs="Arial"/>
          <w:b/>
          <w:lang w:val="ru-RU"/>
        </w:rPr>
        <w:t>3</w:t>
      </w:r>
      <w:r w:rsidRPr="00146EF4">
        <w:rPr>
          <w:rFonts w:ascii="Arial" w:hAnsi="Arial" w:cs="Arial"/>
          <w:b/>
          <w:lang w:val="ru-RU"/>
        </w:rPr>
        <w:t xml:space="preserve">) и количину (колона </w:t>
      </w:r>
      <w:r w:rsidR="006F6F34" w:rsidRPr="00146EF4">
        <w:rPr>
          <w:rFonts w:ascii="Arial" w:hAnsi="Arial" w:cs="Arial"/>
          <w:b/>
          <w:lang w:val="ru-RU"/>
        </w:rPr>
        <w:t>4</w:t>
      </w:r>
      <w:r w:rsidRPr="00146EF4">
        <w:rPr>
          <w:rFonts w:ascii="Arial" w:hAnsi="Arial" w:cs="Arial"/>
          <w:b/>
          <w:lang w:val="ru-RU"/>
        </w:rPr>
        <w:t xml:space="preserve">), уписују се основни елементи понуђене цене, за сваку описану врсту радова, посебно исказану за материјал, рад и укупно, и то: понуђена цена по јединици мере без ПДВ-а (колоне </w:t>
      </w:r>
      <w:r w:rsidR="006F6F34" w:rsidRPr="00146EF4">
        <w:rPr>
          <w:rFonts w:ascii="Arial" w:hAnsi="Arial" w:cs="Arial"/>
          <w:b/>
          <w:bCs/>
          <w:lang w:val="ru-RU"/>
        </w:rPr>
        <w:t>5</w:t>
      </w:r>
      <w:r w:rsidRPr="00146EF4">
        <w:rPr>
          <w:rFonts w:ascii="Arial" w:hAnsi="Arial" w:cs="Arial"/>
          <w:b/>
          <w:bCs/>
          <w:lang w:val="ru-RU"/>
        </w:rPr>
        <w:t>-</w:t>
      </w:r>
      <w:r w:rsidR="006F6F34" w:rsidRPr="00146EF4">
        <w:rPr>
          <w:rFonts w:ascii="Arial" w:hAnsi="Arial" w:cs="Arial"/>
          <w:b/>
          <w:bCs/>
          <w:lang w:val="ru-RU"/>
        </w:rPr>
        <w:t>7</w:t>
      </w:r>
      <w:r w:rsidRPr="00146EF4">
        <w:rPr>
          <w:rFonts w:ascii="Arial" w:hAnsi="Arial" w:cs="Arial"/>
          <w:b/>
          <w:lang w:val="ru-RU"/>
        </w:rPr>
        <w:t xml:space="preserve">), укупан износ понуђене цене без ПДВ-а (колоне </w:t>
      </w:r>
      <w:r w:rsidR="006F6F34" w:rsidRPr="00146EF4">
        <w:rPr>
          <w:rFonts w:ascii="Arial" w:hAnsi="Arial" w:cs="Arial"/>
          <w:b/>
          <w:bCs/>
          <w:lang w:val="ru-RU"/>
        </w:rPr>
        <w:t>8-9</w:t>
      </w:r>
      <w:r w:rsidRPr="00146EF4">
        <w:rPr>
          <w:rFonts w:ascii="Arial" w:hAnsi="Arial" w:cs="Arial"/>
          <w:b/>
          <w:lang w:val="ru-RU"/>
        </w:rPr>
        <w:t>), укупан износ ПДВ-а и укупно понуђена цена са ПДВ-ом - номинално и словима.</w:t>
      </w:r>
    </w:p>
    <w:p w:rsidR="00F026FB" w:rsidRPr="00016FB9" w:rsidRDefault="00F026FB" w:rsidP="0009037D">
      <w:pPr>
        <w:widowControl w:val="0"/>
        <w:autoSpaceDE w:val="0"/>
        <w:autoSpaceDN w:val="0"/>
        <w:adjustRightInd w:val="0"/>
        <w:spacing w:after="0" w:line="240" w:lineRule="auto"/>
        <w:rPr>
          <w:rFonts w:ascii="Arial" w:hAnsi="Arial" w:cs="Arial"/>
          <w:b/>
          <w:sz w:val="6"/>
          <w:szCs w:val="6"/>
          <w:lang w:val="ru-RU"/>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7"/>
        <w:gridCol w:w="176"/>
        <w:gridCol w:w="4440"/>
        <w:gridCol w:w="951"/>
        <w:gridCol w:w="231"/>
        <w:gridCol w:w="1095"/>
        <w:gridCol w:w="88"/>
        <w:gridCol w:w="1094"/>
        <w:gridCol w:w="15"/>
        <w:gridCol w:w="73"/>
        <w:gridCol w:w="1094"/>
        <w:gridCol w:w="31"/>
        <w:gridCol w:w="58"/>
        <w:gridCol w:w="1277"/>
        <w:gridCol w:w="1117"/>
        <w:gridCol w:w="1117"/>
        <w:gridCol w:w="1223"/>
      </w:tblGrid>
      <w:tr w:rsidR="00D72A80" w:rsidRPr="003579B1" w:rsidTr="00E566C0">
        <w:trPr>
          <w:trHeight w:val="383"/>
          <w:jc w:val="center"/>
        </w:trPr>
        <w:tc>
          <w:tcPr>
            <w:tcW w:w="637" w:type="dxa"/>
            <w:vMerge w:val="restart"/>
            <w:shd w:val="clear" w:color="auto" w:fill="D9D9D9"/>
            <w:vAlign w:val="center"/>
            <w:hideMark/>
          </w:tcPr>
          <w:p w:rsidR="00D72A80" w:rsidRPr="001B42A8" w:rsidRDefault="001B42A8" w:rsidP="0009037D">
            <w:pPr>
              <w:spacing w:after="0" w:line="240" w:lineRule="auto"/>
              <w:ind w:right="-136"/>
              <w:jc w:val="center"/>
              <w:rPr>
                <w:rFonts w:ascii="Arial" w:hAnsi="Arial" w:cs="Arial"/>
                <w:b/>
                <w:sz w:val="20"/>
                <w:szCs w:val="20"/>
              </w:rPr>
            </w:pPr>
            <w:r>
              <w:rPr>
                <w:rFonts w:ascii="Arial" w:hAnsi="Arial" w:cs="Arial"/>
                <w:b/>
                <w:sz w:val="20"/>
                <w:szCs w:val="20"/>
              </w:rPr>
              <w:t>Р.</w:t>
            </w:r>
            <w:r w:rsidR="00D72A80" w:rsidRPr="001B42A8">
              <w:rPr>
                <w:rFonts w:ascii="Arial" w:hAnsi="Arial" w:cs="Arial"/>
                <w:b/>
                <w:sz w:val="20"/>
                <w:szCs w:val="20"/>
              </w:rPr>
              <w:t>бр.</w:t>
            </w:r>
          </w:p>
        </w:tc>
        <w:tc>
          <w:tcPr>
            <w:tcW w:w="4616" w:type="dxa"/>
            <w:gridSpan w:val="2"/>
            <w:vMerge w:val="restart"/>
            <w:shd w:val="clear" w:color="auto" w:fill="D9D9D9"/>
            <w:vAlign w:val="center"/>
            <w:hideMark/>
          </w:tcPr>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Опис радова</w:t>
            </w:r>
          </w:p>
        </w:tc>
        <w:tc>
          <w:tcPr>
            <w:tcW w:w="951" w:type="dxa"/>
            <w:vMerge w:val="restart"/>
            <w:shd w:val="clear" w:color="auto" w:fill="D9D9D9"/>
            <w:vAlign w:val="center"/>
            <w:hideMark/>
          </w:tcPr>
          <w:p w:rsidR="00D72A80" w:rsidRPr="001B42A8" w:rsidRDefault="0009037D" w:rsidP="0009037D">
            <w:pPr>
              <w:spacing w:after="0" w:line="240" w:lineRule="auto"/>
              <w:jc w:val="center"/>
              <w:rPr>
                <w:rFonts w:ascii="Arial" w:hAnsi="Arial" w:cs="Arial"/>
                <w:b/>
                <w:sz w:val="20"/>
                <w:szCs w:val="20"/>
              </w:rPr>
            </w:pPr>
            <w:r>
              <w:rPr>
                <w:rFonts w:ascii="Arial" w:hAnsi="Arial" w:cs="Arial"/>
                <w:b/>
                <w:sz w:val="20"/>
                <w:szCs w:val="20"/>
              </w:rPr>
              <w:t xml:space="preserve">Јед. </w:t>
            </w:r>
            <w:r w:rsidR="00D72A80" w:rsidRPr="001B42A8">
              <w:rPr>
                <w:rFonts w:ascii="Arial" w:hAnsi="Arial" w:cs="Arial"/>
                <w:b/>
                <w:sz w:val="20"/>
                <w:szCs w:val="20"/>
              </w:rPr>
              <w:t>мере</w:t>
            </w:r>
          </w:p>
        </w:tc>
        <w:tc>
          <w:tcPr>
            <w:tcW w:w="1326" w:type="dxa"/>
            <w:gridSpan w:val="2"/>
            <w:vMerge w:val="restart"/>
            <w:shd w:val="clear" w:color="auto" w:fill="D9D9D9"/>
            <w:vAlign w:val="center"/>
            <w:hideMark/>
          </w:tcPr>
          <w:p w:rsidR="00F5490D" w:rsidRDefault="00F5490D" w:rsidP="0009037D">
            <w:pPr>
              <w:spacing w:after="0" w:line="240" w:lineRule="auto"/>
              <w:jc w:val="center"/>
              <w:rPr>
                <w:rFonts w:ascii="Arial" w:hAnsi="Arial" w:cs="Arial"/>
                <w:b/>
                <w:sz w:val="20"/>
                <w:szCs w:val="20"/>
              </w:rPr>
            </w:pPr>
            <w:r>
              <w:rPr>
                <w:rFonts w:ascii="Arial" w:hAnsi="Arial" w:cs="Arial"/>
                <w:b/>
                <w:sz w:val="20"/>
                <w:szCs w:val="20"/>
              </w:rPr>
              <w:t>К</w:t>
            </w:r>
            <w:r w:rsidR="00D72A80" w:rsidRPr="001B42A8">
              <w:rPr>
                <w:rFonts w:ascii="Arial" w:hAnsi="Arial" w:cs="Arial"/>
                <w:b/>
                <w:sz w:val="20"/>
                <w:szCs w:val="20"/>
              </w:rPr>
              <w:t>оли</w:t>
            </w:r>
            <w:r>
              <w:rPr>
                <w:rFonts w:ascii="Arial" w:hAnsi="Arial" w:cs="Arial"/>
                <w:b/>
                <w:sz w:val="20"/>
                <w:szCs w:val="20"/>
              </w:rPr>
              <w:t>-</w:t>
            </w:r>
          </w:p>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чина</w:t>
            </w:r>
          </w:p>
        </w:tc>
        <w:tc>
          <w:tcPr>
            <w:tcW w:w="3730" w:type="dxa"/>
            <w:gridSpan w:val="8"/>
            <w:shd w:val="clear" w:color="auto" w:fill="D9D9D9"/>
            <w:vAlign w:val="center"/>
            <w:hideMark/>
          </w:tcPr>
          <w:p w:rsidR="00D72A80" w:rsidRPr="00146EF4" w:rsidRDefault="00D72A80" w:rsidP="0009037D">
            <w:pPr>
              <w:spacing w:after="0" w:line="240" w:lineRule="auto"/>
              <w:ind w:right="-8"/>
              <w:jc w:val="center"/>
              <w:rPr>
                <w:rFonts w:ascii="Arial" w:hAnsi="Arial" w:cs="Arial"/>
                <w:b/>
                <w:sz w:val="20"/>
                <w:szCs w:val="20"/>
                <w:lang w:val="ru-RU"/>
              </w:rPr>
            </w:pPr>
            <w:r w:rsidRPr="00146EF4">
              <w:rPr>
                <w:rFonts w:ascii="Arial" w:hAnsi="Arial" w:cs="Arial"/>
                <w:b/>
                <w:sz w:val="20"/>
                <w:szCs w:val="20"/>
                <w:lang w:val="ru-RU"/>
              </w:rPr>
              <w:t>Једи</w:t>
            </w:r>
            <w:r w:rsidR="00550D6B" w:rsidRPr="00146EF4">
              <w:rPr>
                <w:rFonts w:ascii="Arial" w:hAnsi="Arial" w:cs="Arial"/>
                <w:b/>
                <w:sz w:val="20"/>
                <w:szCs w:val="20"/>
                <w:lang w:val="ru-RU"/>
              </w:rPr>
              <w:t>нична цена без ПДВ-а</w:t>
            </w:r>
            <w:r w:rsidR="0009037D" w:rsidRPr="00680519">
              <w:rPr>
                <w:rFonts w:ascii="Arial" w:hAnsi="Arial" w:cs="Arial"/>
                <w:b/>
                <w:sz w:val="20"/>
                <w:szCs w:val="20"/>
                <w:lang w:val="ru-RU"/>
              </w:rPr>
              <w:t xml:space="preserve"> </w:t>
            </w:r>
            <w:r w:rsidRPr="00146EF4">
              <w:rPr>
                <w:rFonts w:ascii="Arial" w:hAnsi="Arial" w:cs="Arial"/>
                <w:b/>
                <w:sz w:val="20"/>
                <w:szCs w:val="20"/>
                <w:lang w:val="ru-RU"/>
              </w:rPr>
              <w:t>(дин.)</w:t>
            </w:r>
          </w:p>
        </w:tc>
        <w:tc>
          <w:tcPr>
            <w:tcW w:w="3457" w:type="dxa"/>
            <w:gridSpan w:val="3"/>
            <w:shd w:val="clear" w:color="auto" w:fill="D9D9D9"/>
            <w:vAlign w:val="center"/>
            <w:hideMark/>
          </w:tcPr>
          <w:p w:rsidR="00D72A80" w:rsidRPr="00146EF4" w:rsidRDefault="00D72A80" w:rsidP="0009037D">
            <w:pPr>
              <w:spacing w:after="0" w:line="240" w:lineRule="auto"/>
              <w:jc w:val="center"/>
              <w:rPr>
                <w:rFonts w:ascii="Arial" w:hAnsi="Arial" w:cs="Arial"/>
                <w:b/>
                <w:sz w:val="20"/>
                <w:szCs w:val="20"/>
                <w:lang w:val="ru-RU"/>
              </w:rPr>
            </w:pPr>
            <w:r w:rsidRPr="00146EF4">
              <w:rPr>
                <w:rFonts w:ascii="Arial" w:hAnsi="Arial" w:cs="Arial"/>
                <w:b/>
                <w:sz w:val="20"/>
                <w:szCs w:val="20"/>
                <w:lang w:val="ru-RU"/>
              </w:rPr>
              <w:t>Укупна цена без</w:t>
            </w:r>
            <w:r w:rsidR="0009037D" w:rsidRPr="00146EF4">
              <w:rPr>
                <w:rFonts w:ascii="Arial" w:hAnsi="Arial" w:cs="Arial"/>
                <w:b/>
                <w:sz w:val="20"/>
                <w:szCs w:val="20"/>
                <w:lang w:val="ru-RU"/>
              </w:rPr>
              <w:t xml:space="preserve"> ПДВ-а</w:t>
            </w:r>
            <w:r w:rsidR="0009037D" w:rsidRPr="00680519">
              <w:rPr>
                <w:rFonts w:ascii="Arial" w:hAnsi="Arial" w:cs="Arial"/>
                <w:b/>
                <w:sz w:val="20"/>
                <w:szCs w:val="20"/>
                <w:lang w:val="ru-RU"/>
              </w:rPr>
              <w:t xml:space="preserve"> </w:t>
            </w:r>
            <w:r w:rsidRPr="00146EF4">
              <w:rPr>
                <w:rFonts w:ascii="Arial" w:hAnsi="Arial" w:cs="Arial"/>
                <w:b/>
                <w:sz w:val="20"/>
                <w:szCs w:val="20"/>
                <w:lang w:val="ru-RU"/>
              </w:rPr>
              <w:t>(дин.)</w:t>
            </w:r>
          </w:p>
        </w:tc>
      </w:tr>
      <w:tr w:rsidR="00D72A80" w:rsidRPr="008F24AA" w:rsidTr="00E566C0">
        <w:trPr>
          <w:trHeight w:val="382"/>
          <w:jc w:val="center"/>
        </w:trPr>
        <w:tc>
          <w:tcPr>
            <w:tcW w:w="637" w:type="dxa"/>
            <w:vMerge/>
            <w:vAlign w:val="center"/>
            <w:hideMark/>
          </w:tcPr>
          <w:p w:rsidR="00D72A80" w:rsidRPr="00146EF4" w:rsidRDefault="00D72A80" w:rsidP="0009037D">
            <w:pPr>
              <w:spacing w:after="0" w:line="240" w:lineRule="auto"/>
              <w:rPr>
                <w:rFonts w:ascii="Arial" w:hAnsi="Arial" w:cs="Arial"/>
                <w:b/>
                <w:sz w:val="20"/>
                <w:szCs w:val="20"/>
                <w:lang w:val="ru-RU"/>
              </w:rPr>
            </w:pPr>
          </w:p>
        </w:tc>
        <w:tc>
          <w:tcPr>
            <w:tcW w:w="4616" w:type="dxa"/>
            <w:gridSpan w:val="2"/>
            <w:vMerge/>
            <w:vAlign w:val="center"/>
            <w:hideMark/>
          </w:tcPr>
          <w:p w:rsidR="00D72A80" w:rsidRPr="00146EF4" w:rsidRDefault="00D72A80" w:rsidP="0009037D">
            <w:pPr>
              <w:spacing w:after="0" w:line="240" w:lineRule="auto"/>
              <w:rPr>
                <w:rFonts w:ascii="Arial" w:hAnsi="Arial" w:cs="Arial"/>
                <w:b/>
                <w:sz w:val="20"/>
                <w:szCs w:val="20"/>
                <w:lang w:val="ru-RU"/>
              </w:rPr>
            </w:pPr>
          </w:p>
        </w:tc>
        <w:tc>
          <w:tcPr>
            <w:tcW w:w="951" w:type="dxa"/>
            <w:vMerge/>
            <w:vAlign w:val="center"/>
            <w:hideMark/>
          </w:tcPr>
          <w:p w:rsidR="00D72A80" w:rsidRPr="00146EF4" w:rsidRDefault="00D72A80" w:rsidP="0009037D">
            <w:pPr>
              <w:spacing w:after="0" w:line="240" w:lineRule="auto"/>
              <w:rPr>
                <w:rFonts w:ascii="Arial" w:hAnsi="Arial" w:cs="Arial"/>
                <w:b/>
                <w:sz w:val="20"/>
                <w:szCs w:val="20"/>
                <w:lang w:val="ru-RU"/>
              </w:rPr>
            </w:pPr>
          </w:p>
        </w:tc>
        <w:tc>
          <w:tcPr>
            <w:tcW w:w="1326" w:type="dxa"/>
            <w:gridSpan w:val="2"/>
            <w:vMerge/>
            <w:vAlign w:val="center"/>
            <w:hideMark/>
          </w:tcPr>
          <w:p w:rsidR="00D72A80" w:rsidRPr="00146EF4" w:rsidRDefault="00D72A80" w:rsidP="0009037D">
            <w:pPr>
              <w:spacing w:after="0" w:line="240" w:lineRule="auto"/>
              <w:rPr>
                <w:rFonts w:ascii="Arial" w:hAnsi="Arial" w:cs="Arial"/>
                <w:b/>
                <w:sz w:val="20"/>
                <w:szCs w:val="20"/>
                <w:lang w:val="ru-RU"/>
              </w:rPr>
            </w:pPr>
          </w:p>
        </w:tc>
        <w:tc>
          <w:tcPr>
            <w:tcW w:w="1197" w:type="dxa"/>
            <w:gridSpan w:val="3"/>
            <w:shd w:val="clear" w:color="auto" w:fill="D9D9D9"/>
            <w:vAlign w:val="center"/>
            <w:hideMark/>
          </w:tcPr>
          <w:p w:rsidR="00D72A80" w:rsidRPr="001B42A8" w:rsidRDefault="001B42A8" w:rsidP="0009037D">
            <w:pPr>
              <w:spacing w:after="0" w:line="240" w:lineRule="auto"/>
              <w:ind w:left="-152" w:right="-125"/>
              <w:jc w:val="center"/>
              <w:rPr>
                <w:rFonts w:ascii="Arial" w:hAnsi="Arial" w:cs="Arial"/>
                <w:b/>
                <w:sz w:val="20"/>
                <w:szCs w:val="20"/>
              </w:rPr>
            </w:pPr>
            <w:r w:rsidRPr="001B42A8">
              <w:rPr>
                <w:rFonts w:ascii="Arial" w:hAnsi="Arial" w:cs="Arial"/>
                <w:b/>
                <w:sz w:val="20"/>
                <w:szCs w:val="20"/>
              </w:rPr>
              <w:t>Мате</w:t>
            </w:r>
            <w:r w:rsidR="00D72A80" w:rsidRPr="001B42A8">
              <w:rPr>
                <w:rFonts w:ascii="Arial" w:hAnsi="Arial" w:cs="Arial"/>
                <w:b/>
                <w:sz w:val="20"/>
                <w:szCs w:val="20"/>
              </w:rPr>
              <w:t>ријал</w:t>
            </w:r>
          </w:p>
        </w:tc>
        <w:tc>
          <w:tcPr>
            <w:tcW w:w="1198" w:type="dxa"/>
            <w:gridSpan w:val="3"/>
            <w:shd w:val="clear" w:color="auto" w:fill="D9D9D9"/>
            <w:vAlign w:val="center"/>
            <w:hideMark/>
          </w:tcPr>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Рад</w:t>
            </w:r>
          </w:p>
        </w:tc>
        <w:tc>
          <w:tcPr>
            <w:tcW w:w="1335" w:type="dxa"/>
            <w:gridSpan w:val="2"/>
            <w:shd w:val="clear" w:color="auto" w:fill="D9D9D9"/>
            <w:vAlign w:val="center"/>
            <w:hideMark/>
          </w:tcPr>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Свега по јед. мере</w:t>
            </w:r>
          </w:p>
          <w:p w:rsidR="00D72A80" w:rsidRPr="001B42A8" w:rsidRDefault="00D72A80" w:rsidP="00550D6B">
            <w:pPr>
              <w:spacing w:after="0" w:line="240" w:lineRule="auto"/>
              <w:jc w:val="center"/>
              <w:rPr>
                <w:rFonts w:ascii="Arial" w:hAnsi="Arial" w:cs="Arial"/>
                <w:b/>
                <w:sz w:val="20"/>
                <w:szCs w:val="20"/>
              </w:rPr>
            </w:pPr>
            <w:r w:rsidRPr="001B42A8">
              <w:rPr>
                <w:rFonts w:ascii="Arial" w:hAnsi="Arial" w:cs="Arial"/>
                <w:b/>
                <w:sz w:val="20"/>
                <w:szCs w:val="20"/>
              </w:rPr>
              <w:t>(</w:t>
            </w:r>
            <w:r w:rsidR="00550D6B">
              <w:rPr>
                <w:rFonts w:ascii="Arial" w:hAnsi="Arial" w:cs="Arial"/>
                <w:b/>
                <w:sz w:val="20"/>
                <w:szCs w:val="20"/>
              </w:rPr>
              <w:t>5</w:t>
            </w:r>
            <w:r w:rsidRPr="001B42A8">
              <w:rPr>
                <w:rFonts w:ascii="Arial" w:hAnsi="Arial" w:cs="Arial"/>
                <w:b/>
                <w:sz w:val="20"/>
                <w:szCs w:val="20"/>
              </w:rPr>
              <w:t>+</w:t>
            </w:r>
            <w:r w:rsidR="00550D6B">
              <w:rPr>
                <w:rFonts w:ascii="Arial" w:hAnsi="Arial" w:cs="Arial"/>
                <w:b/>
                <w:sz w:val="20"/>
                <w:szCs w:val="20"/>
              </w:rPr>
              <w:t>6</w:t>
            </w:r>
            <w:r w:rsidRPr="001B42A8">
              <w:rPr>
                <w:rFonts w:ascii="Arial" w:hAnsi="Arial" w:cs="Arial"/>
                <w:b/>
                <w:sz w:val="20"/>
                <w:szCs w:val="20"/>
              </w:rPr>
              <w:t>)</w:t>
            </w:r>
          </w:p>
        </w:tc>
        <w:tc>
          <w:tcPr>
            <w:tcW w:w="1117" w:type="dxa"/>
            <w:shd w:val="clear" w:color="auto" w:fill="D9D9D9"/>
            <w:vAlign w:val="center"/>
            <w:hideMark/>
          </w:tcPr>
          <w:p w:rsidR="00D72A80" w:rsidRDefault="00620B36" w:rsidP="00620B36">
            <w:pPr>
              <w:spacing w:after="0" w:line="240" w:lineRule="auto"/>
              <w:ind w:left="-112" w:right="-163"/>
              <w:jc w:val="center"/>
              <w:rPr>
                <w:rFonts w:ascii="Arial" w:hAnsi="Arial" w:cs="Arial"/>
                <w:b/>
                <w:sz w:val="20"/>
                <w:szCs w:val="20"/>
              </w:rPr>
            </w:pPr>
            <w:r>
              <w:rPr>
                <w:rFonts w:ascii="Arial" w:hAnsi="Arial" w:cs="Arial"/>
                <w:b/>
                <w:sz w:val="20"/>
                <w:szCs w:val="20"/>
              </w:rPr>
              <w:t>Мате</w:t>
            </w:r>
            <w:r w:rsidR="00D72A80" w:rsidRPr="001B42A8">
              <w:rPr>
                <w:rFonts w:ascii="Arial" w:hAnsi="Arial" w:cs="Arial"/>
                <w:b/>
                <w:sz w:val="20"/>
                <w:szCs w:val="20"/>
              </w:rPr>
              <w:t>ријал</w:t>
            </w:r>
          </w:p>
          <w:p w:rsidR="00620B36" w:rsidRPr="001B42A8" w:rsidRDefault="00620B36" w:rsidP="00620B36">
            <w:pPr>
              <w:spacing w:after="0" w:line="240" w:lineRule="auto"/>
              <w:ind w:left="-112" w:right="-163"/>
              <w:jc w:val="center"/>
              <w:rPr>
                <w:rFonts w:ascii="Arial" w:hAnsi="Arial" w:cs="Arial"/>
                <w:b/>
                <w:sz w:val="20"/>
                <w:szCs w:val="20"/>
              </w:rPr>
            </w:pPr>
          </w:p>
          <w:p w:rsidR="00D72A80" w:rsidRPr="001B42A8" w:rsidRDefault="00D72A80" w:rsidP="00550D6B">
            <w:pPr>
              <w:spacing w:after="0" w:line="240" w:lineRule="auto"/>
              <w:jc w:val="center"/>
              <w:rPr>
                <w:rFonts w:ascii="Arial" w:hAnsi="Arial" w:cs="Arial"/>
                <w:b/>
                <w:sz w:val="20"/>
                <w:szCs w:val="20"/>
              </w:rPr>
            </w:pPr>
            <w:r w:rsidRPr="001B42A8">
              <w:rPr>
                <w:rFonts w:ascii="Arial" w:hAnsi="Arial" w:cs="Arial"/>
                <w:b/>
                <w:sz w:val="20"/>
                <w:szCs w:val="20"/>
              </w:rPr>
              <w:t>(</w:t>
            </w:r>
            <w:r w:rsidR="00550D6B">
              <w:rPr>
                <w:rFonts w:ascii="Arial" w:hAnsi="Arial" w:cs="Arial"/>
                <w:b/>
                <w:sz w:val="20"/>
                <w:szCs w:val="20"/>
              </w:rPr>
              <w:t>4</w:t>
            </w:r>
            <w:r w:rsidRPr="001B42A8">
              <w:rPr>
                <w:rFonts w:ascii="Arial" w:hAnsi="Arial" w:cs="Arial"/>
                <w:b/>
                <w:sz w:val="20"/>
                <w:szCs w:val="20"/>
              </w:rPr>
              <w:t>x</w:t>
            </w:r>
            <w:r w:rsidR="00550D6B">
              <w:rPr>
                <w:rFonts w:ascii="Arial" w:hAnsi="Arial" w:cs="Arial"/>
                <w:b/>
                <w:sz w:val="20"/>
                <w:szCs w:val="20"/>
              </w:rPr>
              <w:t>5</w:t>
            </w:r>
            <w:r w:rsidRPr="001B42A8">
              <w:rPr>
                <w:rFonts w:ascii="Arial" w:hAnsi="Arial" w:cs="Arial"/>
                <w:b/>
                <w:sz w:val="20"/>
                <w:szCs w:val="20"/>
              </w:rPr>
              <w:t>)</w:t>
            </w:r>
          </w:p>
        </w:tc>
        <w:tc>
          <w:tcPr>
            <w:tcW w:w="1117" w:type="dxa"/>
            <w:shd w:val="clear" w:color="auto" w:fill="D9D9D9"/>
            <w:vAlign w:val="center"/>
          </w:tcPr>
          <w:p w:rsidR="00D72A80"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Рад</w:t>
            </w:r>
          </w:p>
          <w:p w:rsidR="001B42A8" w:rsidRPr="001B42A8" w:rsidRDefault="001B42A8" w:rsidP="0009037D">
            <w:pPr>
              <w:spacing w:after="0" w:line="240" w:lineRule="auto"/>
              <w:jc w:val="center"/>
              <w:rPr>
                <w:rFonts w:ascii="Arial" w:hAnsi="Arial" w:cs="Arial"/>
                <w:b/>
                <w:sz w:val="20"/>
                <w:szCs w:val="20"/>
              </w:rPr>
            </w:pPr>
          </w:p>
          <w:p w:rsidR="00D72A80" w:rsidRPr="001B42A8" w:rsidRDefault="00D72A80" w:rsidP="00550D6B">
            <w:pPr>
              <w:spacing w:after="0" w:line="240" w:lineRule="auto"/>
              <w:jc w:val="center"/>
              <w:rPr>
                <w:rFonts w:ascii="Arial" w:hAnsi="Arial" w:cs="Arial"/>
                <w:b/>
                <w:sz w:val="20"/>
                <w:szCs w:val="20"/>
              </w:rPr>
            </w:pPr>
            <w:r w:rsidRPr="001B42A8">
              <w:rPr>
                <w:rFonts w:ascii="Arial" w:hAnsi="Arial" w:cs="Arial"/>
                <w:b/>
                <w:sz w:val="20"/>
                <w:szCs w:val="20"/>
              </w:rPr>
              <w:t>(</w:t>
            </w:r>
            <w:r w:rsidR="00550D6B">
              <w:rPr>
                <w:rFonts w:ascii="Arial" w:hAnsi="Arial" w:cs="Arial"/>
                <w:b/>
                <w:sz w:val="20"/>
                <w:szCs w:val="20"/>
              </w:rPr>
              <w:t>4</w:t>
            </w:r>
            <w:r w:rsidRPr="001B42A8">
              <w:rPr>
                <w:rFonts w:ascii="Arial" w:hAnsi="Arial" w:cs="Arial"/>
                <w:b/>
                <w:sz w:val="20"/>
                <w:szCs w:val="20"/>
              </w:rPr>
              <w:t>x</w:t>
            </w:r>
            <w:r w:rsidR="00550D6B">
              <w:rPr>
                <w:rFonts w:ascii="Arial" w:hAnsi="Arial" w:cs="Arial"/>
                <w:b/>
                <w:sz w:val="20"/>
                <w:szCs w:val="20"/>
              </w:rPr>
              <w:t>6</w:t>
            </w:r>
            <w:r w:rsidRPr="001B42A8">
              <w:rPr>
                <w:rFonts w:ascii="Arial" w:hAnsi="Arial" w:cs="Arial"/>
                <w:b/>
                <w:sz w:val="20"/>
                <w:szCs w:val="20"/>
              </w:rPr>
              <w:t>)</w:t>
            </w:r>
          </w:p>
        </w:tc>
        <w:tc>
          <w:tcPr>
            <w:tcW w:w="1223" w:type="dxa"/>
            <w:shd w:val="clear" w:color="auto" w:fill="D9D9D9"/>
            <w:vAlign w:val="center"/>
            <w:hideMark/>
          </w:tcPr>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СВЕГА</w:t>
            </w:r>
          </w:p>
          <w:p w:rsidR="00D72A80" w:rsidRPr="001B42A8" w:rsidRDefault="00D72A80" w:rsidP="0009037D">
            <w:pPr>
              <w:spacing w:after="0" w:line="240" w:lineRule="auto"/>
              <w:jc w:val="center"/>
              <w:rPr>
                <w:rFonts w:ascii="Arial" w:hAnsi="Arial" w:cs="Arial"/>
                <w:b/>
                <w:sz w:val="20"/>
                <w:szCs w:val="20"/>
              </w:rPr>
            </w:pPr>
            <w:r w:rsidRPr="001B42A8">
              <w:rPr>
                <w:rFonts w:ascii="Arial" w:hAnsi="Arial" w:cs="Arial"/>
                <w:b/>
                <w:sz w:val="20"/>
                <w:szCs w:val="20"/>
              </w:rPr>
              <w:t>мат.+рад</w:t>
            </w:r>
          </w:p>
          <w:p w:rsidR="00D72A80" w:rsidRPr="001B42A8" w:rsidRDefault="00D72A80" w:rsidP="00550D6B">
            <w:pPr>
              <w:spacing w:after="0" w:line="240" w:lineRule="auto"/>
              <w:jc w:val="center"/>
              <w:rPr>
                <w:rFonts w:ascii="Arial" w:hAnsi="Arial" w:cs="Arial"/>
                <w:b/>
                <w:sz w:val="20"/>
                <w:szCs w:val="20"/>
              </w:rPr>
            </w:pPr>
            <w:r w:rsidRPr="001B42A8">
              <w:rPr>
                <w:rFonts w:ascii="Arial" w:hAnsi="Arial" w:cs="Arial"/>
                <w:b/>
                <w:sz w:val="20"/>
                <w:szCs w:val="20"/>
              </w:rPr>
              <w:t>(</w:t>
            </w:r>
            <w:r w:rsidR="00550D6B">
              <w:rPr>
                <w:rFonts w:ascii="Arial" w:hAnsi="Arial" w:cs="Arial"/>
                <w:b/>
                <w:sz w:val="20"/>
                <w:szCs w:val="20"/>
              </w:rPr>
              <w:t>8</w:t>
            </w:r>
            <w:r w:rsidRPr="001B42A8">
              <w:rPr>
                <w:rFonts w:ascii="Arial" w:hAnsi="Arial" w:cs="Arial"/>
                <w:b/>
                <w:sz w:val="20"/>
                <w:szCs w:val="20"/>
              </w:rPr>
              <w:t>+</w:t>
            </w:r>
            <w:r w:rsidR="00550D6B">
              <w:rPr>
                <w:rFonts w:ascii="Arial" w:hAnsi="Arial" w:cs="Arial"/>
                <w:b/>
                <w:sz w:val="20"/>
                <w:szCs w:val="20"/>
              </w:rPr>
              <w:t>9</w:t>
            </w:r>
            <w:r w:rsidRPr="001B42A8">
              <w:rPr>
                <w:rFonts w:ascii="Arial" w:hAnsi="Arial" w:cs="Arial"/>
                <w:b/>
                <w:sz w:val="20"/>
                <w:szCs w:val="20"/>
              </w:rPr>
              <w:t>)</w:t>
            </w:r>
          </w:p>
        </w:tc>
      </w:tr>
      <w:tr w:rsidR="00D72A80" w:rsidRPr="00012B9A" w:rsidTr="00E566C0">
        <w:trPr>
          <w:trHeight w:val="210"/>
          <w:jc w:val="center"/>
        </w:trPr>
        <w:tc>
          <w:tcPr>
            <w:tcW w:w="637" w:type="dxa"/>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1</w:t>
            </w:r>
          </w:p>
        </w:tc>
        <w:tc>
          <w:tcPr>
            <w:tcW w:w="4616" w:type="dxa"/>
            <w:gridSpan w:val="2"/>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2</w:t>
            </w:r>
          </w:p>
        </w:tc>
        <w:tc>
          <w:tcPr>
            <w:tcW w:w="951" w:type="dxa"/>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3</w:t>
            </w:r>
          </w:p>
        </w:tc>
        <w:tc>
          <w:tcPr>
            <w:tcW w:w="1326" w:type="dxa"/>
            <w:gridSpan w:val="2"/>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4</w:t>
            </w:r>
          </w:p>
        </w:tc>
        <w:tc>
          <w:tcPr>
            <w:tcW w:w="1197" w:type="dxa"/>
            <w:gridSpan w:val="3"/>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5</w:t>
            </w:r>
          </w:p>
        </w:tc>
        <w:tc>
          <w:tcPr>
            <w:tcW w:w="1198" w:type="dxa"/>
            <w:gridSpan w:val="3"/>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6</w:t>
            </w:r>
          </w:p>
        </w:tc>
        <w:tc>
          <w:tcPr>
            <w:tcW w:w="1335" w:type="dxa"/>
            <w:gridSpan w:val="2"/>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7</w:t>
            </w:r>
          </w:p>
        </w:tc>
        <w:tc>
          <w:tcPr>
            <w:tcW w:w="1117" w:type="dxa"/>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8</w:t>
            </w:r>
          </w:p>
        </w:tc>
        <w:tc>
          <w:tcPr>
            <w:tcW w:w="1117" w:type="dxa"/>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9</w:t>
            </w:r>
          </w:p>
        </w:tc>
        <w:tc>
          <w:tcPr>
            <w:tcW w:w="1223" w:type="dxa"/>
            <w:shd w:val="clear" w:color="auto" w:fill="BFBFBF"/>
            <w:vAlign w:val="center"/>
            <w:hideMark/>
          </w:tcPr>
          <w:p w:rsidR="00D72A80" w:rsidRPr="00012B9A" w:rsidRDefault="00D72A80" w:rsidP="0009037D">
            <w:pPr>
              <w:spacing w:after="0" w:line="240" w:lineRule="auto"/>
              <w:jc w:val="center"/>
              <w:rPr>
                <w:rFonts w:ascii="Arial" w:hAnsi="Arial" w:cs="Arial"/>
                <w:b/>
              </w:rPr>
            </w:pPr>
            <w:r w:rsidRPr="00012B9A">
              <w:rPr>
                <w:rFonts w:ascii="Arial" w:hAnsi="Arial" w:cs="Arial"/>
                <w:b/>
              </w:rPr>
              <w:t>10</w:t>
            </w:r>
          </w:p>
        </w:tc>
      </w:tr>
      <w:tr w:rsidR="00D72A80" w:rsidRPr="00BF232D" w:rsidTr="00E566C0">
        <w:trPr>
          <w:trHeight w:val="372"/>
          <w:jc w:val="center"/>
        </w:trPr>
        <w:tc>
          <w:tcPr>
            <w:tcW w:w="14717" w:type="dxa"/>
            <w:gridSpan w:val="17"/>
            <w:shd w:val="clear" w:color="auto" w:fill="D9D9D9"/>
            <w:vAlign w:val="center"/>
            <w:hideMark/>
          </w:tcPr>
          <w:p w:rsidR="00625A7E" w:rsidRPr="00550D6B" w:rsidRDefault="007446C5" w:rsidP="003C7EFC">
            <w:pPr>
              <w:spacing w:after="0" w:line="240" w:lineRule="auto"/>
              <w:jc w:val="center"/>
              <w:rPr>
                <w:rFonts w:ascii="Arial Black" w:hAnsi="Arial Black" w:cs="Arial"/>
                <w:b/>
                <w:bCs/>
              </w:rPr>
            </w:pPr>
            <w:r w:rsidRPr="00550D6B">
              <w:rPr>
                <w:rFonts w:ascii="Arial Black" w:hAnsi="Arial Black" w:cs="Arial"/>
                <w:b/>
                <w:bCs/>
              </w:rPr>
              <w:t>АДАПТАЦИЈА ТОАЛЕТА</w:t>
            </w:r>
          </w:p>
        </w:tc>
      </w:tr>
      <w:tr w:rsidR="001B14C6" w:rsidRPr="003579B1" w:rsidTr="0088462C">
        <w:trPr>
          <w:trHeight w:val="372"/>
          <w:jc w:val="center"/>
        </w:trPr>
        <w:tc>
          <w:tcPr>
            <w:tcW w:w="14717" w:type="dxa"/>
            <w:gridSpan w:val="17"/>
            <w:shd w:val="clear" w:color="auto" w:fill="auto"/>
            <w:vAlign w:val="center"/>
          </w:tcPr>
          <w:p w:rsidR="001B14C6" w:rsidRPr="00146EF4" w:rsidRDefault="001B14C6" w:rsidP="001B14C6">
            <w:pPr>
              <w:rPr>
                <w:rFonts w:ascii="Arial" w:hAnsi="Arial" w:cs="Arial"/>
                <w:b/>
                <w:bCs/>
                <w:sz w:val="2"/>
                <w:szCs w:val="2"/>
                <w:lang w:val="ru-RU"/>
              </w:rPr>
            </w:pPr>
          </w:p>
          <w:p w:rsidR="001B14C6" w:rsidRPr="00146EF4" w:rsidRDefault="001B14C6" w:rsidP="001B14C6">
            <w:pPr>
              <w:rPr>
                <w:rFonts w:ascii="Arial" w:hAnsi="Arial" w:cs="Arial"/>
                <w:b/>
                <w:bCs/>
                <w:lang w:val="ru-RU"/>
              </w:rPr>
            </w:pPr>
            <w:r w:rsidRPr="00146EF4">
              <w:rPr>
                <w:rFonts w:ascii="Arial" w:hAnsi="Arial" w:cs="Arial"/>
                <w:b/>
                <w:bCs/>
                <w:lang w:val="ru-RU"/>
              </w:rPr>
              <w:t xml:space="preserve">НАПОМЕНА: Све демонтаже радити веома пажљиво како не би дошло до нежељених оштећења и додатних радова. </w:t>
            </w:r>
          </w:p>
        </w:tc>
      </w:tr>
      <w:tr w:rsidR="007839B5" w:rsidRPr="003579B1" w:rsidTr="00E566C0">
        <w:trPr>
          <w:trHeight w:val="376"/>
          <w:jc w:val="center"/>
        </w:trPr>
        <w:tc>
          <w:tcPr>
            <w:tcW w:w="14717" w:type="dxa"/>
            <w:gridSpan w:val="17"/>
            <w:shd w:val="clear" w:color="auto" w:fill="BFBFBF"/>
            <w:vAlign w:val="center"/>
            <w:hideMark/>
          </w:tcPr>
          <w:p w:rsidR="00D72A80" w:rsidRPr="00146EF4" w:rsidRDefault="00D72A80" w:rsidP="00F5490D">
            <w:pPr>
              <w:spacing w:after="0" w:line="240" w:lineRule="auto"/>
              <w:rPr>
                <w:rFonts w:ascii="Arial" w:hAnsi="Arial" w:cs="Arial"/>
                <w:b/>
                <w:u w:val="single"/>
                <w:lang w:val="ru-RU"/>
              </w:rPr>
            </w:pPr>
            <w:r w:rsidRPr="001B42A8">
              <w:rPr>
                <w:rFonts w:ascii="Arial" w:hAnsi="Arial" w:cs="Arial"/>
                <w:b/>
              </w:rPr>
              <w:t>I</w:t>
            </w:r>
            <w:r w:rsidRPr="00146EF4">
              <w:rPr>
                <w:rFonts w:ascii="Arial" w:hAnsi="Arial" w:cs="Arial"/>
                <w:b/>
                <w:lang w:val="ru-RU"/>
              </w:rPr>
              <w:t xml:space="preserve"> </w:t>
            </w:r>
            <w:r w:rsidR="00F5490D" w:rsidRPr="00146EF4">
              <w:rPr>
                <w:rFonts w:ascii="Arial" w:hAnsi="Arial" w:cs="Arial"/>
                <w:b/>
                <w:lang w:val="ru-RU"/>
              </w:rPr>
              <w:t>–</w:t>
            </w:r>
            <w:r w:rsidRPr="00146EF4">
              <w:rPr>
                <w:rFonts w:ascii="Arial" w:hAnsi="Arial" w:cs="Arial"/>
                <w:b/>
                <w:lang w:val="ru-RU"/>
              </w:rPr>
              <w:t xml:space="preserve"> </w:t>
            </w:r>
            <w:r w:rsidR="00F5490D" w:rsidRPr="00146EF4">
              <w:rPr>
                <w:rFonts w:ascii="Arial" w:hAnsi="Arial" w:cs="Arial"/>
                <w:b/>
                <w:lang w:val="ru-RU"/>
              </w:rPr>
              <w:t xml:space="preserve">АРХИТЕКТОНСКО-ГРАЂЕВИНСКИ РАДОВИ ЗА </w:t>
            </w:r>
            <w:r w:rsidR="00012B9A">
              <w:rPr>
                <w:rFonts w:ascii="Arial" w:hAnsi="Arial" w:cs="Arial"/>
                <w:b/>
              </w:rPr>
              <w:t>WC</w:t>
            </w:r>
            <w:r w:rsidR="00F5490D" w:rsidRPr="00146EF4">
              <w:rPr>
                <w:rFonts w:ascii="Arial" w:hAnsi="Arial" w:cs="Arial"/>
                <w:b/>
                <w:lang w:val="ru-RU"/>
              </w:rPr>
              <w:t xml:space="preserve"> У ПОДРУМУ</w:t>
            </w:r>
          </w:p>
        </w:tc>
      </w:tr>
      <w:tr w:rsidR="00925F01" w:rsidRPr="001B42A8" w:rsidTr="00C34184">
        <w:trPr>
          <w:jc w:val="center"/>
        </w:trPr>
        <w:tc>
          <w:tcPr>
            <w:tcW w:w="813" w:type="dxa"/>
            <w:gridSpan w:val="2"/>
            <w:vAlign w:val="center"/>
          </w:tcPr>
          <w:p w:rsidR="00925F01" w:rsidRPr="00146EF4" w:rsidRDefault="00925F01" w:rsidP="007F544A">
            <w:pPr>
              <w:numPr>
                <w:ilvl w:val="0"/>
                <w:numId w:val="17"/>
              </w:numPr>
              <w:spacing w:after="0" w:line="240" w:lineRule="auto"/>
              <w:ind w:left="576"/>
              <w:jc w:val="center"/>
              <w:rPr>
                <w:rFonts w:ascii="Arial" w:hAnsi="Arial" w:cs="Arial"/>
                <w:b/>
                <w:lang w:val="ru-RU"/>
              </w:rPr>
            </w:pPr>
          </w:p>
        </w:tc>
        <w:tc>
          <w:tcPr>
            <w:tcW w:w="4440" w:type="dxa"/>
            <w:vAlign w:val="center"/>
          </w:tcPr>
          <w:p w:rsidR="00925F01" w:rsidRPr="00F46078" w:rsidRDefault="0045682D" w:rsidP="00925F01">
            <w:pPr>
              <w:rPr>
                <w:rFonts w:ascii="Arial" w:hAnsi="Arial" w:cs="Arial"/>
              </w:rPr>
            </w:pPr>
            <w:r>
              <w:rPr>
                <w:rFonts w:ascii="Arial" w:hAnsi="Arial" w:cs="Arial"/>
              </w:rPr>
              <w:t>Demontaža poda od keramič</w:t>
            </w:r>
            <w:r w:rsidR="00925F01" w:rsidRPr="00C34184">
              <w:rPr>
                <w:rFonts w:ascii="Arial" w:hAnsi="Arial" w:cs="Arial"/>
              </w:rPr>
              <w:t>kih</w:t>
            </w:r>
            <w:r>
              <w:rPr>
                <w:rFonts w:ascii="Arial" w:hAnsi="Arial" w:cs="Arial"/>
              </w:rPr>
              <w:t xml:space="preserve"> pločica sa podlogom.  Demontažu izvršiti pažljivo a skinuti š</w:t>
            </w:r>
            <w:r w:rsidR="00925F01" w:rsidRPr="00C34184">
              <w:rPr>
                <w:rFonts w:ascii="Arial" w:hAnsi="Arial" w:cs="Arial"/>
              </w:rPr>
              <w:t>ut o</w:t>
            </w:r>
            <w:r>
              <w:rPr>
                <w:rFonts w:ascii="Arial" w:hAnsi="Arial" w:cs="Arial"/>
              </w:rPr>
              <w:t>dneti na deponiju do 10 km. Uračunati, rad, čišć</w:t>
            </w:r>
            <w:r w:rsidR="00925F01" w:rsidRPr="00C34184">
              <w:rPr>
                <w:rFonts w:ascii="Arial" w:hAnsi="Arial" w:cs="Arial"/>
              </w:rPr>
              <w:t xml:space="preserve">enje, utovar i odvoz.                             </w:t>
            </w:r>
            <w:r>
              <w:rPr>
                <w:rFonts w:ascii="Arial" w:hAnsi="Arial" w:cs="Arial"/>
              </w:rPr>
              <w:t xml:space="preserve">                           Obrač</w:t>
            </w:r>
            <w:r w:rsidR="00925F01" w:rsidRPr="00C34184">
              <w:rPr>
                <w:rFonts w:ascii="Arial" w:hAnsi="Arial" w:cs="Arial"/>
              </w:rPr>
              <w:t>un po m</w:t>
            </w:r>
            <w:r w:rsidR="00925F01" w:rsidRPr="00F46078">
              <w:rPr>
                <w:rFonts w:ascii="Arial" w:hAnsi="Arial" w:cs="Arial"/>
                <w:vertAlign w:val="superscript"/>
              </w:rPr>
              <w:t>2</w:t>
            </w:r>
            <w:r w:rsidR="00F46078">
              <w:rPr>
                <w:rFonts w:ascii="Arial" w:hAnsi="Arial" w:cs="Arial"/>
              </w:rPr>
              <w:t>.</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13.95</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C34184">
        <w:trPr>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45682D" w:rsidP="00925F01">
            <w:pPr>
              <w:rPr>
                <w:rFonts w:ascii="Arial" w:hAnsi="Arial" w:cs="Arial"/>
              </w:rPr>
            </w:pPr>
            <w:r>
              <w:rPr>
                <w:rFonts w:ascii="Arial" w:hAnsi="Arial" w:cs="Arial"/>
              </w:rPr>
              <w:t>Demontaž</w:t>
            </w:r>
            <w:r w:rsidR="00925F01" w:rsidRPr="00C34184">
              <w:rPr>
                <w:rFonts w:ascii="Arial" w:hAnsi="Arial" w:cs="Arial"/>
              </w:rPr>
              <w:t>a obloge zidova od kerami</w:t>
            </w:r>
            <w:r>
              <w:rPr>
                <w:rFonts w:ascii="Arial" w:hAnsi="Arial" w:cs="Arial"/>
              </w:rPr>
              <w:t>čkih pločica sa podlogom.  Demontažu izvršiti pažljivo a skinuti š</w:t>
            </w:r>
            <w:r w:rsidR="00925F01" w:rsidRPr="00C34184">
              <w:rPr>
                <w:rFonts w:ascii="Arial" w:hAnsi="Arial" w:cs="Arial"/>
              </w:rPr>
              <w:t>ut o</w:t>
            </w:r>
            <w:r>
              <w:rPr>
                <w:rFonts w:ascii="Arial" w:hAnsi="Arial" w:cs="Arial"/>
              </w:rPr>
              <w:t>dneti na deponiju do 10 km. Uračunati, rad, čišć</w:t>
            </w:r>
            <w:r w:rsidR="00925F01" w:rsidRPr="00C34184">
              <w:rPr>
                <w:rFonts w:ascii="Arial" w:hAnsi="Arial" w:cs="Arial"/>
              </w:rPr>
              <w:t xml:space="preserve">enje, utovar i odvoz.                                                        </w:t>
            </w:r>
            <w:r>
              <w:rPr>
                <w:rFonts w:ascii="Arial" w:hAnsi="Arial" w:cs="Arial"/>
              </w:rPr>
              <w:t>Obrač</w:t>
            </w:r>
            <w:r w:rsidR="00F46078" w:rsidRPr="00C34184">
              <w:rPr>
                <w:rFonts w:ascii="Arial" w:hAnsi="Arial" w:cs="Arial"/>
              </w:rPr>
              <w:t>un po m</w:t>
            </w:r>
            <w:r w:rsidR="00F46078" w:rsidRPr="00F46078">
              <w:rPr>
                <w:rFonts w:ascii="Arial" w:hAnsi="Arial" w:cs="Arial"/>
                <w:vertAlign w:val="superscript"/>
              </w:rPr>
              <w:t>2</w:t>
            </w:r>
            <w:r w:rsidR="00F46078">
              <w:rPr>
                <w:rFonts w:ascii="Arial" w:hAnsi="Arial" w:cs="Arial"/>
              </w:rPr>
              <w:t>.</w:t>
            </w:r>
          </w:p>
        </w:tc>
        <w:tc>
          <w:tcPr>
            <w:tcW w:w="951" w:type="dxa"/>
            <w:vAlign w:val="center"/>
          </w:tcPr>
          <w:p w:rsidR="00925F01" w:rsidRPr="00C34184" w:rsidRDefault="00F46078">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53.40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398"/>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45682D" w:rsidP="00925F01">
            <w:pPr>
              <w:rPr>
                <w:rFonts w:ascii="Arial" w:hAnsi="Arial" w:cs="Arial"/>
              </w:rPr>
            </w:pPr>
            <w:r w:rsidRPr="00E91165">
              <w:rPr>
                <w:rFonts w:ascii="Arial" w:hAnsi="Arial" w:cs="Arial"/>
              </w:rPr>
              <w:t>Demontaža postojeć</w:t>
            </w:r>
            <w:r w:rsidR="00925F01" w:rsidRPr="00E91165">
              <w:rPr>
                <w:rFonts w:ascii="Arial" w:hAnsi="Arial" w:cs="Arial"/>
              </w:rPr>
              <w:t xml:space="preserve">eg </w:t>
            </w:r>
            <w:r w:rsidR="00E91165" w:rsidRPr="00E91165">
              <w:rPr>
                <w:rFonts w:ascii="Arial" w:hAnsi="Arial" w:cs="Arial"/>
              </w:rPr>
              <w:t>spuš</w:t>
            </w:r>
            <w:r w:rsidR="00925F01" w:rsidRPr="00E91165">
              <w:rPr>
                <w:rFonts w:ascii="Arial" w:hAnsi="Arial" w:cs="Arial"/>
              </w:rPr>
              <w:t xml:space="preserve">tenog </w:t>
            </w:r>
            <w:r w:rsidR="00925F01" w:rsidRPr="00C34184">
              <w:rPr>
                <w:rFonts w:ascii="Arial" w:hAnsi="Arial" w:cs="Arial"/>
              </w:rPr>
              <w:t>i ka</w:t>
            </w:r>
            <w:r>
              <w:rPr>
                <w:rFonts w:ascii="Arial" w:hAnsi="Arial" w:cs="Arial"/>
              </w:rPr>
              <w:t xml:space="preserve">ra </w:t>
            </w:r>
            <w:proofErr w:type="gramStart"/>
            <w:r>
              <w:rPr>
                <w:rFonts w:ascii="Arial" w:hAnsi="Arial" w:cs="Arial"/>
              </w:rPr>
              <w:t>tavana  od</w:t>
            </w:r>
            <w:proofErr w:type="gramEnd"/>
            <w:r>
              <w:rPr>
                <w:rFonts w:ascii="Arial" w:hAnsi="Arial" w:cs="Arial"/>
              </w:rPr>
              <w:t xml:space="preserve"> trske i maltera, čišćenje do konstrukcije, odvoženje š</w:t>
            </w:r>
            <w:r w:rsidR="00925F01" w:rsidRPr="00C34184">
              <w:rPr>
                <w:rFonts w:ascii="Arial" w:hAnsi="Arial" w:cs="Arial"/>
              </w:rPr>
              <w:t>uta i skinutog materijala i p</w:t>
            </w:r>
            <w:r>
              <w:rPr>
                <w:rFonts w:ascii="Arial" w:hAnsi="Arial" w:cs="Arial"/>
              </w:rPr>
              <w:t>riprema za novi plafon. Demontažu izvršiti paž</w:t>
            </w:r>
            <w:r w:rsidR="00925F01" w:rsidRPr="00C34184">
              <w:rPr>
                <w:rFonts w:ascii="Arial" w:hAnsi="Arial" w:cs="Arial"/>
              </w:rPr>
              <w:t xml:space="preserve">ljivo i skinuti </w:t>
            </w:r>
            <w:r w:rsidR="00925F01" w:rsidRPr="00C34184">
              <w:rPr>
                <w:rFonts w:ascii="Arial" w:hAnsi="Arial" w:cs="Arial"/>
              </w:rPr>
              <w:lastRenderedPageBreak/>
              <w:t>materijal odvesti n</w:t>
            </w:r>
            <w:r>
              <w:rPr>
                <w:rFonts w:ascii="Arial" w:hAnsi="Arial" w:cs="Arial"/>
              </w:rPr>
              <w:t>a deponiju do 10 km. U cenu uračunati rad, čišćenje, odvož</w:t>
            </w:r>
            <w:r w:rsidR="00925F01" w:rsidRPr="00C34184">
              <w:rPr>
                <w:rFonts w:ascii="Arial" w:hAnsi="Arial" w:cs="Arial"/>
              </w:rPr>
              <w:t xml:space="preserve">enje i pokretnu skelu.  Ova pozicija se radi u toaletima i hodniku ispred.                                        </w:t>
            </w:r>
            <w:r w:rsidR="00F46078" w:rsidRPr="00C34184">
              <w:rPr>
                <w:rFonts w:ascii="Arial" w:hAnsi="Arial" w:cs="Arial"/>
              </w:rPr>
              <w:t>Obracun po m</w:t>
            </w:r>
            <w:r w:rsidR="00F46078" w:rsidRPr="00F46078">
              <w:rPr>
                <w:rFonts w:ascii="Arial" w:hAnsi="Arial" w:cs="Arial"/>
                <w:vertAlign w:val="superscript"/>
              </w:rPr>
              <w:t>2</w:t>
            </w:r>
            <w:r w:rsidR="00547BE2">
              <w:rPr>
                <w:rFonts w:ascii="Arial" w:hAnsi="Arial" w:cs="Arial"/>
              </w:rPr>
              <w:t xml:space="preserve"> </w:t>
            </w:r>
            <w:r w:rsidR="00925F01" w:rsidRPr="00C34184">
              <w:rPr>
                <w:rFonts w:ascii="Arial" w:hAnsi="Arial" w:cs="Arial"/>
              </w:rPr>
              <w:t>plafona.</w:t>
            </w:r>
          </w:p>
        </w:tc>
        <w:tc>
          <w:tcPr>
            <w:tcW w:w="951" w:type="dxa"/>
            <w:vAlign w:val="center"/>
          </w:tcPr>
          <w:p w:rsidR="00925F01" w:rsidRPr="00C34184" w:rsidRDefault="00925F01">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20.62</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45682D" w:rsidRDefault="0045682D" w:rsidP="00925F01">
            <w:pPr>
              <w:rPr>
                <w:rFonts w:ascii="Arial" w:hAnsi="Arial" w:cs="Arial"/>
              </w:rPr>
            </w:pPr>
            <w:r>
              <w:rPr>
                <w:rFonts w:ascii="Arial" w:hAnsi="Arial" w:cs="Arial"/>
              </w:rPr>
              <w:t>Skidanje</w:t>
            </w:r>
            <w:r w:rsidRPr="0045682D">
              <w:rPr>
                <w:rFonts w:ascii="Arial" w:hAnsi="Arial" w:cs="Arial"/>
              </w:rPr>
              <w:t xml:space="preserve"> (</w:t>
            </w:r>
            <w:r>
              <w:rPr>
                <w:rFonts w:ascii="Arial" w:hAnsi="Arial" w:cs="Arial"/>
              </w:rPr>
              <w:t>obijanje</w:t>
            </w:r>
            <w:r w:rsidRPr="0045682D">
              <w:rPr>
                <w:rFonts w:ascii="Arial" w:hAnsi="Arial" w:cs="Arial"/>
              </w:rPr>
              <w:t xml:space="preserve">) </w:t>
            </w:r>
            <w:r>
              <w:rPr>
                <w:rFonts w:ascii="Arial" w:hAnsi="Arial" w:cs="Arial"/>
              </w:rPr>
              <w:t>o</w:t>
            </w:r>
            <w:r w:rsidRPr="0045682D">
              <w:rPr>
                <w:rFonts w:ascii="Arial" w:hAnsi="Arial" w:cs="Arial"/>
              </w:rPr>
              <w:t>š</w:t>
            </w:r>
            <w:r>
              <w:rPr>
                <w:rFonts w:ascii="Arial" w:hAnsi="Arial" w:cs="Arial"/>
              </w:rPr>
              <w:t>te</w:t>
            </w:r>
            <w:r w:rsidRPr="0045682D">
              <w:rPr>
                <w:rFonts w:ascii="Arial" w:hAnsi="Arial" w:cs="Arial"/>
              </w:rPr>
              <w:t>ć</w:t>
            </w:r>
            <w:r>
              <w:rPr>
                <w:rFonts w:ascii="Arial" w:hAnsi="Arial" w:cs="Arial"/>
              </w:rPr>
              <w:t>enog</w:t>
            </w:r>
            <w:r w:rsidRPr="0045682D">
              <w:rPr>
                <w:rFonts w:ascii="Arial" w:hAnsi="Arial" w:cs="Arial"/>
              </w:rPr>
              <w:t xml:space="preserve"> </w:t>
            </w:r>
            <w:r>
              <w:rPr>
                <w:rFonts w:ascii="Arial" w:hAnsi="Arial" w:cs="Arial"/>
              </w:rPr>
              <w:t>maltera</w:t>
            </w:r>
            <w:r w:rsidRPr="0045682D">
              <w:rPr>
                <w:rFonts w:ascii="Arial" w:hAnsi="Arial" w:cs="Arial"/>
              </w:rPr>
              <w:t xml:space="preserve"> </w:t>
            </w:r>
            <w:r>
              <w:rPr>
                <w:rFonts w:ascii="Arial" w:hAnsi="Arial" w:cs="Arial"/>
              </w:rPr>
              <w:t>sa</w:t>
            </w:r>
            <w:r w:rsidRPr="0045682D">
              <w:rPr>
                <w:rFonts w:ascii="Arial" w:hAnsi="Arial" w:cs="Arial"/>
              </w:rPr>
              <w:t xml:space="preserve"> </w:t>
            </w:r>
            <w:r>
              <w:rPr>
                <w:rFonts w:ascii="Arial" w:hAnsi="Arial" w:cs="Arial"/>
              </w:rPr>
              <w:t>zidova</w:t>
            </w:r>
            <w:r w:rsidRPr="0045682D">
              <w:rPr>
                <w:rFonts w:ascii="Arial" w:hAnsi="Arial" w:cs="Arial"/>
              </w:rPr>
              <w:t>, č</w:t>
            </w:r>
            <w:r>
              <w:rPr>
                <w:rFonts w:ascii="Arial" w:hAnsi="Arial" w:cs="Arial"/>
              </w:rPr>
              <w:t>i</w:t>
            </w:r>
            <w:r w:rsidRPr="0045682D">
              <w:rPr>
                <w:rFonts w:ascii="Arial" w:hAnsi="Arial" w:cs="Arial"/>
              </w:rPr>
              <w:t>šć</w:t>
            </w:r>
            <w:r w:rsidR="00925F01" w:rsidRPr="00C34184">
              <w:rPr>
                <w:rFonts w:ascii="Arial" w:hAnsi="Arial" w:cs="Arial"/>
              </w:rPr>
              <w:t>enje</w:t>
            </w:r>
            <w:r w:rsidR="00925F01" w:rsidRPr="0045682D">
              <w:rPr>
                <w:rFonts w:ascii="Arial" w:hAnsi="Arial" w:cs="Arial"/>
              </w:rPr>
              <w:t xml:space="preserve">, </w:t>
            </w:r>
            <w:r w:rsidR="00925F01" w:rsidRPr="00C34184">
              <w:rPr>
                <w:rFonts w:ascii="Arial" w:hAnsi="Arial" w:cs="Arial"/>
              </w:rPr>
              <w:t>utovar</w:t>
            </w:r>
            <w:r w:rsidR="00925F01" w:rsidRPr="0045682D">
              <w:rPr>
                <w:rFonts w:ascii="Arial" w:hAnsi="Arial" w:cs="Arial"/>
              </w:rPr>
              <w:t xml:space="preserve"> </w:t>
            </w:r>
            <w:r w:rsidR="00925F01" w:rsidRPr="00C34184">
              <w:rPr>
                <w:rFonts w:ascii="Arial" w:hAnsi="Arial" w:cs="Arial"/>
              </w:rPr>
              <w:t>i</w:t>
            </w:r>
            <w:r w:rsidR="00925F01" w:rsidRPr="0045682D">
              <w:rPr>
                <w:rFonts w:ascii="Arial" w:hAnsi="Arial" w:cs="Arial"/>
              </w:rPr>
              <w:t xml:space="preserve"> </w:t>
            </w:r>
            <w:r>
              <w:rPr>
                <w:rFonts w:ascii="Arial" w:hAnsi="Arial" w:cs="Arial"/>
              </w:rPr>
              <w:t>odvo</w:t>
            </w:r>
            <w:r w:rsidRPr="0045682D">
              <w:rPr>
                <w:rFonts w:ascii="Arial" w:hAnsi="Arial" w:cs="Arial"/>
              </w:rPr>
              <w:t>ž</w:t>
            </w:r>
            <w:r w:rsidR="00925F01" w:rsidRPr="00C34184">
              <w:rPr>
                <w:rFonts w:ascii="Arial" w:hAnsi="Arial" w:cs="Arial"/>
              </w:rPr>
              <w:t>enje</w:t>
            </w:r>
            <w:r w:rsidR="00925F01" w:rsidRPr="0045682D">
              <w:rPr>
                <w:rFonts w:ascii="Arial" w:hAnsi="Arial" w:cs="Arial"/>
              </w:rPr>
              <w:t xml:space="preserve"> </w:t>
            </w:r>
            <w:r w:rsidRPr="0045682D">
              <w:rPr>
                <w:rFonts w:ascii="Arial" w:hAnsi="Arial" w:cs="Arial"/>
              </w:rPr>
              <w:t>š</w:t>
            </w:r>
            <w:r w:rsidR="00925F01" w:rsidRPr="00C34184">
              <w:rPr>
                <w:rFonts w:ascii="Arial" w:hAnsi="Arial" w:cs="Arial"/>
              </w:rPr>
              <w:t>uta</w:t>
            </w:r>
            <w:r w:rsidR="00925F01" w:rsidRPr="0045682D">
              <w:rPr>
                <w:rFonts w:ascii="Arial" w:hAnsi="Arial" w:cs="Arial"/>
              </w:rPr>
              <w:t xml:space="preserve"> </w:t>
            </w:r>
            <w:r w:rsidR="00925F01" w:rsidRPr="00C34184">
              <w:rPr>
                <w:rFonts w:ascii="Arial" w:hAnsi="Arial" w:cs="Arial"/>
              </w:rPr>
              <w:t>na</w:t>
            </w:r>
            <w:r w:rsidR="00925F01" w:rsidRPr="0045682D">
              <w:rPr>
                <w:rFonts w:ascii="Arial" w:hAnsi="Arial" w:cs="Arial"/>
              </w:rPr>
              <w:t xml:space="preserve"> </w:t>
            </w:r>
            <w:r w:rsidR="00925F01" w:rsidRPr="00C34184">
              <w:rPr>
                <w:rFonts w:ascii="Arial" w:hAnsi="Arial" w:cs="Arial"/>
              </w:rPr>
              <w:t>gradsku</w:t>
            </w:r>
            <w:r w:rsidR="00925F01" w:rsidRPr="0045682D">
              <w:rPr>
                <w:rFonts w:ascii="Arial" w:hAnsi="Arial" w:cs="Arial"/>
              </w:rPr>
              <w:t xml:space="preserve"> </w:t>
            </w:r>
            <w:r w:rsidR="00925F01" w:rsidRPr="00C34184">
              <w:rPr>
                <w:rFonts w:ascii="Arial" w:hAnsi="Arial" w:cs="Arial"/>
              </w:rPr>
              <w:t>deponiju</w:t>
            </w:r>
            <w:r w:rsidR="00925F01" w:rsidRPr="0045682D">
              <w:rPr>
                <w:rFonts w:ascii="Arial" w:hAnsi="Arial" w:cs="Arial"/>
              </w:rPr>
              <w:t xml:space="preserve"> </w:t>
            </w:r>
            <w:r w:rsidR="00925F01" w:rsidRPr="00C34184">
              <w:rPr>
                <w:rFonts w:ascii="Arial" w:hAnsi="Arial" w:cs="Arial"/>
              </w:rPr>
              <w:t>do</w:t>
            </w:r>
            <w:r w:rsidR="00925F01" w:rsidRPr="0045682D">
              <w:rPr>
                <w:rFonts w:ascii="Arial" w:hAnsi="Arial" w:cs="Arial"/>
              </w:rPr>
              <w:t xml:space="preserve"> 10 </w:t>
            </w:r>
            <w:r w:rsidR="00925F01" w:rsidRPr="00C34184">
              <w:rPr>
                <w:rFonts w:ascii="Arial" w:hAnsi="Arial" w:cs="Arial"/>
              </w:rPr>
              <w:t>km</w:t>
            </w:r>
            <w:r w:rsidR="00925F01" w:rsidRPr="0045682D">
              <w:rPr>
                <w:rFonts w:ascii="Arial" w:hAnsi="Arial" w:cs="Arial"/>
              </w:rPr>
              <w:t xml:space="preserve">.                                                                                           </w:t>
            </w:r>
            <w:r>
              <w:rPr>
                <w:rFonts w:ascii="Arial" w:hAnsi="Arial" w:cs="Arial"/>
              </w:rPr>
              <w:t>Obra</w:t>
            </w:r>
            <w:r w:rsidRPr="0045682D">
              <w:rPr>
                <w:rFonts w:ascii="Arial" w:hAnsi="Arial" w:cs="Arial"/>
              </w:rPr>
              <w:t>č</w:t>
            </w:r>
            <w:r w:rsidR="00925F01" w:rsidRPr="00C34184">
              <w:rPr>
                <w:rFonts w:ascii="Arial" w:hAnsi="Arial" w:cs="Arial"/>
              </w:rPr>
              <w:t>un</w:t>
            </w:r>
            <w:r w:rsidR="00925F01" w:rsidRPr="0045682D">
              <w:rPr>
                <w:rFonts w:ascii="Arial" w:hAnsi="Arial" w:cs="Arial"/>
              </w:rPr>
              <w:t xml:space="preserve"> </w:t>
            </w:r>
            <w:r w:rsidR="00925F01" w:rsidRPr="00C34184">
              <w:rPr>
                <w:rFonts w:ascii="Arial" w:hAnsi="Arial" w:cs="Arial"/>
              </w:rPr>
              <w:t>po</w:t>
            </w:r>
            <w:r w:rsidR="00925F01" w:rsidRPr="0045682D">
              <w:rPr>
                <w:rFonts w:ascii="Arial" w:hAnsi="Arial" w:cs="Arial"/>
              </w:rPr>
              <w:t xml:space="preserve"> </w:t>
            </w:r>
            <w:r w:rsidR="00F46078" w:rsidRPr="00C34184">
              <w:rPr>
                <w:rFonts w:ascii="Arial" w:hAnsi="Arial" w:cs="Arial"/>
              </w:rPr>
              <w:t>m</w:t>
            </w:r>
            <w:r w:rsidR="00F46078" w:rsidRPr="0045682D">
              <w:rPr>
                <w:rFonts w:ascii="Arial" w:hAnsi="Arial" w:cs="Arial"/>
                <w:vertAlign w:val="superscript"/>
              </w:rPr>
              <w:t>2</w:t>
            </w:r>
            <w:r w:rsidRPr="0045682D">
              <w:rPr>
                <w:rFonts w:ascii="Arial" w:hAnsi="Arial" w:cs="Arial"/>
              </w:rPr>
              <w:t xml:space="preserve"> </w:t>
            </w:r>
            <w:r>
              <w:rPr>
                <w:rFonts w:ascii="Arial" w:hAnsi="Arial" w:cs="Arial"/>
              </w:rPr>
              <w:t>povr</w:t>
            </w:r>
            <w:r w:rsidRPr="0045682D">
              <w:rPr>
                <w:rFonts w:ascii="Arial" w:hAnsi="Arial" w:cs="Arial"/>
              </w:rPr>
              <w:t>š</w:t>
            </w:r>
            <w:r>
              <w:rPr>
                <w:rFonts w:ascii="Arial" w:hAnsi="Arial" w:cs="Arial"/>
              </w:rPr>
              <w:t>ine</w:t>
            </w:r>
            <w:r w:rsidRPr="0045682D">
              <w:rPr>
                <w:rFonts w:ascii="Arial" w:hAnsi="Arial" w:cs="Arial"/>
              </w:rPr>
              <w:t xml:space="preserve"> </w:t>
            </w:r>
            <w:r>
              <w:rPr>
                <w:rFonts w:ascii="Arial" w:hAnsi="Arial" w:cs="Arial"/>
              </w:rPr>
              <w:t>zida</w:t>
            </w:r>
            <w:r w:rsidRPr="0045682D">
              <w:rPr>
                <w:rFonts w:ascii="Arial" w:hAnsi="Arial" w:cs="Arial"/>
              </w:rPr>
              <w:t xml:space="preserve">. </w:t>
            </w:r>
            <w:r>
              <w:rPr>
                <w:rFonts w:ascii="Arial" w:hAnsi="Arial" w:cs="Arial"/>
              </w:rPr>
              <w:t>Pau</w:t>
            </w:r>
            <w:r w:rsidRPr="0045682D">
              <w:rPr>
                <w:rFonts w:ascii="Arial" w:hAnsi="Arial" w:cs="Arial"/>
              </w:rPr>
              <w:t>š</w:t>
            </w:r>
            <w:r w:rsidR="00925F01" w:rsidRPr="00C34184">
              <w:rPr>
                <w:rFonts w:ascii="Arial" w:hAnsi="Arial" w:cs="Arial"/>
              </w:rPr>
              <w:t>alno</w:t>
            </w:r>
            <w:r w:rsidR="00925F01" w:rsidRPr="0045682D">
              <w:rPr>
                <w:rFonts w:ascii="Arial" w:hAnsi="Arial" w:cs="Arial"/>
              </w:rPr>
              <w:t xml:space="preserve"> 50 </w:t>
            </w:r>
            <w:r w:rsidR="00012B9A" w:rsidRPr="00C34184">
              <w:rPr>
                <w:rFonts w:ascii="Arial" w:hAnsi="Arial" w:cs="Arial"/>
              </w:rPr>
              <w:t>m</w:t>
            </w:r>
            <w:r w:rsidR="00012B9A" w:rsidRPr="0045682D">
              <w:rPr>
                <w:rFonts w:ascii="Arial" w:hAnsi="Arial" w:cs="Arial"/>
                <w:vertAlign w:val="superscript"/>
              </w:rPr>
              <w:t>2</w:t>
            </w:r>
            <w:r w:rsidRPr="0045682D">
              <w:rPr>
                <w:rFonts w:ascii="Arial" w:hAnsi="Arial" w:cs="Arial"/>
              </w:rPr>
              <w:t xml:space="preserve">. </w:t>
            </w:r>
            <w:r>
              <w:rPr>
                <w:rFonts w:ascii="Arial" w:hAnsi="Arial" w:cs="Arial"/>
              </w:rPr>
              <w:t>Uzima</w:t>
            </w:r>
            <w:r w:rsidRPr="0045682D">
              <w:rPr>
                <w:rFonts w:ascii="Arial" w:hAnsi="Arial" w:cs="Arial"/>
              </w:rPr>
              <w:t xml:space="preserve"> </w:t>
            </w:r>
            <w:r>
              <w:rPr>
                <w:rFonts w:ascii="Arial" w:hAnsi="Arial" w:cs="Arial"/>
              </w:rPr>
              <w:t>se</w:t>
            </w:r>
            <w:r w:rsidRPr="0045682D">
              <w:rPr>
                <w:rFonts w:ascii="Arial" w:hAnsi="Arial" w:cs="Arial"/>
              </w:rPr>
              <w:t xml:space="preserve"> </w:t>
            </w:r>
            <w:r>
              <w:rPr>
                <w:rFonts w:ascii="Arial" w:hAnsi="Arial" w:cs="Arial"/>
              </w:rPr>
              <w:t>pau</w:t>
            </w:r>
            <w:r w:rsidRPr="0045682D">
              <w:rPr>
                <w:rFonts w:ascii="Arial" w:hAnsi="Arial" w:cs="Arial"/>
              </w:rPr>
              <w:t>š</w:t>
            </w:r>
            <w:r w:rsidR="00925F01" w:rsidRPr="00C34184">
              <w:rPr>
                <w:rFonts w:ascii="Arial" w:hAnsi="Arial" w:cs="Arial"/>
              </w:rPr>
              <w:t>alna</w:t>
            </w:r>
            <w:r w:rsidR="00925F01" w:rsidRPr="0045682D">
              <w:rPr>
                <w:rFonts w:ascii="Arial" w:hAnsi="Arial" w:cs="Arial"/>
              </w:rPr>
              <w:t xml:space="preserve"> </w:t>
            </w:r>
            <w:r>
              <w:rPr>
                <w:rFonts w:ascii="Arial" w:hAnsi="Arial" w:cs="Arial"/>
              </w:rPr>
              <w:t>količ</w:t>
            </w:r>
            <w:r w:rsidR="00925F01" w:rsidRPr="00C34184">
              <w:rPr>
                <w:rFonts w:ascii="Arial" w:hAnsi="Arial" w:cs="Arial"/>
              </w:rPr>
              <w:t>ina</w:t>
            </w:r>
            <w:r w:rsidR="00925F01" w:rsidRPr="0045682D">
              <w:rPr>
                <w:rFonts w:ascii="Arial" w:hAnsi="Arial" w:cs="Arial"/>
              </w:rPr>
              <w:t xml:space="preserve"> </w:t>
            </w:r>
            <w:r w:rsidR="00925F01" w:rsidRPr="00C34184">
              <w:rPr>
                <w:rFonts w:ascii="Arial" w:hAnsi="Arial" w:cs="Arial"/>
              </w:rPr>
              <w:t>zbog</w:t>
            </w:r>
            <w:r w:rsidR="00925F01" w:rsidRPr="0045682D">
              <w:rPr>
                <w:rFonts w:ascii="Arial" w:hAnsi="Arial" w:cs="Arial"/>
              </w:rPr>
              <w:t xml:space="preserve"> </w:t>
            </w:r>
            <w:r w:rsidR="00925F01" w:rsidRPr="00C34184">
              <w:rPr>
                <w:rFonts w:ascii="Arial" w:hAnsi="Arial" w:cs="Arial"/>
              </w:rPr>
              <w:t>starosti</w:t>
            </w:r>
            <w:r w:rsidR="00925F01" w:rsidRPr="0045682D">
              <w:rPr>
                <w:rFonts w:ascii="Arial" w:hAnsi="Arial" w:cs="Arial"/>
              </w:rPr>
              <w:t xml:space="preserve"> </w:t>
            </w:r>
            <w:r w:rsidR="00925F01" w:rsidRPr="00C34184">
              <w:rPr>
                <w:rFonts w:ascii="Arial" w:hAnsi="Arial" w:cs="Arial"/>
              </w:rPr>
              <w:t>zida</w:t>
            </w:r>
            <w:r w:rsidR="00925F01" w:rsidRPr="0045682D">
              <w:rPr>
                <w:rFonts w:ascii="Arial" w:hAnsi="Arial" w:cs="Arial"/>
              </w:rPr>
              <w:t xml:space="preserve"> </w:t>
            </w:r>
            <w:r w:rsidR="00925F01" w:rsidRPr="00C34184">
              <w:rPr>
                <w:rFonts w:ascii="Arial" w:hAnsi="Arial" w:cs="Arial"/>
              </w:rPr>
              <w:t>i</w:t>
            </w:r>
            <w:r w:rsidR="00925F01" w:rsidRPr="0045682D">
              <w:rPr>
                <w:rFonts w:ascii="Arial" w:hAnsi="Arial" w:cs="Arial"/>
              </w:rPr>
              <w:t xml:space="preserve"> </w:t>
            </w:r>
            <w:r w:rsidR="00925F01" w:rsidRPr="00C34184">
              <w:rPr>
                <w:rFonts w:ascii="Arial" w:hAnsi="Arial" w:cs="Arial"/>
              </w:rPr>
              <w:t>nepreglednosti</w:t>
            </w:r>
            <w:r w:rsidR="00925F01" w:rsidRPr="0045682D">
              <w:rPr>
                <w:rFonts w:ascii="Arial" w:hAnsi="Arial" w:cs="Arial"/>
              </w:rPr>
              <w:t xml:space="preserve"> </w:t>
            </w:r>
            <w:r w:rsidR="00925F01" w:rsidRPr="00C34184">
              <w:rPr>
                <w:rFonts w:ascii="Arial" w:hAnsi="Arial" w:cs="Arial"/>
              </w:rPr>
              <w:t>dokle</w:t>
            </w:r>
            <w:r w:rsidR="00925F01" w:rsidRPr="0045682D">
              <w:rPr>
                <w:rFonts w:ascii="Arial" w:hAnsi="Arial" w:cs="Arial"/>
              </w:rPr>
              <w:t xml:space="preserve"> </w:t>
            </w:r>
            <w:r w:rsidR="00925F01" w:rsidRPr="00C34184">
              <w:rPr>
                <w:rFonts w:ascii="Arial" w:hAnsi="Arial" w:cs="Arial"/>
              </w:rPr>
              <w:t>ide</w:t>
            </w:r>
            <w:r w:rsidR="00925F01" w:rsidRPr="0045682D">
              <w:rPr>
                <w:rFonts w:ascii="Arial" w:hAnsi="Arial" w:cs="Arial"/>
              </w:rPr>
              <w:t xml:space="preserve"> </w:t>
            </w:r>
            <w:r w:rsidR="00925F01" w:rsidRPr="00C34184">
              <w:rPr>
                <w:rFonts w:ascii="Arial" w:hAnsi="Arial" w:cs="Arial"/>
              </w:rPr>
              <w:t>vlaga</w:t>
            </w:r>
            <w:r w:rsidR="00925F01" w:rsidRPr="0045682D">
              <w:rPr>
                <w:rFonts w:ascii="Arial" w:hAnsi="Arial" w:cs="Arial"/>
              </w:rPr>
              <w:t>.</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50.00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434"/>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443AB8" w:rsidP="00925F01">
            <w:pPr>
              <w:rPr>
                <w:rFonts w:ascii="Arial" w:hAnsi="Arial" w:cs="Arial"/>
              </w:rPr>
            </w:pPr>
            <w:r>
              <w:rPr>
                <w:rFonts w:ascii="Arial" w:hAnsi="Arial" w:cs="Arial"/>
              </w:rPr>
              <w:t>Demontaža stare I izrada komplet nove vodovodne I kanalizacione mreže sa svim potrebnim materijalom. U cenu uračunati material , rad kao I čišćenje I odvoženje šuta na deponiju.Uovoj poziciji je šlicovanje kanala za potrebe instalacije.Obračun paušalno</w:t>
            </w:r>
          </w:p>
        </w:tc>
        <w:tc>
          <w:tcPr>
            <w:tcW w:w="951" w:type="dxa"/>
            <w:vAlign w:val="center"/>
          </w:tcPr>
          <w:p w:rsidR="00925F01" w:rsidRPr="00C34184" w:rsidRDefault="0045682D">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45682D" w:rsidRPr="001B42A8" w:rsidTr="00F5490D">
        <w:trPr>
          <w:trHeight w:val="416"/>
          <w:jc w:val="center"/>
        </w:trPr>
        <w:tc>
          <w:tcPr>
            <w:tcW w:w="813" w:type="dxa"/>
            <w:gridSpan w:val="2"/>
            <w:vAlign w:val="center"/>
          </w:tcPr>
          <w:p w:rsidR="0045682D" w:rsidRPr="001B42A8" w:rsidRDefault="0045682D" w:rsidP="007F544A">
            <w:pPr>
              <w:numPr>
                <w:ilvl w:val="0"/>
                <w:numId w:val="17"/>
              </w:numPr>
              <w:spacing w:after="0" w:line="240" w:lineRule="auto"/>
              <w:ind w:left="576"/>
              <w:jc w:val="center"/>
              <w:rPr>
                <w:rFonts w:ascii="Arial" w:hAnsi="Arial" w:cs="Arial"/>
                <w:b/>
              </w:rPr>
            </w:pPr>
          </w:p>
        </w:tc>
        <w:tc>
          <w:tcPr>
            <w:tcW w:w="4440" w:type="dxa"/>
            <w:vAlign w:val="center"/>
          </w:tcPr>
          <w:p w:rsidR="0045682D" w:rsidRPr="00C34184" w:rsidRDefault="0045682D" w:rsidP="00925F01">
            <w:pPr>
              <w:rPr>
                <w:rFonts w:ascii="Arial" w:hAnsi="Arial" w:cs="Arial"/>
              </w:rPr>
            </w:pPr>
            <w:r>
              <w:rPr>
                <w:rFonts w:ascii="Arial" w:hAnsi="Arial" w:cs="Arial"/>
              </w:rPr>
              <w:t>Demontaž</w:t>
            </w:r>
            <w:r w:rsidR="008A5CAC">
              <w:rPr>
                <w:rFonts w:ascii="Arial" w:hAnsi="Arial" w:cs="Arial"/>
              </w:rPr>
              <w:t xml:space="preserve">a kompletne instalacije </w:t>
            </w:r>
            <w:proofErr w:type="gramStart"/>
            <w:r w:rsidR="008A5CAC">
              <w:rPr>
                <w:rFonts w:ascii="Arial" w:hAnsi="Arial" w:cs="Arial"/>
              </w:rPr>
              <w:t xml:space="preserve">jake </w:t>
            </w:r>
            <w:r>
              <w:rPr>
                <w:rFonts w:ascii="Arial" w:hAnsi="Arial" w:cs="Arial"/>
              </w:rPr>
              <w:t xml:space="preserve"> struje</w:t>
            </w:r>
            <w:proofErr w:type="gramEnd"/>
            <w:r>
              <w:rPr>
                <w:rFonts w:ascii="Arial" w:hAnsi="Arial" w:cs="Arial"/>
              </w:rPr>
              <w:t xml:space="preserve"> i zamena novom. Demontažu izvršiti paž</w:t>
            </w:r>
            <w:r w:rsidRPr="00C34184">
              <w:rPr>
                <w:rFonts w:ascii="Arial" w:hAnsi="Arial" w:cs="Arial"/>
              </w:rPr>
              <w:t>ljivo i sa zatv</w:t>
            </w:r>
            <w:r>
              <w:rPr>
                <w:rFonts w:ascii="Arial" w:hAnsi="Arial" w:cs="Arial"/>
              </w:rPr>
              <w:t xml:space="preserve">aranjem toka </w:t>
            </w:r>
            <w:r w:rsidR="00443AB8">
              <w:rPr>
                <w:rFonts w:ascii="Arial" w:hAnsi="Arial" w:cs="Arial"/>
              </w:rPr>
              <w:t xml:space="preserve">struje. U cenu </w:t>
            </w:r>
            <w:proofErr w:type="gramStart"/>
            <w:r w:rsidR="00443AB8">
              <w:rPr>
                <w:rFonts w:ascii="Arial" w:hAnsi="Arial" w:cs="Arial"/>
              </w:rPr>
              <w:t xml:space="preserve">uračunati </w:t>
            </w:r>
            <w:r>
              <w:rPr>
                <w:rFonts w:ascii="Arial" w:hAnsi="Arial" w:cs="Arial"/>
              </w:rPr>
              <w:t xml:space="preserve"> rad</w:t>
            </w:r>
            <w:proofErr w:type="gramEnd"/>
            <w:r w:rsidR="00443AB8">
              <w:rPr>
                <w:rFonts w:ascii="Arial" w:hAnsi="Arial" w:cs="Arial"/>
              </w:rPr>
              <w:t xml:space="preserve"> i materijal</w:t>
            </w:r>
            <w:r>
              <w:rPr>
                <w:rFonts w:ascii="Arial" w:hAnsi="Arial" w:cs="Arial"/>
              </w:rPr>
              <w:t>, čišć</w:t>
            </w:r>
            <w:r w:rsidRPr="00C34184">
              <w:rPr>
                <w:rFonts w:ascii="Arial" w:hAnsi="Arial" w:cs="Arial"/>
              </w:rPr>
              <w:t xml:space="preserve">enje i utovar i odvoz na deponiju.                                            </w:t>
            </w:r>
            <w:proofErr w:type="gramStart"/>
            <w:r w:rsidR="008A5CAC">
              <w:rPr>
                <w:rFonts w:ascii="Arial" w:hAnsi="Arial" w:cs="Arial"/>
              </w:rPr>
              <w:t xml:space="preserve">Obračun </w:t>
            </w:r>
            <w:r>
              <w:rPr>
                <w:rFonts w:ascii="Arial" w:hAnsi="Arial" w:cs="Arial"/>
              </w:rPr>
              <w:t xml:space="preserve"> pauš</w:t>
            </w:r>
            <w:r w:rsidRPr="00C34184">
              <w:rPr>
                <w:rFonts w:ascii="Arial" w:hAnsi="Arial" w:cs="Arial"/>
              </w:rPr>
              <w:t>alno</w:t>
            </w:r>
            <w:proofErr w:type="gramEnd"/>
            <w:r w:rsidRPr="00C34184">
              <w:rPr>
                <w:rFonts w:ascii="Arial" w:hAnsi="Arial" w:cs="Arial"/>
              </w:rPr>
              <w:t>.</w:t>
            </w:r>
          </w:p>
        </w:tc>
        <w:tc>
          <w:tcPr>
            <w:tcW w:w="951" w:type="dxa"/>
            <w:vAlign w:val="center"/>
          </w:tcPr>
          <w:p w:rsidR="0045682D" w:rsidRPr="00C34184" w:rsidRDefault="0045682D" w:rsidP="007B1D1B">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gridSpan w:val="2"/>
            <w:vAlign w:val="center"/>
          </w:tcPr>
          <w:p w:rsidR="0045682D" w:rsidRPr="00C34184" w:rsidRDefault="0045682D">
            <w:pPr>
              <w:jc w:val="center"/>
              <w:rPr>
                <w:rFonts w:ascii="Arial" w:hAnsi="Arial" w:cs="Arial"/>
              </w:rPr>
            </w:pPr>
            <w:r w:rsidRPr="00C34184">
              <w:rPr>
                <w:rFonts w:ascii="Arial" w:hAnsi="Arial" w:cs="Arial"/>
              </w:rPr>
              <w:t>1.00</w:t>
            </w:r>
          </w:p>
        </w:tc>
        <w:tc>
          <w:tcPr>
            <w:tcW w:w="1182" w:type="dxa"/>
            <w:gridSpan w:val="2"/>
            <w:vAlign w:val="center"/>
          </w:tcPr>
          <w:p w:rsidR="0045682D" w:rsidRPr="00C34184" w:rsidRDefault="0045682D" w:rsidP="0009037D">
            <w:pPr>
              <w:spacing w:after="0" w:line="240" w:lineRule="auto"/>
              <w:jc w:val="center"/>
              <w:rPr>
                <w:rFonts w:ascii="Arial" w:hAnsi="Arial" w:cs="Arial"/>
              </w:rPr>
            </w:pPr>
          </w:p>
        </w:tc>
        <w:tc>
          <w:tcPr>
            <w:tcW w:w="1182" w:type="dxa"/>
            <w:gridSpan w:val="3"/>
            <w:vAlign w:val="center"/>
          </w:tcPr>
          <w:p w:rsidR="0045682D" w:rsidRPr="001B42A8" w:rsidRDefault="0045682D" w:rsidP="0009037D">
            <w:pPr>
              <w:spacing w:after="0" w:line="240" w:lineRule="auto"/>
              <w:jc w:val="center"/>
              <w:rPr>
                <w:rFonts w:ascii="Arial" w:hAnsi="Arial" w:cs="Arial"/>
              </w:rPr>
            </w:pPr>
          </w:p>
        </w:tc>
        <w:tc>
          <w:tcPr>
            <w:tcW w:w="1366" w:type="dxa"/>
            <w:gridSpan w:val="3"/>
            <w:vAlign w:val="center"/>
          </w:tcPr>
          <w:p w:rsidR="0045682D" w:rsidRPr="001B42A8" w:rsidRDefault="0045682D" w:rsidP="0009037D">
            <w:pPr>
              <w:spacing w:after="0" w:line="240" w:lineRule="auto"/>
              <w:jc w:val="center"/>
              <w:rPr>
                <w:rFonts w:ascii="Arial" w:hAnsi="Arial" w:cs="Arial"/>
              </w:rPr>
            </w:pPr>
          </w:p>
        </w:tc>
        <w:tc>
          <w:tcPr>
            <w:tcW w:w="1117" w:type="dxa"/>
            <w:vAlign w:val="center"/>
          </w:tcPr>
          <w:p w:rsidR="0045682D" w:rsidRPr="001B42A8" w:rsidRDefault="0045682D" w:rsidP="0009037D">
            <w:pPr>
              <w:spacing w:after="0" w:line="240" w:lineRule="auto"/>
              <w:jc w:val="center"/>
              <w:rPr>
                <w:rFonts w:ascii="Arial" w:hAnsi="Arial" w:cs="Arial"/>
              </w:rPr>
            </w:pPr>
          </w:p>
        </w:tc>
        <w:tc>
          <w:tcPr>
            <w:tcW w:w="1117" w:type="dxa"/>
            <w:vAlign w:val="center"/>
          </w:tcPr>
          <w:p w:rsidR="0045682D" w:rsidRPr="001B42A8" w:rsidRDefault="0045682D" w:rsidP="0009037D">
            <w:pPr>
              <w:spacing w:after="0" w:line="240" w:lineRule="auto"/>
              <w:jc w:val="center"/>
              <w:rPr>
                <w:rFonts w:ascii="Arial" w:hAnsi="Arial" w:cs="Arial"/>
              </w:rPr>
            </w:pPr>
          </w:p>
        </w:tc>
        <w:tc>
          <w:tcPr>
            <w:tcW w:w="1223" w:type="dxa"/>
            <w:vAlign w:val="center"/>
          </w:tcPr>
          <w:p w:rsidR="0045682D" w:rsidRPr="001B42A8" w:rsidRDefault="0045682D"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45682D" w:rsidP="008A5CAC">
            <w:pPr>
              <w:rPr>
                <w:rFonts w:ascii="Arial" w:hAnsi="Arial" w:cs="Arial"/>
              </w:rPr>
            </w:pPr>
            <w:r>
              <w:rPr>
                <w:rFonts w:ascii="Arial" w:hAnsi="Arial" w:cs="Arial"/>
              </w:rPr>
              <w:t>Demontaža postojeć</w:t>
            </w:r>
            <w:r w:rsidR="00925F01" w:rsidRPr="00C34184">
              <w:rPr>
                <w:rFonts w:ascii="Arial" w:hAnsi="Arial" w:cs="Arial"/>
              </w:rPr>
              <w:t>ih prozora od drveta koji s</w:t>
            </w:r>
            <w:r w:rsidR="008A5CAC">
              <w:rPr>
                <w:rFonts w:ascii="Arial" w:hAnsi="Arial" w:cs="Arial"/>
              </w:rPr>
              <w:t xml:space="preserve">e nalaze u toaletu. </w:t>
            </w:r>
            <w:r w:rsidR="00980EA5">
              <w:rPr>
                <w:rFonts w:ascii="Arial" w:hAnsi="Arial" w:cs="Arial"/>
              </w:rPr>
              <w:t>Prozori 70x70.</w:t>
            </w:r>
            <w:r>
              <w:rPr>
                <w:rFonts w:ascii="Arial" w:hAnsi="Arial" w:cs="Arial"/>
              </w:rPr>
              <w:t xml:space="preserve"> čišć</w:t>
            </w:r>
            <w:r w:rsidR="00925F01" w:rsidRPr="00C34184">
              <w:rPr>
                <w:rFonts w:ascii="Arial" w:hAnsi="Arial" w:cs="Arial"/>
              </w:rPr>
              <w:t xml:space="preserve">enje i odvoz na deponiju.                                               </w:t>
            </w:r>
            <w:r>
              <w:rPr>
                <w:rFonts w:ascii="Arial" w:hAnsi="Arial" w:cs="Arial"/>
              </w:rPr>
              <w:t xml:space="preserve">                           Obrač</w:t>
            </w:r>
            <w:r w:rsidR="00925F01"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A0D43" w:rsidP="00925F01">
            <w:pPr>
              <w:rPr>
                <w:rFonts w:ascii="Arial" w:hAnsi="Arial" w:cs="Arial"/>
              </w:rPr>
            </w:pPr>
            <w:r>
              <w:rPr>
                <w:rFonts w:ascii="Arial" w:hAnsi="Arial" w:cs="Arial"/>
              </w:rPr>
              <w:t>Demontaža postojeć</w:t>
            </w:r>
            <w:r w:rsidR="00925F01" w:rsidRPr="00C34184">
              <w:rPr>
                <w:rFonts w:ascii="Arial" w:hAnsi="Arial" w:cs="Arial"/>
              </w:rPr>
              <w:t>ih vrata na kabinama</w:t>
            </w:r>
            <w:r>
              <w:rPr>
                <w:rFonts w:ascii="Arial" w:hAnsi="Arial" w:cs="Arial"/>
              </w:rPr>
              <w:t xml:space="preserve"> toaleta od drveta.  U cenu </w:t>
            </w:r>
            <w:proofErr w:type="gramStart"/>
            <w:r>
              <w:rPr>
                <w:rFonts w:ascii="Arial" w:hAnsi="Arial" w:cs="Arial"/>
              </w:rPr>
              <w:t>uračunati  čišć</w:t>
            </w:r>
            <w:r w:rsidR="00925F01" w:rsidRPr="00C34184">
              <w:rPr>
                <w:rFonts w:ascii="Arial" w:hAnsi="Arial" w:cs="Arial"/>
              </w:rPr>
              <w:t>enje</w:t>
            </w:r>
            <w:proofErr w:type="gramEnd"/>
            <w:r w:rsidR="00925F01" w:rsidRPr="00C34184">
              <w:rPr>
                <w:rFonts w:ascii="Arial" w:hAnsi="Arial" w:cs="Arial"/>
              </w:rPr>
              <w:t xml:space="preserve"> i odvoz na deponiju.                                               </w:t>
            </w:r>
            <w:r>
              <w:rPr>
                <w:rFonts w:ascii="Arial" w:hAnsi="Arial" w:cs="Arial"/>
              </w:rPr>
              <w:t xml:space="preserve">                           Obrač</w:t>
            </w:r>
            <w:r w:rsidR="00925F01"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6.00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614"/>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A0D43" w:rsidP="00925F01">
            <w:pPr>
              <w:rPr>
                <w:rFonts w:ascii="Arial" w:hAnsi="Arial" w:cs="Arial"/>
              </w:rPr>
            </w:pPr>
            <w:r>
              <w:rPr>
                <w:rFonts w:ascii="Arial" w:hAnsi="Arial" w:cs="Arial"/>
              </w:rPr>
              <w:t>Demontaža postojeć</w:t>
            </w:r>
            <w:r w:rsidR="00925F01" w:rsidRPr="00C34184">
              <w:rPr>
                <w:rFonts w:ascii="Arial" w:hAnsi="Arial" w:cs="Arial"/>
              </w:rPr>
              <w:t xml:space="preserve">ih vrata na ulazu </w:t>
            </w:r>
            <w:proofErr w:type="gramStart"/>
            <w:r w:rsidR="00925F01" w:rsidRPr="00C34184">
              <w:rPr>
                <w:rFonts w:ascii="Arial" w:hAnsi="Arial" w:cs="Arial"/>
              </w:rPr>
              <w:t>u  toalete</w:t>
            </w:r>
            <w:proofErr w:type="gramEnd"/>
            <w:r w:rsidR="00925F01" w:rsidRPr="00C34184">
              <w:rPr>
                <w:rFonts w:ascii="Arial" w:hAnsi="Arial" w:cs="Arial"/>
              </w:rPr>
              <w:t xml:space="preserve"> od drveta.  U cenu </w:t>
            </w:r>
            <w:proofErr w:type="gramStart"/>
            <w:r w:rsidR="00925F01" w:rsidRPr="00C34184">
              <w:rPr>
                <w:rFonts w:ascii="Arial" w:hAnsi="Arial" w:cs="Arial"/>
              </w:rPr>
              <w:t>uracunati  ciscenje</w:t>
            </w:r>
            <w:proofErr w:type="gramEnd"/>
            <w:r w:rsidR="00925F01" w:rsidRPr="00C34184">
              <w:rPr>
                <w:rFonts w:ascii="Arial" w:hAnsi="Arial" w:cs="Arial"/>
              </w:rPr>
              <w:t xml:space="preserve"> i odvoz na deponiju.                                                                          Obracun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A0D43" w:rsidP="00925F01">
            <w:pPr>
              <w:rPr>
                <w:rFonts w:ascii="Arial" w:hAnsi="Arial" w:cs="Arial"/>
              </w:rPr>
            </w:pPr>
            <w:r>
              <w:rPr>
                <w:rFonts w:ascii="Arial" w:hAnsi="Arial" w:cs="Arial"/>
              </w:rPr>
              <w:t>Demontaža postojećih sanitarija: 6 čuč</w:t>
            </w:r>
            <w:r w:rsidR="0020205E">
              <w:rPr>
                <w:rFonts w:ascii="Arial" w:hAnsi="Arial" w:cs="Arial"/>
              </w:rPr>
              <w:t xml:space="preserve">avaca, 4 </w:t>
            </w:r>
            <w:proofErr w:type="gramStart"/>
            <w:r w:rsidR="0020205E">
              <w:rPr>
                <w:rFonts w:ascii="Arial" w:hAnsi="Arial" w:cs="Arial"/>
              </w:rPr>
              <w:t xml:space="preserve">lavaboa </w:t>
            </w:r>
            <w:r w:rsidR="00925F01" w:rsidRPr="00C34184">
              <w:rPr>
                <w:rFonts w:ascii="Arial" w:hAnsi="Arial" w:cs="Arial"/>
              </w:rPr>
              <w:t xml:space="preserve"> iz</w:t>
            </w:r>
            <w:proofErr w:type="gramEnd"/>
            <w:r w:rsidR="00925F01" w:rsidRPr="00C34184">
              <w:rPr>
                <w:rFonts w:ascii="Arial" w:hAnsi="Arial" w:cs="Arial"/>
              </w:rPr>
              <w:t xml:space="preserve"> oba </w:t>
            </w:r>
            <w:r w:rsidR="00012B9A">
              <w:rPr>
                <w:rFonts w:ascii="Arial" w:hAnsi="Arial" w:cs="Arial"/>
              </w:rPr>
              <w:t>WC</w:t>
            </w:r>
            <w:r>
              <w:rPr>
                <w:rFonts w:ascii="Arial" w:hAnsi="Arial" w:cs="Arial"/>
              </w:rPr>
              <w:t>-a. Demontažu izraditi pažljivo. U cenu urač</w:t>
            </w:r>
            <w:r w:rsidR="00925F01" w:rsidRPr="00C34184">
              <w:rPr>
                <w:rFonts w:ascii="Arial" w:hAnsi="Arial" w:cs="Arial"/>
              </w:rPr>
              <w:t xml:space="preserve">unati rad, utovar i odvoz na deponiju.             </w:t>
            </w:r>
            <w:r>
              <w:rPr>
                <w:rFonts w:ascii="Arial" w:hAnsi="Arial" w:cs="Arial"/>
              </w:rPr>
              <w:t xml:space="preserve">                           Obračun pauš</w:t>
            </w:r>
            <w:r w:rsidR="00925F01" w:rsidRPr="00C34184">
              <w:rPr>
                <w:rFonts w:ascii="Arial" w:hAnsi="Arial" w:cs="Arial"/>
              </w:rPr>
              <w:t>alno.</w:t>
            </w:r>
          </w:p>
        </w:tc>
        <w:tc>
          <w:tcPr>
            <w:tcW w:w="951" w:type="dxa"/>
            <w:vAlign w:val="center"/>
          </w:tcPr>
          <w:p w:rsidR="00925F01" w:rsidRPr="00C34184" w:rsidRDefault="003A0D43">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A0D43" w:rsidP="003A0D43">
            <w:pPr>
              <w:rPr>
                <w:rFonts w:ascii="Arial" w:hAnsi="Arial" w:cs="Arial"/>
              </w:rPr>
            </w:pPr>
            <w:r>
              <w:rPr>
                <w:rFonts w:ascii="Arial" w:hAnsi="Arial" w:cs="Arial"/>
              </w:rPr>
              <w:t>Demontaža i ponovna montaž</w:t>
            </w:r>
            <w:r w:rsidR="00925F01" w:rsidRPr="00C34184">
              <w:rPr>
                <w:rFonts w:ascii="Arial" w:hAnsi="Arial" w:cs="Arial"/>
              </w:rPr>
              <w:t xml:space="preserve">a radijatora kako bi se </w:t>
            </w:r>
            <w:r w:rsidRPr="003A0D43">
              <w:rPr>
                <w:rFonts w:ascii="Arial" w:hAnsi="Arial" w:cs="Arial"/>
              </w:rPr>
              <w:t>obradio</w:t>
            </w:r>
            <w:r w:rsidR="00925F01" w:rsidRPr="003A0D43">
              <w:rPr>
                <w:rFonts w:ascii="Arial" w:hAnsi="Arial" w:cs="Arial"/>
              </w:rPr>
              <w:t xml:space="preserve"> zid </w:t>
            </w:r>
            <w:r>
              <w:rPr>
                <w:rFonts w:ascii="Arial" w:hAnsi="Arial" w:cs="Arial"/>
              </w:rPr>
              <w:t xml:space="preserve">iza njega, a </w:t>
            </w:r>
            <w:r w:rsidR="00925F01" w:rsidRPr="00C34184">
              <w:rPr>
                <w:rFonts w:ascii="Arial" w:hAnsi="Arial" w:cs="Arial"/>
              </w:rPr>
              <w:t xml:space="preserve">radijator </w:t>
            </w:r>
            <w:r w:rsidR="007E233C">
              <w:rPr>
                <w:rFonts w:ascii="Arial" w:hAnsi="Arial" w:cs="Arial"/>
              </w:rPr>
              <w:t>i cevi ofarbali</w:t>
            </w:r>
            <w:r w:rsidR="00925F01" w:rsidRPr="00C34184">
              <w:rPr>
                <w:rFonts w:ascii="Arial" w:hAnsi="Arial" w:cs="Arial"/>
              </w:rPr>
              <w:t xml:space="preserve">.                                                                </w:t>
            </w:r>
            <w:r>
              <w:rPr>
                <w:rFonts w:ascii="Arial" w:hAnsi="Arial" w:cs="Arial"/>
              </w:rPr>
              <w:t xml:space="preserve">                           Obrač</w:t>
            </w:r>
            <w:r w:rsidR="00925F01" w:rsidRPr="00C34184">
              <w:rPr>
                <w:rFonts w:ascii="Arial" w:hAnsi="Arial" w:cs="Arial"/>
              </w:rPr>
              <w:t>un po kom radijatora.</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A0D43" w:rsidP="00925F01">
            <w:pPr>
              <w:rPr>
                <w:rFonts w:ascii="Arial" w:hAnsi="Arial" w:cs="Arial"/>
              </w:rPr>
            </w:pPr>
            <w:r>
              <w:rPr>
                <w:rFonts w:ascii="Arial" w:hAnsi="Arial" w:cs="Arial"/>
              </w:rPr>
              <w:t>Izvrš</w:t>
            </w:r>
            <w:r w:rsidR="00925F01" w:rsidRPr="00C34184">
              <w:rPr>
                <w:rFonts w:ascii="Arial" w:hAnsi="Arial" w:cs="Arial"/>
              </w:rPr>
              <w:t>iti poziciju</w:t>
            </w:r>
            <w:r>
              <w:rPr>
                <w:rFonts w:ascii="Arial" w:hAnsi="Arial" w:cs="Arial"/>
              </w:rPr>
              <w:t xml:space="preserve"> malterisanja zida na svim površinama gde skinut stari, oštećeni malter. Malterisanje izvršiti produž</w:t>
            </w:r>
            <w:r w:rsidR="00925F01" w:rsidRPr="00C34184">
              <w:rPr>
                <w:rFonts w:ascii="Arial" w:hAnsi="Arial" w:cs="Arial"/>
              </w:rPr>
              <w:t>nim malterom. U c</w:t>
            </w:r>
            <w:r>
              <w:rPr>
                <w:rFonts w:ascii="Arial" w:hAnsi="Arial" w:cs="Arial"/>
              </w:rPr>
              <w:t>enu urač</w:t>
            </w:r>
            <w:r w:rsidR="00925F01" w:rsidRPr="00C34184">
              <w:rPr>
                <w:rFonts w:ascii="Arial" w:hAnsi="Arial" w:cs="Arial"/>
              </w:rPr>
              <w:t xml:space="preserve">unati rad, materijal, dovoz materijala i pokretnu skelu.                                   </w:t>
            </w:r>
            <w:r>
              <w:rPr>
                <w:rFonts w:ascii="Arial" w:hAnsi="Arial" w:cs="Arial"/>
              </w:rPr>
              <w:t xml:space="preserve">                           Obrač</w:t>
            </w:r>
            <w:r w:rsidR="00925F01"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925F01" w:rsidRPr="00C34184">
              <w:rPr>
                <w:rFonts w:ascii="Arial" w:hAnsi="Arial" w:cs="Arial"/>
              </w:rPr>
              <w:t xml:space="preserve"> izvedene pozicije.</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10.00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C34184">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proofErr w:type="gramStart"/>
            <w:r w:rsidRPr="00C34184">
              <w:rPr>
                <w:rFonts w:ascii="Arial" w:hAnsi="Arial" w:cs="Arial"/>
              </w:rPr>
              <w:t>hidroizolacije</w:t>
            </w:r>
            <w:r w:rsidRPr="008F24AA">
              <w:rPr>
                <w:rFonts w:ascii="Arial" w:hAnsi="Arial" w:cs="Arial"/>
              </w:rPr>
              <w:t xml:space="preserve">  </w:t>
            </w:r>
            <w:r w:rsidRPr="00C34184">
              <w:rPr>
                <w:rFonts w:ascii="Arial" w:hAnsi="Arial" w:cs="Arial"/>
              </w:rPr>
              <w:t>komplet</w:t>
            </w:r>
            <w:proofErr w:type="gramEnd"/>
            <w:r w:rsidRPr="008F24AA">
              <w:rPr>
                <w:rFonts w:ascii="Arial" w:hAnsi="Arial" w:cs="Arial"/>
              </w:rPr>
              <w:t xml:space="preserve">  </w:t>
            </w:r>
            <w:r w:rsidRPr="00C34184">
              <w:rPr>
                <w:rFonts w:ascii="Arial" w:hAnsi="Arial" w:cs="Arial"/>
              </w:rPr>
              <w:t>toaleta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premazivanjem</w:t>
            </w:r>
            <w:r w:rsidRPr="008F24AA">
              <w:rPr>
                <w:rFonts w:ascii="Arial" w:hAnsi="Arial" w:cs="Arial"/>
              </w:rPr>
              <w:t xml:space="preserve"> </w:t>
            </w:r>
            <w:r w:rsidRPr="00C34184">
              <w:rPr>
                <w:rFonts w:ascii="Arial" w:hAnsi="Arial" w:cs="Arial"/>
              </w:rPr>
              <w:t>do</w:t>
            </w:r>
            <w:r w:rsidRPr="008F24AA">
              <w:rPr>
                <w:rFonts w:ascii="Arial" w:hAnsi="Arial" w:cs="Arial"/>
              </w:rPr>
              <w:t xml:space="preserve"> </w:t>
            </w:r>
            <w:r w:rsidRPr="00C34184">
              <w:rPr>
                <w:rFonts w:ascii="Arial" w:hAnsi="Arial" w:cs="Arial"/>
              </w:rPr>
              <w:t>h</w:t>
            </w:r>
            <w:r w:rsidRPr="008F24AA">
              <w:rPr>
                <w:rFonts w:ascii="Arial" w:hAnsi="Arial" w:cs="Arial"/>
              </w:rPr>
              <w:t xml:space="preserve">=50 </w:t>
            </w:r>
            <w:r w:rsidRPr="00C34184">
              <w:rPr>
                <w:rFonts w:ascii="Arial" w:hAnsi="Arial" w:cs="Arial"/>
              </w:rPr>
              <w:t>cm</w:t>
            </w:r>
            <w:r w:rsidRPr="008F24AA">
              <w:rPr>
                <w:rFonts w:ascii="Arial" w:hAnsi="Arial" w:cs="Arial"/>
              </w:rPr>
              <w:t xml:space="preserve"> </w:t>
            </w:r>
            <w:r w:rsidRPr="00C34184">
              <w:rPr>
                <w:rFonts w:ascii="Arial" w:hAnsi="Arial" w:cs="Arial"/>
              </w:rPr>
              <w:t>od</w:t>
            </w:r>
            <w:r w:rsidRPr="008F24AA">
              <w:rPr>
                <w:rFonts w:ascii="Arial" w:hAnsi="Arial" w:cs="Arial"/>
              </w:rPr>
              <w:t xml:space="preserve"> </w:t>
            </w:r>
            <w:r w:rsidRPr="00C34184">
              <w:rPr>
                <w:rFonts w:ascii="Arial" w:hAnsi="Arial" w:cs="Arial"/>
              </w:rPr>
              <w:t>poda</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najboljem</w:t>
            </w:r>
            <w:r w:rsidRPr="008F24AA">
              <w:rPr>
                <w:rFonts w:ascii="Arial" w:hAnsi="Arial" w:cs="Arial"/>
              </w:rPr>
              <w:t xml:space="preserve"> </w:t>
            </w:r>
            <w:r w:rsidRPr="00C34184">
              <w:rPr>
                <w:rFonts w:ascii="Arial" w:hAnsi="Arial" w:cs="Arial"/>
              </w:rPr>
              <w:t>kvalitetu</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potr</w:t>
            </w:r>
            <w:r w:rsidR="00CB368E">
              <w:rPr>
                <w:rFonts w:ascii="Arial" w:hAnsi="Arial" w:cs="Arial"/>
              </w:rPr>
              <w:t>e</w:t>
            </w:r>
            <w:r w:rsidRPr="00C34184">
              <w:rPr>
                <w:rFonts w:ascii="Arial" w:hAnsi="Arial" w:cs="Arial"/>
              </w:rPr>
              <w:t>bnom</w:t>
            </w:r>
            <w:r w:rsidRPr="008F24AA">
              <w:rPr>
                <w:rFonts w:ascii="Arial" w:hAnsi="Arial" w:cs="Arial"/>
              </w:rPr>
              <w:t xml:space="preserve"> </w:t>
            </w:r>
            <w:r w:rsidRPr="00C34184">
              <w:rPr>
                <w:rFonts w:ascii="Arial" w:hAnsi="Arial" w:cs="Arial"/>
              </w:rPr>
              <w:t>broju</w:t>
            </w:r>
            <w:r w:rsidRPr="008F24AA">
              <w:rPr>
                <w:rFonts w:ascii="Arial" w:hAnsi="Arial" w:cs="Arial"/>
              </w:rPr>
              <w:t xml:space="preserve"> </w:t>
            </w:r>
            <w:r w:rsidRPr="00C34184">
              <w:rPr>
                <w:rFonts w:ascii="Arial" w:hAnsi="Arial" w:cs="Arial"/>
              </w:rPr>
              <w:t>slojeva</w:t>
            </w:r>
            <w:r w:rsidRPr="008F24AA">
              <w:rPr>
                <w:rFonts w:ascii="Arial" w:hAnsi="Arial" w:cs="Arial"/>
              </w:rPr>
              <w:t xml:space="preserve">. </w:t>
            </w:r>
            <w:r w:rsidR="00CB368E">
              <w:rPr>
                <w:rFonts w:ascii="Arial" w:hAnsi="Arial" w:cs="Arial"/>
              </w:rPr>
              <w:t>U cenu urač</w:t>
            </w:r>
            <w:r w:rsidRPr="00C34184">
              <w:rPr>
                <w:rFonts w:ascii="Arial" w:hAnsi="Arial" w:cs="Arial"/>
              </w:rPr>
              <w:t>unati komplet mater</w:t>
            </w:r>
            <w:r w:rsidR="00CB368E">
              <w:rPr>
                <w:rFonts w:ascii="Arial" w:hAnsi="Arial" w:cs="Arial"/>
              </w:rPr>
              <w:t>ijal, izradu i dostavu.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poda.</w:t>
            </w:r>
          </w:p>
        </w:tc>
        <w:tc>
          <w:tcPr>
            <w:tcW w:w="951" w:type="dxa"/>
          </w:tcPr>
          <w:p w:rsidR="00925F01" w:rsidRPr="00C34184" w:rsidRDefault="00925F01" w:rsidP="00925F01">
            <w:pPr>
              <w:jc w:val="center"/>
              <w:rPr>
                <w:rFonts w:ascii="Arial" w:hAnsi="Arial" w:cs="Arial"/>
              </w:rPr>
            </w:pPr>
          </w:p>
          <w:p w:rsidR="00925F01" w:rsidRPr="00C34184" w:rsidRDefault="00925F01" w:rsidP="00925F01">
            <w:pPr>
              <w:jc w:val="center"/>
              <w:rPr>
                <w:rFonts w:ascii="Arial" w:hAnsi="Arial" w:cs="Arial"/>
              </w:rPr>
            </w:pPr>
          </w:p>
          <w:p w:rsidR="00925F01" w:rsidRPr="00C34184" w:rsidRDefault="00925F01" w:rsidP="00925F01">
            <w:pPr>
              <w:jc w:val="cente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13.95</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7B1D1B" w:rsidTr="00C34184">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B368E" w:rsidRDefault="00925F01" w:rsidP="00925F01">
            <w:pPr>
              <w:rPr>
                <w:rFonts w:ascii="Arial" w:hAnsi="Arial" w:cs="Arial"/>
              </w:rPr>
            </w:pPr>
            <w:r w:rsidRPr="00C34184">
              <w:rPr>
                <w:rFonts w:ascii="Arial" w:hAnsi="Arial" w:cs="Arial"/>
              </w:rPr>
              <w:t>Nabavka</w:t>
            </w:r>
            <w:r w:rsidRPr="008F24AA">
              <w:rPr>
                <w:rFonts w:ascii="Arial" w:hAnsi="Arial" w:cs="Arial"/>
              </w:rPr>
              <w:t xml:space="preserve"> </w:t>
            </w:r>
            <w:r w:rsidRPr="00C34184">
              <w:rPr>
                <w:rFonts w:ascii="Arial" w:hAnsi="Arial" w:cs="Arial"/>
              </w:rPr>
              <w:t>podne</w:t>
            </w:r>
            <w:r w:rsidRPr="008F24AA">
              <w:rPr>
                <w:rFonts w:ascii="Arial" w:hAnsi="Arial" w:cs="Arial"/>
              </w:rPr>
              <w:t xml:space="preserve"> </w:t>
            </w:r>
            <w:r w:rsidRPr="00C34184">
              <w:rPr>
                <w:rFonts w:ascii="Arial" w:hAnsi="Arial" w:cs="Arial"/>
              </w:rPr>
              <w:t>keramike</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srednjem</w:t>
            </w:r>
            <w:r w:rsidRPr="008F24AA">
              <w:rPr>
                <w:rFonts w:ascii="Arial" w:hAnsi="Arial" w:cs="Arial"/>
              </w:rPr>
              <w:t xml:space="preserve"> </w:t>
            </w:r>
            <w:r w:rsidRPr="00C34184">
              <w:rPr>
                <w:rFonts w:ascii="Arial" w:hAnsi="Arial" w:cs="Arial"/>
              </w:rPr>
              <w:t>kvalitetu</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materijala</w:t>
            </w:r>
            <w:r w:rsidR="007B1D1B" w:rsidRPr="007B1D1B">
              <w:rPr>
                <w:rFonts w:ascii="Arial" w:hAnsi="Arial" w:cs="Arial"/>
              </w:rPr>
              <w:t>,</w:t>
            </w:r>
            <w:r w:rsidRPr="008F24AA">
              <w:rPr>
                <w:rFonts w:ascii="Arial" w:hAnsi="Arial" w:cs="Arial"/>
              </w:rPr>
              <w:t xml:space="preserve"> </w:t>
            </w:r>
            <w:r w:rsidRPr="00C34184">
              <w:rPr>
                <w:rFonts w:ascii="Arial" w:hAnsi="Arial" w:cs="Arial"/>
              </w:rPr>
              <w:t>polaganje</w:t>
            </w:r>
            <w:r w:rsidRPr="008F24AA">
              <w:rPr>
                <w:rFonts w:ascii="Arial" w:hAnsi="Arial" w:cs="Arial"/>
              </w:rPr>
              <w:t xml:space="preserve"> </w:t>
            </w:r>
            <w:r w:rsidRPr="00C34184">
              <w:rPr>
                <w:rFonts w:ascii="Arial" w:hAnsi="Arial" w:cs="Arial"/>
              </w:rPr>
              <w:t>iste</w:t>
            </w:r>
            <w:r w:rsidRPr="008F24AA">
              <w:rPr>
                <w:rFonts w:ascii="Arial" w:hAnsi="Arial" w:cs="Arial"/>
              </w:rPr>
              <w:t xml:space="preserve">, </w:t>
            </w:r>
            <w:r w:rsidRPr="00C34184">
              <w:rPr>
                <w:rFonts w:ascii="Arial" w:hAnsi="Arial" w:cs="Arial"/>
              </w:rPr>
              <w:t>prevoz</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ugradnja</w:t>
            </w:r>
            <w:r w:rsidRPr="008F24AA">
              <w:rPr>
                <w:rFonts w:ascii="Arial" w:hAnsi="Arial" w:cs="Arial"/>
              </w:rPr>
              <w:t xml:space="preserve"> </w:t>
            </w:r>
            <w:r w:rsidRPr="00C34184">
              <w:rPr>
                <w:rFonts w:ascii="Arial" w:hAnsi="Arial" w:cs="Arial"/>
              </w:rPr>
              <w:t>keramike</w:t>
            </w:r>
            <w:r w:rsidRPr="008F24AA">
              <w:rPr>
                <w:rFonts w:ascii="Arial" w:hAnsi="Arial" w:cs="Arial"/>
              </w:rPr>
              <w:t xml:space="preserve"> </w:t>
            </w:r>
            <w:r w:rsidRPr="00C34184">
              <w:rPr>
                <w:rFonts w:ascii="Arial" w:hAnsi="Arial" w:cs="Arial"/>
              </w:rPr>
              <w:t>za</w:t>
            </w:r>
            <w:r w:rsidRPr="008F24AA">
              <w:rPr>
                <w:rFonts w:ascii="Arial" w:hAnsi="Arial" w:cs="Arial"/>
              </w:rPr>
              <w:t xml:space="preserve"> </w:t>
            </w:r>
            <w:r w:rsidRPr="00C34184">
              <w:rPr>
                <w:rFonts w:ascii="Arial" w:hAnsi="Arial" w:cs="Arial"/>
              </w:rPr>
              <w:t>pod</w:t>
            </w:r>
            <w:r w:rsidRPr="008F24AA">
              <w:rPr>
                <w:rFonts w:ascii="Arial" w:hAnsi="Arial" w:cs="Arial"/>
              </w:rPr>
              <w:t xml:space="preserve"> </w:t>
            </w:r>
            <w:r w:rsidR="00012B9A">
              <w:rPr>
                <w:rFonts w:ascii="Arial" w:hAnsi="Arial" w:cs="Arial"/>
              </w:rPr>
              <w:t>WC</w:t>
            </w:r>
            <w:r w:rsidRPr="008F24AA">
              <w:rPr>
                <w:rFonts w:ascii="Arial" w:hAnsi="Arial" w:cs="Arial"/>
              </w:rPr>
              <w:t>-</w:t>
            </w:r>
            <w:r w:rsidRPr="00C34184">
              <w:rPr>
                <w:rFonts w:ascii="Arial" w:hAnsi="Arial" w:cs="Arial"/>
              </w:rPr>
              <w:t>a</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podrumu</w:t>
            </w:r>
            <w:r w:rsidR="007B1D1B" w:rsidRPr="007B1D1B">
              <w:rPr>
                <w:rFonts w:ascii="Arial" w:hAnsi="Arial" w:cs="Arial"/>
              </w:rPr>
              <w:t>.</w:t>
            </w:r>
            <w:r w:rsidRPr="008F24AA">
              <w:rPr>
                <w:rFonts w:ascii="Arial" w:hAnsi="Arial" w:cs="Arial"/>
              </w:rPr>
              <w:t xml:space="preserve"> </w:t>
            </w:r>
            <w:r w:rsidR="007B1D1B">
              <w:rPr>
                <w:rFonts w:ascii="Arial" w:hAnsi="Arial" w:cs="Arial"/>
              </w:rPr>
              <w:t>K</w:t>
            </w:r>
            <w:r w:rsidRPr="00C34184">
              <w:rPr>
                <w:rFonts w:ascii="Arial" w:hAnsi="Arial" w:cs="Arial"/>
              </w:rPr>
              <w:t>eramika</w:t>
            </w:r>
            <w:r w:rsidRPr="008F24AA">
              <w:rPr>
                <w:rFonts w:ascii="Arial" w:hAnsi="Arial" w:cs="Arial"/>
              </w:rPr>
              <w:t xml:space="preserve"> </w:t>
            </w:r>
            <w:r w:rsidRPr="00C34184">
              <w:rPr>
                <w:rFonts w:ascii="Arial" w:hAnsi="Arial" w:cs="Arial"/>
              </w:rPr>
              <w:t>treba</w:t>
            </w:r>
            <w:r w:rsidRPr="008F24AA">
              <w:rPr>
                <w:rFonts w:ascii="Arial" w:hAnsi="Arial" w:cs="Arial"/>
              </w:rPr>
              <w:t xml:space="preserve"> </w:t>
            </w:r>
            <w:r w:rsidRPr="00C34184">
              <w:rPr>
                <w:rFonts w:ascii="Arial" w:hAnsi="Arial" w:cs="Arial"/>
              </w:rPr>
              <w:t>da</w:t>
            </w:r>
            <w:r w:rsidRPr="008F24AA">
              <w:rPr>
                <w:rFonts w:ascii="Arial" w:hAnsi="Arial" w:cs="Arial"/>
              </w:rPr>
              <w:t xml:space="preserve"> </w:t>
            </w:r>
            <w:r w:rsidRPr="00C34184">
              <w:rPr>
                <w:rFonts w:ascii="Arial" w:hAnsi="Arial" w:cs="Arial"/>
              </w:rPr>
              <w:t>bude</w:t>
            </w:r>
            <w:r w:rsidRPr="008F24AA">
              <w:rPr>
                <w:rFonts w:ascii="Arial" w:hAnsi="Arial" w:cs="Arial"/>
              </w:rPr>
              <w:t xml:space="preserve"> </w:t>
            </w:r>
            <w:r w:rsidRPr="00C34184">
              <w:rPr>
                <w:rFonts w:ascii="Arial" w:hAnsi="Arial" w:cs="Arial"/>
              </w:rPr>
              <w:t>odabran</w:t>
            </w:r>
            <w:r w:rsidR="007B1D1B">
              <w:rPr>
                <w:rFonts w:ascii="Arial" w:hAnsi="Arial" w:cs="Arial"/>
              </w:rPr>
              <w:t>a</w:t>
            </w:r>
            <w:r w:rsidRPr="008F24AA">
              <w:rPr>
                <w:rFonts w:ascii="Arial" w:hAnsi="Arial" w:cs="Arial"/>
              </w:rPr>
              <w:t xml:space="preserve"> </w:t>
            </w:r>
            <w:r w:rsidRPr="00C34184">
              <w:rPr>
                <w:rFonts w:ascii="Arial" w:hAnsi="Arial" w:cs="Arial"/>
              </w:rPr>
              <w:t>uz</w:t>
            </w:r>
            <w:r w:rsidRPr="008F24AA">
              <w:rPr>
                <w:rFonts w:ascii="Arial" w:hAnsi="Arial" w:cs="Arial"/>
              </w:rPr>
              <w:t xml:space="preserve"> </w:t>
            </w:r>
            <w:r w:rsidRPr="00C34184">
              <w:rPr>
                <w:rFonts w:ascii="Arial" w:hAnsi="Arial" w:cs="Arial"/>
              </w:rPr>
              <w:t>saglasnost</w:t>
            </w:r>
            <w:r w:rsidRPr="008F24AA">
              <w:rPr>
                <w:rFonts w:ascii="Arial" w:hAnsi="Arial" w:cs="Arial"/>
              </w:rPr>
              <w:t xml:space="preserve"> </w:t>
            </w:r>
            <w:r w:rsidRPr="00C34184">
              <w:rPr>
                <w:rFonts w:ascii="Arial" w:hAnsi="Arial" w:cs="Arial"/>
              </w:rPr>
              <w:t>Investitora</w:t>
            </w:r>
            <w:r w:rsidRPr="008F24AA">
              <w:rPr>
                <w:rFonts w:ascii="Arial" w:hAnsi="Arial" w:cs="Arial"/>
              </w:rPr>
              <w:t xml:space="preserve">, </w:t>
            </w:r>
            <w:r w:rsidRPr="00C34184">
              <w:rPr>
                <w:rFonts w:ascii="Arial" w:hAnsi="Arial" w:cs="Arial"/>
              </w:rPr>
              <w:t>a</w:t>
            </w:r>
            <w:r w:rsidRPr="008F24AA">
              <w:rPr>
                <w:rFonts w:ascii="Arial" w:hAnsi="Arial" w:cs="Arial"/>
              </w:rPr>
              <w:t xml:space="preserve"> </w:t>
            </w:r>
            <w:proofErr w:type="gramStart"/>
            <w:r w:rsidRPr="00C34184">
              <w:rPr>
                <w:rFonts w:ascii="Arial" w:hAnsi="Arial" w:cs="Arial"/>
              </w:rPr>
              <w:t>u</w:t>
            </w:r>
            <w:r w:rsidRPr="008F24AA">
              <w:rPr>
                <w:rFonts w:ascii="Arial" w:hAnsi="Arial" w:cs="Arial"/>
              </w:rPr>
              <w:t xml:space="preserve">  </w:t>
            </w:r>
            <w:r w:rsidRPr="00C34184">
              <w:rPr>
                <w:rFonts w:ascii="Arial" w:hAnsi="Arial" w:cs="Arial"/>
              </w:rPr>
              <w:t>okviru</w:t>
            </w:r>
            <w:proofErr w:type="gramEnd"/>
            <w:r w:rsidRPr="008F24AA">
              <w:rPr>
                <w:rFonts w:ascii="Arial" w:hAnsi="Arial" w:cs="Arial"/>
              </w:rPr>
              <w:t xml:space="preserve"> </w:t>
            </w:r>
            <w:r w:rsidRPr="00C34184">
              <w:rPr>
                <w:rFonts w:ascii="Arial" w:hAnsi="Arial" w:cs="Arial"/>
              </w:rPr>
              <w:t>date</w:t>
            </w:r>
            <w:r w:rsidRPr="008F24AA">
              <w:rPr>
                <w:rFonts w:ascii="Arial" w:hAnsi="Arial" w:cs="Arial"/>
              </w:rPr>
              <w:t xml:space="preserve"> </w:t>
            </w:r>
            <w:r w:rsidRPr="00C34184">
              <w:rPr>
                <w:rFonts w:ascii="Arial" w:hAnsi="Arial" w:cs="Arial"/>
              </w:rPr>
              <w:t>cene</w:t>
            </w:r>
            <w:r w:rsidRPr="008F24AA">
              <w:rPr>
                <w:rFonts w:ascii="Arial" w:hAnsi="Arial" w:cs="Arial"/>
              </w:rPr>
              <w:t xml:space="preserve"> </w:t>
            </w:r>
            <w:r w:rsidRPr="00C34184">
              <w:rPr>
                <w:rFonts w:ascii="Arial" w:hAnsi="Arial" w:cs="Arial"/>
              </w:rPr>
              <w:t>za</w:t>
            </w:r>
            <w:r w:rsidRPr="008F24AA">
              <w:rPr>
                <w:rFonts w:ascii="Arial" w:hAnsi="Arial" w:cs="Arial"/>
              </w:rPr>
              <w:t xml:space="preserve"> </w:t>
            </w:r>
            <w:r w:rsidRPr="00C34184">
              <w:rPr>
                <w:rFonts w:ascii="Arial" w:hAnsi="Arial" w:cs="Arial"/>
              </w:rPr>
              <w:t>istu</w:t>
            </w:r>
            <w:r w:rsidRPr="008F24AA">
              <w:rPr>
                <w:rFonts w:ascii="Arial" w:hAnsi="Arial" w:cs="Arial"/>
              </w:rPr>
              <w:t xml:space="preserve">.                                                        </w:t>
            </w:r>
            <w:r w:rsidR="00CB368E">
              <w:rPr>
                <w:rFonts w:ascii="Arial" w:hAnsi="Arial" w:cs="Arial"/>
              </w:rPr>
              <w:t>Obra</w:t>
            </w:r>
            <w:r w:rsidR="00CB368E" w:rsidRPr="007B1D1B">
              <w:rPr>
                <w:rFonts w:ascii="Arial" w:hAnsi="Arial" w:cs="Arial"/>
              </w:rPr>
              <w:t>č</w:t>
            </w:r>
            <w:r w:rsidRPr="00C34184">
              <w:rPr>
                <w:rFonts w:ascii="Arial" w:hAnsi="Arial" w:cs="Arial"/>
              </w:rPr>
              <w:t>un</w:t>
            </w:r>
            <w:r w:rsidRPr="00CB368E">
              <w:rPr>
                <w:rFonts w:ascii="Arial" w:hAnsi="Arial" w:cs="Arial"/>
              </w:rPr>
              <w:t xml:space="preserve"> </w:t>
            </w:r>
            <w:r w:rsidRPr="00C34184">
              <w:rPr>
                <w:rFonts w:ascii="Arial" w:hAnsi="Arial" w:cs="Arial"/>
              </w:rPr>
              <w:t>po</w:t>
            </w:r>
            <w:r w:rsidRPr="00CB368E">
              <w:rPr>
                <w:rFonts w:ascii="Arial" w:hAnsi="Arial" w:cs="Arial"/>
              </w:rPr>
              <w:t xml:space="preserve"> </w:t>
            </w:r>
            <w:r w:rsidR="00F46078" w:rsidRPr="00C34184">
              <w:rPr>
                <w:rFonts w:ascii="Arial" w:hAnsi="Arial" w:cs="Arial"/>
              </w:rPr>
              <w:t>m</w:t>
            </w:r>
            <w:r w:rsidR="00F46078" w:rsidRPr="00CB368E">
              <w:rPr>
                <w:rFonts w:ascii="Arial" w:hAnsi="Arial" w:cs="Arial"/>
                <w:vertAlign w:val="superscript"/>
              </w:rPr>
              <w:t>2</w:t>
            </w:r>
            <w:r w:rsidRPr="00CB368E">
              <w:rPr>
                <w:rFonts w:ascii="Arial" w:hAnsi="Arial" w:cs="Arial"/>
              </w:rPr>
              <w:t xml:space="preserve"> </w:t>
            </w:r>
            <w:r w:rsidRPr="00C34184">
              <w:rPr>
                <w:rFonts w:ascii="Arial" w:hAnsi="Arial" w:cs="Arial"/>
              </w:rPr>
              <w:t>poda</w:t>
            </w:r>
            <w:r w:rsidRPr="00CB368E">
              <w:rPr>
                <w:rFonts w:ascii="Arial" w:hAnsi="Arial" w:cs="Arial"/>
              </w:rPr>
              <w:t>.</w:t>
            </w:r>
          </w:p>
        </w:tc>
        <w:tc>
          <w:tcPr>
            <w:tcW w:w="951" w:type="dxa"/>
          </w:tcPr>
          <w:p w:rsidR="00925F01" w:rsidRPr="00C34184" w:rsidRDefault="00925F01" w:rsidP="00925F01">
            <w:pPr>
              <w:jc w:val="center"/>
              <w:rPr>
                <w:rFonts w:ascii="Arial" w:hAnsi="Arial" w:cs="Arial"/>
              </w:rPr>
            </w:pPr>
          </w:p>
          <w:p w:rsidR="00925F01" w:rsidRPr="00C34184" w:rsidRDefault="00925F01" w:rsidP="00925F01">
            <w:pPr>
              <w:jc w:val="center"/>
              <w:rPr>
                <w:rFonts w:ascii="Arial" w:hAnsi="Arial" w:cs="Arial"/>
              </w:rPr>
            </w:pPr>
          </w:p>
          <w:p w:rsidR="00925F01" w:rsidRPr="007B1D1B" w:rsidRDefault="00925F01" w:rsidP="00925F01">
            <w:pPr>
              <w:jc w:val="center"/>
            </w:pPr>
            <w:r w:rsidRPr="00C34184">
              <w:rPr>
                <w:rFonts w:ascii="Arial" w:hAnsi="Arial" w:cs="Arial"/>
              </w:rPr>
              <w:t>m</w:t>
            </w:r>
            <w:r w:rsidRPr="007B1D1B">
              <w:rPr>
                <w:rFonts w:ascii="Arial" w:hAnsi="Arial" w:cs="Arial"/>
                <w:vertAlign w:val="superscript"/>
              </w:rPr>
              <w:t>2</w:t>
            </w:r>
          </w:p>
        </w:tc>
        <w:tc>
          <w:tcPr>
            <w:tcW w:w="1326" w:type="dxa"/>
            <w:gridSpan w:val="2"/>
            <w:vAlign w:val="center"/>
          </w:tcPr>
          <w:p w:rsidR="00547BE2" w:rsidRDefault="00547BE2">
            <w:pPr>
              <w:jc w:val="center"/>
              <w:rPr>
                <w:rFonts w:ascii="Arial" w:hAnsi="Arial" w:cs="Arial"/>
              </w:rPr>
            </w:pPr>
          </w:p>
          <w:p w:rsidR="00925F01" w:rsidRPr="007B1D1B" w:rsidRDefault="00925F01">
            <w:pPr>
              <w:jc w:val="center"/>
              <w:rPr>
                <w:rFonts w:ascii="Arial" w:hAnsi="Arial" w:cs="Arial"/>
              </w:rPr>
            </w:pPr>
            <w:r w:rsidRPr="007B1D1B">
              <w:rPr>
                <w:rFonts w:ascii="Arial" w:hAnsi="Arial" w:cs="Arial"/>
              </w:rPr>
              <w:t>13.95</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Nabavka</w:t>
            </w:r>
            <w:r w:rsidRPr="007B1D1B">
              <w:rPr>
                <w:rFonts w:ascii="Arial" w:hAnsi="Arial" w:cs="Arial"/>
              </w:rPr>
              <w:t xml:space="preserve"> </w:t>
            </w:r>
            <w:r w:rsidRPr="00C34184">
              <w:rPr>
                <w:rFonts w:ascii="Arial" w:hAnsi="Arial" w:cs="Arial"/>
              </w:rPr>
              <w:t>zidne</w:t>
            </w:r>
            <w:r w:rsidRPr="007B1D1B">
              <w:rPr>
                <w:rFonts w:ascii="Arial" w:hAnsi="Arial" w:cs="Arial"/>
              </w:rPr>
              <w:t xml:space="preserve"> </w:t>
            </w:r>
            <w:r w:rsidRPr="00C34184">
              <w:rPr>
                <w:rFonts w:ascii="Arial" w:hAnsi="Arial" w:cs="Arial"/>
              </w:rPr>
              <w:t>keramike</w:t>
            </w:r>
            <w:r w:rsidRPr="007B1D1B">
              <w:rPr>
                <w:rFonts w:ascii="Arial" w:hAnsi="Arial" w:cs="Arial"/>
              </w:rPr>
              <w:t xml:space="preserve"> </w:t>
            </w:r>
            <w:r w:rsidRPr="00C34184">
              <w:rPr>
                <w:rFonts w:ascii="Arial" w:hAnsi="Arial" w:cs="Arial"/>
              </w:rPr>
              <w:t>u</w:t>
            </w:r>
            <w:r w:rsidRPr="007B1D1B">
              <w:rPr>
                <w:rFonts w:ascii="Arial" w:hAnsi="Arial" w:cs="Arial"/>
              </w:rPr>
              <w:t xml:space="preserve"> </w:t>
            </w:r>
            <w:r w:rsidRPr="00C34184">
              <w:rPr>
                <w:rFonts w:ascii="Arial" w:hAnsi="Arial" w:cs="Arial"/>
              </w:rPr>
              <w:t>srednjem</w:t>
            </w:r>
            <w:r w:rsidRPr="007B1D1B">
              <w:rPr>
                <w:rFonts w:ascii="Arial" w:hAnsi="Arial" w:cs="Arial"/>
              </w:rPr>
              <w:t xml:space="preserve"> </w:t>
            </w:r>
            <w:r w:rsidRPr="00C34184">
              <w:rPr>
                <w:rFonts w:ascii="Arial" w:hAnsi="Arial" w:cs="Arial"/>
              </w:rPr>
              <w:t>kvalitetu</w:t>
            </w:r>
            <w:r w:rsidRPr="007B1D1B">
              <w:rPr>
                <w:rFonts w:ascii="Arial" w:hAnsi="Arial" w:cs="Arial"/>
              </w:rPr>
              <w:t xml:space="preserve"> </w:t>
            </w:r>
            <w:r w:rsidRPr="00C34184">
              <w:rPr>
                <w:rFonts w:ascii="Arial" w:hAnsi="Arial" w:cs="Arial"/>
              </w:rPr>
              <w:t>i</w:t>
            </w:r>
            <w:r w:rsidRPr="007B1D1B">
              <w:rPr>
                <w:rFonts w:ascii="Arial" w:hAnsi="Arial" w:cs="Arial"/>
              </w:rPr>
              <w:t xml:space="preserve"> </w:t>
            </w:r>
            <w:r w:rsidRPr="00C34184">
              <w:rPr>
                <w:rFonts w:ascii="Arial" w:hAnsi="Arial" w:cs="Arial"/>
              </w:rPr>
              <w:t>materijala</w:t>
            </w:r>
            <w:r w:rsidR="007B1D1B">
              <w:rPr>
                <w:rFonts w:ascii="Arial" w:hAnsi="Arial" w:cs="Arial"/>
              </w:rPr>
              <w:t>,</w:t>
            </w:r>
            <w:r w:rsidRPr="007B1D1B">
              <w:rPr>
                <w:rFonts w:ascii="Arial" w:hAnsi="Arial" w:cs="Arial"/>
              </w:rPr>
              <w:t xml:space="preserve"> </w:t>
            </w:r>
            <w:r w:rsidRPr="00C34184">
              <w:rPr>
                <w:rFonts w:ascii="Arial" w:hAnsi="Arial" w:cs="Arial"/>
              </w:rPr>
              <w:t>polaganje</w:t>
            </w:r>
            <w:r w:rsidRPr="007B1D1B">
              <w:rPr>
                <w:rFonts w:ascii="Arial" w:hAnsi="Arial" w:cs="Arial"/>
              </w:rPr>
              <w:t xml:space="preserve"> </w:t>
            </w:r>
            <w:r w:rsidRPr="00C34184">
              <w:rPr>
                <w:rFonts w:ascii="Arial" w:hAnsi="Arial" w:cs="Arial"/>
              </w:rPr>
              <w:t>iste</w:t>
            </w:r>
            <w:r w:rsidRPr="007B1D1B">
              <w:rPr>
                <w:rFonts w:ascii="Arial" w:hAnsi="Arial" w:cs="Arial"/>
              </w:rPr>
              <w:t xml:space="preserve">, </w:t>
            </w:r>
            <w:r w:rsidRPr="00C34184">
              <w:rPr>
                <w:rFonts w:ascii="Arial" w:hAnsi="Arial" w:cs="Arial"/>
              </w:rPr>
              <w:t>prevoz</w:t>
            </w:r>
            <w:r w:rsidRPr="007B1D1B">
              <w:rPr>
                <w:rFonts w:ascii="Arial" w:hAnsi="Arial" w:cs="Arial"/>
              </w:rPr>
              <w:t xml:space="preserve"> </w:t>
            </w:r>
            <w:r w:rsidRPr="00C34184">
              <w:rPr>
                <w:rFonts w:ascii="Arial" w:hAnsi="Arial" w:cs="Arial"/>
              </w:rPr>
              <w:t>i</w:t>
            </w:r>
            <w:r w:rsidRPr="007B1D1B">
              <w:rPr>
                <w:rFonts w:ascii="Arial" w:hAnsi="Arial" w:cs="Arial"/>
              </w:rPr>
              <w:t xml:space="preserve"> </w:t>
            </w:r>
            <w:r w:rsidRPr="00C34184">
              <w:rPr>
                <w:rFonts w:ascii="Arial" w:hAnsi="Arial" w:cs="Arial"/>
              </w:rPr>
              <w:t>ugradnja</w:t>
            </w:r>
            <w:r w:rsidRPr="007B1D1B">
              <w:rPr>
                <w:rFonts w:ascii="Arial" w:hAnsi="Arial" w:cs="Arial"/>
              </w:rPr>
              <w:t xml:space="preserve"> </w:t>
            </w:r>
            <w:r w:rsidRPr="00C34184">
              <w:rPr>
                <w:rFonts w:ascii="Arial" w:hAnsi="Arial" w:cs="Arial"/>
              </w:rPr>
              <w:t>keramike</w:t>
            </w:r>
            <w:r w:rsidRPr="007B1D1B">
              <w:rPr>
                <w:rFonts w:ascii="Arial" w:hAnsi="Arial" w:cs="Arial"/>
              </w:rPr>
              <w:t xml:space="preserve"> </w:t>
            </w:r>
            <w:r w:rsidRPr="00C34184">
              <w:rPr>
                <w:rFonts w:ascii="Arial" w:hAnsi="Arial" w:cs="Arial"/>
              </w:rPr>
              <w:t>za</w:t>
            </w:r>
            <w:r w:rsidRPr="007B1D1B">
              <w:rPr>
                <w:rFonts w:ascii="Arial" w:hAnsi="Arial" w:cs="Arial"/>
              </w:rPr>
              <w:t xml:space="preserve"> </w:t>
            </w:r>
            <w:r w:rsidRPr="00C34184">
              <w:rPr>
                <w:rFonts w:ascii="Arial" w:hAnsi="Arial" w:cs="Arial"/>
              </w:rPr>
              <w:t xml:space="preserve">zidove </w:t>
            </w:r>
            <w:r w:rsidR="00012B9A">
              <w:rPr>
                <w:rFonts w:ascii="Arial" w:hAnsi="Arial" w:cs="Arial"/>
              </w:rPr>
              <w:t>WC</w:t>
            </w:r>
            <w:r w:rsidRPr="00C34184">
              <w:rPr>
                <w:rFonts w:ascii="Arial" w:hAnsi="Arial" w:cs="Arial"/>
              </w:rPr>
              <w:t>-a u podrumu. Keramika treba da bude odabran</w:t>
            </w:r>
            <w:r w:rsidR="007B1D1B">
              <w:rPr>
                <w:rFonts w:ascii="Arial" w:hAnsi="Arial" w:cs="Arial"/>
              </w:rPr>
              <w:t>a</w:t>
            </w:r>
            <w:r w:rsidRPr="00C34184">
              <w:rPr>
                <w:rFonts w:ascii="Arial" w:hAnsi="Arial" w:cs="Arial"/>
              </w:rPr>
              <w:t xml:space="preserve"> uz saglasnost Investitora, a </w:t>
            </w:r>
            <w:proofErr w:type="gramStart"/>
            <w:r w:rsidRPr="00C34184">
              <w:rPr>
                <w:rFonts w:ascii="Arial" w:hAnsi="Arial" w:cs="Arial"/>
              </w:rPr>
              <w:t>u  okviru</w:t>
            </w:r>
            <w:proofErr w:type="gramEnd"/>
            <w:r w:rsidRPr="00C34184">
              <w:rPr>
                <w:rFonts w:ascii="Arial" w:hAnsi="Arial" w:cs="Arial"/>
              </w:rPr>
              <w:t xml:space="preserve"> date cene za istu.                                </w:t>
            </w:r>
            <w:r w:rsidR="007B1D1B">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poda.</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95.38</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DE7929" w:rsidRDefault="007B1D1B" w:rsidP="00925F01">
            <w:pPr>
              <w:rPr>
                <w:rFonts w:ascii="Arial" w:hAnsi="Arial" w:cs="Arial"/>
              </w:rPr>
            </w:pPr>
            <w:r>
              <w:rPr>
                <w:rFonts w:ascii="Arial" w:hAnsi="Arial" w:cs="Arial"/>
              </w:rPr>
              <w:t>Izrada pozicije spuš</w:t>
            </w:r>
            <w:r w:rsidR="00925F01" w:rsidRPr="00C34184">
              <w:rPr>
                <w:rFonts w:ascii="Arial" w:hAnsi="Arial" w:cs="Arial"/>
              </w:rPr>
              <w:t xml:space="preserve">tenog plafona sa svim potrebnim elementima za vezu. Plafon je tima </w:t>
            </w:r>
            <w:r>
              <w:rPr>
                <w:rFonts w:ascii="Arial" w:hAnsi="Arial" w:cs="Arial"/>
              </w:rPr>
              <w:t>amstong i podkonstrukcija se kači za postojeću međ</w:t>
            </w:r>
            <w:r w:rsidR="00925F01" w:rsidRPr="00C34184">
              <w:rPr>
                <w:rFonts w:ascii="Arial" w:hAnsi="Arial" w:cs="Arial"/>
              </w:rPr>
              <w:t>uspratnu konstrukciju. P</w:t>
            </w:r>
            <w:r w:rsidR="00275251">
              <w:rPr>
                <w:rFonts w:ascii="Arial" w:hAnsi="Arial" w:cs="Arial"/>
              </w:rPr>
              <w:t>lafon se radi u jednoj ravni.</w:t>
            </w:r>
            <w:r>
              <w:rPr>
                <w:rFonts w:ascii="Arial" w:hAnsi="Arial" w:cs="Arial"/>
              </w:rPr>
              <w:t xml:space="preserve"> U cenu urač</w:t>
            </w:r>
            <w:r w:rsidR="00925F01" w:rsidRPr="00C34184">
              <w:rPr>
                <w:rFonts w:ascii="Arial" w:hAnsi="Arial" w:cs="Arial"/>
              </w:rPr>
              <w:t xml:space="preserve">unati materijal i sve potrebne detalje veze, dovoz materijala, ruke, pokretnu skelu. </w:t>
            </w:r>
            <w:r>
              <w:rPr>
                <w:rFonts w:ascii="Arial" w:hAnsi="Arial" w:cs="Arial"/>
              </w:rPr>
              <w:t xml:space="preserve">                           </w:t>
            </w:r>
          </w:p>
          <w:p w:rsidR="00925F01" w:rsidRPr="00F46078" w:rsidRDefault="007B1D1B" w:rsidP="00925F01">
            <w:pPr>
              <w:rPr>
                <w:rFonts w:ascii="Arial" w:hAnsi="Arial" w:cs="Arial"/>
              </w:rPr>
            </w:pPr>
            <w:r>
              <w:rPr>
                <w:rFonts w:ascii="Arial" w:hAnsi="Arial" w:cs="Arial"/>
              </w:rPr>
              <w:t>Obrač</w:t>
            </w:r>
            <w:r w:rsidR="00925F01"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20.62</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DE7929" w:rsidRPr="00DE7929" w:rsidTr="00F5490D">
        <w:trPr>
          <w:trHeight w:val="506"/>
          <w:jc w:val="center"/>
        </w:trPr>
        <w:tc>
          <w:tcPr>
            <w:tcW w:w="813" w:type="dxa"/>
            <w:gridSpan w:val="2"/>
            <w:vAlign w:val="center"/>
          </w:tcPr>
          <w:p w:rsidR="00925F01" w:rsidRPr="00DE7929" w:rsidRDefault="00925F01" w:rsidP="007F544A">
            <w:pPr>
              <w:numPr>
                <w:ilvl w:val="0"/>
                <w:numId w:val="17"/>
              </w:numPr>
              <w:spacing w:after="0" w:line="240" w:lineRule="auto"/>
              <w:ind w:left="576"/>
              <w:rPr>
                <w:rFonts w:ascii="Arial" w:hAnsi="Arial" w:cs="Arial"/>
                <w:b/>
              </w:rPr>
            </w:pPr>
          </w:p>
        </w:tc>
        <w:tc>
          <w:tcPr>
            <w:tcW w:w="4440" w:type="dxa"/>
            <w:vAlign w:val="center"/>
          </w:tcPr>
          <w:p w:rsidR="00925F01" w:rsidRPr="00DE7929" w:rsidRDefault="0020205E" w:rsidP="00DE7929">
            <w:pPr>
              <w:rPr>
                <w:rFonts w:ascii="Arial" w:hAnsi="Arial" w:cs="Arial"/>
              </w:rPr>
            </w:pPr>
            <w:r w:rsidRPr="00DE7929">
              <w:rPr>
                <w:rFonts w:ascii="Arial" w:hAnsi="Arial" w:cs="Arial"/>
              </w:rPr>
              <w:t xml:space="preserve">Omogućiti ventilaciju desnog </w:t>
            </w:r>
            <w:r w:rsidR="00DE7929" w:rsidRPr="00DE7929">
              <w:rPr>
                <w:rFonts w:ascii="Arial" w:hAnsi="Arial" w:cs="Arial"/>
              </w:rPr>
              <w:t>WC-a</w:t>
            </w:r>
            <w:r w:rsidR="00DE7929">
              <w:rPr>
                <w:rFonts w:ascii="Arial" w:hAnsi="Arial" w:cs="Arial"/>
              </w:rPr>
              <w:t>.</w:t>
            </w:r>
          </w:p>
        </w:tc>
        <w:tc>
          <w:tcPr>
            <w:tcW w:w="951" w:type="dxa"/>
            <w:vAlign w:val="center"/>
          </w:tcPr>
          <w:p w:rsidR="00925F01" w:rsidRPr="00DE7929" w:rsidRDefault="00DE7929">
            <w:pPr>
              <w:jc w:val="center"/>
              <w:rPr>
                <w:rFonts w:ascii="Arial" w:hAnsi="Arial" w:cs="Arial"/>
              </w:rPr>
            </w:pPr>
            <w:proofErr w:type="gramStart"/>
            <w:r>
              <w:rPr>
                <w:rFonts w:ascii="Arial" w:hAnsi="Arial" w:cs="Arial"/>
              </w:rPr>
              <w:t>p</w:t>
            </w:r>
            <w:r w:rsidR="0020205E" w:rsidRPr="00DE7929">
              <w:rPr>
                <w:rFonts w:ascii="Arial" w:hAnsi="Arial" w:cs="Arial"/>
              </w:rPr>
              <w:t>auš</w:t>
            </w:r>
            <w:proofErr w:type="gramEnd"/>
            <w:r w:rsidR="0020205E" w:rsidRPr="00DE7929">
              <w:rPr>
                <w:rFonts w:ascii="Arial" w:hAnsi="Arial" w:cs="Arial"/>
              </w:rPr>
              <w:t>.</w:t>
            </w:r>
          </w:p>
        </w:tc>
        <w:tc>
          <w:tcPr>
            <w:tcW w:w="1326" w:type="dxa"/>
            <w:gridSpan w:val="2"/>
            <w:vAlign w:val="center"/>
          </w:tcPr>
          <w:p w:rsidR="00925F01" w:rsidRPr="00DE7929" w:rsidRDefault="00DE7929">
            <w:pPr>
              <w:jc w:val="center"/>
              <w:rPr>
                <w:rFonts w:ascii="Arial" w:hAnsi="Arial" w:cs="Arial"/>
              </w:rPr>
            </w:pPr>
            <w:r w:rsidRPr="00DE7929">
              <w:rPr>
                <w:rFonts w:ascii="Arial" w:hAnsi="Arial" w:cs="Arial"/>
              </w:rPr>
              <w:t>1</w:t>
            </w:r>
            <w:r>
              <w:rPr>
                <w:rFonts w:ascii="Arial" w:hAnsi="Arial" w:cs="Arial"/>
              </w:rPr>
              <w:t>.00</w:t>
            </w:r>
          </w:p>
        </w:tc>
        <w:tc>
          <w:tcPr>
            <w:tcW w:w="1182" w:type="dxa"/>
            <w:gridSpan w:val="2"/>
            <w:vAlign w:val="center"/>
          </w:tcPr>
          <w:p w:rsidR="00925F01" w:rsidRPr="00DE7929" w:rsidRDefault="00925F01" w:rsidP="0009037D">
            <w:pPr>
              <w:spacing w:after="0" w:line="240" w:lineRule="auto"/>
              <w:jc w:val="center"/>
              <w:rPr>
                <w:rFonts w:ascii="Arial" w:hAnsi="Arial" w:cs="Arial"/>
              </w:rPr>
            </w:pPr>
          </w:p>
        </w:tc>
        <w:tc>
          <w:tcPr>
            <w:tcW w:w="1182" w:type="dxa"/>
            <w:gridSpan w:val="3"/>
            <w:vAlign w:val="center"/>
          </w:tcPr>
          <w:p w:rsidR="00925F01" w:rsidRPr="00DE7929" w:rsidRDefault="00925F01" w:rsidP="0009037D">
            <w:pPr>
              <w:spacing w:after="0" w:line="240" w:lineRule="auto"/>
              <w:jc w:val="center"/>
              <w:rPr>
                <w:rFonts w:ascii="Arial" w:hAnsi="Arial" w:cs="Arial"/>
              </w:rPr>
            </w:pPr>
          </w:p>
        </w:tc>
        <w:tc>
          <w:tcPr>
            <w:tcW w:w="1366" w:type="dxa"/>
            <w:gridSpan w:val="3"/>
            <w:vAlign w:val="center"/>
          </w:tcPr>
          <w:p w:rsidR="00925F01" w:rsidRPr="00DE7929" w:rsidRDefault="00925F01" w:rsidP="0009037D">
            <w:pPr>
              <w:spacing w:after="0" w:line="240" w:lineRule="auto"/>
              <w:jc w:val="center"/>
              <w:rPr>
                <w:rFonts w:ascii="Arial" w:hAnsi="Arial" w:cs="Arial"/>
              </w:rPr>
            </w:pPr>
          </w:p>
        </w:tc>
        <w:tc>
          <w:tcPr>
            <w:tcW w:w="1117" w:type="dxa"/>
            <w:vAlign w:val="center"/>
          </w:tcPr>
          <w:p w:rsidR="00925F01" w:rsidRPr="00DE7929" w:rsidRDefault="00925F01" w:rsidP="0009037D">
            <w:pPr>
              <w:spacing w:after="0" w:line="240" w:lineRule="auto"/>
              <w:jc w:val="center"/>
              <w:rPr>
                <w:rFonts w:ascii="Arial" w:hAnsi="Arial" w:cs="Arial"/>
              </w:rPr>
            </w:pPr>
          </w:p>
        </w:tc>
        <w:tc>
          <w:tcPr>
            <w:tcW w:w="1117" w:type="dxa"/>
            <w:vAlign w:val="center"/>
          </w:tcPr>
          <w:p w:rsidR="00925F01" w:rsidRPr="00DE7929" w:rsidRDefault="00925F01" w:rsidP="0009037D">
            <w:pPr>
              <w:spacing w:after="0" w:line="240" w:lineRule="auto"/>
              <w:jc w:val="center"/>
              <w:rPr>
                <w:rFonts w:ascii="Arial" w:hAnsi="Arial" w:cs="Arial"/>
              </w:rPr>
            </w:pPr>
          </w:p>
        </w:tc>
        <w:tc>
          <w:tcPr>
            <w:tcW w:w="1223" w:type="dxa"/>
            <w:vAlign w:val="center"/>
          </w:tcPr>
          <w:p w:rsidR="00925F01" w:rsidRPr="00DE7929"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 xml:space="preserve">Izrada pozicije pregradnih zidova tipa knauf u hodniku </w:t>
            </w:r>
            <w:r w:rsidR="007B1D1B">
              <w:rPr>
                <w:rFonts w:ascii="Arial" w:hAnsi="Arial" w:cs="Arial"/>
              </w:rPr>
              <w:t>ispred toaleta. Zidovi se izrađuju na postojeć</w:t>
            </w:r>
            <w:r w:rsidRPr="00C34184">
              <w:rPr>
                <w:rFonts w:ascii="Arial" w:hAnsi="Arial" w:cs="Arial"/>
              </w:rPr>
              <w:t xml:space="preserve">em podu kako bi formirali ostave za potrebe fakulteta. Zid je ukupne debljine 10 cm sa </w:t>
            </w:r>
            <w:r w:rsidRPr="00C34184">
              <w:rPr>
                <w:rFonts w:ascii="Arial" w:hAnsi="Arial" w:cs="Arial"/>
              </w:rPr>
              <w:lastRenderedPageBreak/>
              <w:t>podkonstrukcijom i po</w:t>
            </w:r>
            <w:r w:rsidR="007B1D1B">
              <w:rPr>
                <w:rFonts w:ascii="Arial" w:hAnsi="Arial" w:cs="Arial"/>
              </w:rPr>
              <w:t xml:space="preserve"> dve table knauf ploča sa obe strane. U cenu urač</w:t>
            </w:r>
            <w:r w:rsidRPr="00C34184">
              <w:rPr>
                <w:rFonts w:ascii="Arial" w:hAnsi="Arial" w:cs="Arial"/>
              </w:rPr>
              <w:t>unati komplet materijal sa dostavom</w:t>
            </w:r>
            <w:r w:rsidR="007B1D1B">
              <w:rPr>
                <w:rFonts w:ascii="Arial" w:hAnsi="Arial" w:cs="Arial"/>
              </w:rPr>
              <w:t xml:space="preserve"> i radom i skelu.  Zid se izrađ</w:t>
            </w:r>
            <w:r w:rsidRPr="00C34184">
              <w:rPr>
                <w:rFonts w:ascii="Arial" w:hAnsi="Arial" w:cs="Arial"/>
              </w:rPr>
              <w:t xml:space="preserve">uje do visine konstrukcije i vezuje za nju.                                                     </w:t>
            </w:r>
            <w:r w:rsidR="007B1D1B">
              <w:rPr>
                <w:rFonts w:ascii="Arial" w:hAnsi="Arial" w:cs="Arial"/>
              </w:rPr>
              <w:t>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zida.</w:t>
            </w:r>
          </w:p>
        </w:tc>
        <w:tc>
          <w:tcPr>
            <w:tcW w:w="951" w:type="dxa"/>
            <w:vAlign w:val="center"/>
          </w:tcPr>
          <w:p w:rsidR="00925F01" w:rsidRPr="00C34184" w:rsidRDefault="00925F01">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7E233C">
            <w:pPr>
              <w:rPr>
                <w:rFonts w:ascii="Arial" w:hAnsi="Arial" w:cs="Arial"/>
              </w:rPr>
            </w:pPr>
            <w:r w:rsidRPr="00C34184">
              <w:rPr>
                <w:rFonts w:ascii="Arial" w:hAnsi="Arial" w:cs="Arial"/>
              </w:rPr>
              <w:t xml:space="preserve">Izrada pozicije ugradnje led osvetljenja u prostoru oba toaleta, ostava i hodnika. </w:t>
            </w:r>
            <w:r w:rsidR="007F10D4">
              <w:rPr>
                <w:rFonts w:ascii="Arial" w:hAnsi="Arial" w:cs="Arial"/>
              </w:rPr>
              <w:t>Osvetljenje se ugrađuje u amstrong ploče. U cenu urač</w:t>
            </w:r>
            <w:r w:rsidRPr="00C34184">
              <w:rPr>
                <w:rFonts w:ascii="Arial" w:hAnsi="Arial" w:cs="Arial"/>
              </w:rPr>
              <w:t xml:space="preserve">unati komplet materijal sa </w:t>
            </w:r>
            <w:r w:rsidR="007E233C">
              <w:rPr>
                <w:rFonts w:ascii="Arial" w:hAnsi="Arial" w:cs="Arial"/>
              </w:rPr>
              <w:t xml:space="preserve">led </w:t>
            </w:r>
            <w:proofErr w:type="gramStart"/>
            <w:r w:rsidR="007E233C">
              <w:rPr>
                <w:rFonts w:ascii="Arial" w:hAnsi="Arial" w:cs="Arial"/>
              </w:rPr>
              <w:t>panelima ,</w:t>
            </w:r>
            <w:proofErr w:type="gramEnd"/>
            <w:r w:rsidR="007E233C">
              <w:rPr>
                <w:rFonts w:ascii="Arial" w:hAnsi="Arial" w:cs="Arial"/>
              </w:rPr>
              <w:t xml:space="preserve"> rad i prevoz </w:t>
            </w:r>
            <w:r w:rsidR="007F10D4">
              <w:rPr>
                <w:rFonts w:ascii="Arial" w:hAnsi="Arial" w:cs="Arial"/>
              </w:rPr>
              <w:t>.   Obračun po sijalič</w:t>
            </w:r>
            <w:r w:rsidRPr="00C34184">
              <w:rPr>
                <w:rFonts w:ascii="Arial" w:hAnsi="Arial" w:cs="Arial"/>
              </w:rPr>
              <w:t>nom mestu.</w:t>
            </w:r>
          </w:p>
        </w:tc>
        <w:tc>
          <w:tcPr>
            <w:tcW w:w="951" w:type="dxa"/>
            <w:vAlign w:val="center"/>
          </w:tcPr>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8.00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Izrada pozicije guljenja zidova i pri</w:t>
            </w:r>
            <w:r w:rsidR="007F10D4">
              <w:rPr>
                <w:rFonts w:ascii="Arial" w:hAnsi="Arial" w:cs="Arial"/>
              </w:rPr>
              <w:t>prema za gletovanje. U cenu urač</w:t>
            </w:r>
            <w:r w:rsidRPr="00C34184">
              <w:rPr>
                <w:rFonts w:ascii="Arial" w:hAnsi="Arial" w:cs="Arial"/>
              </w:rPr>
              <w:t xml:space="preserve">unati komplet materijal i ruke sa potrebnom skelom.                                                            </w:t>
            </w:r>
            <w:r w:rsidR="007F10D4">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F46078" w:rsidRDefault="00925F01" w:rsidP="00925F01">
            <w:pPr>
              <w:rPr>
                <w:rFonts w:ascii="Arial" w:hAnsi="Arial" w:cs="Arial"/>
              </w:rPr>
            </w:pPr>
            <w:r w:rsidRPr="00C34184">
              <w:rPr>
                <w:rFonts w:ascii="Arial" w:hAnsi="Arial" w:cs="Arial"/>
              </w:rPr>
              <w:t xml:space="preserve">Izrada pozicije bojenja i </w:t>
            </w:r>
            <w:proofErr w:type="gramStart"/>
            <w:r w:rsidRPr="00C34184">
              <w:rPr>
                <w:rFonts w:ascii="Arial" w:hAnsi="Arial" w:cs="Arial"/>
              </w:rPr>
              <w:t>gletovanja  zidova</w:t>
            </w:r>
            <w:proofErr w:type="gramEnd"/>
            <w:r w:rsidRPr="00C34184">
              <w:rPr>
                <w:rFonts w:ascii="Arial" w:hAnsi="Arial" w:cs="Arial"/>
              </w:rPr>
              <w:t xml:space="preserve"> u boji po izboru Investitora a u okviru date cene za tu poziciju. Bojenje se radi u dve ruke, disperzivno</w:t>
            </w:r>
            <w:r w:rsidR="007F10D4">
              <w:rPr>
                <w:rFonts w:ascii="Arial" w:hAnsi="Arial" w:cs="Arial"/>
              </w:rPr>
              <w:t>m bojom. U cenu urač</w:t>
            </w:r>
            <w:r w:rsidRPr="00C34184">
              <w:rPr>
                <w:rFonts w:ascii="Arial" w:hAnsi="Arial" w:cs="Arial"/>
              </w:rPr>
              <w:t>unat</w:t>
            </w:r>
            <w:r w:rsidR="00313A2F">
              <w:rPr>
                <w:rFonts w:ascii="Arial" w:hAnsi="Arial" w:cs="Arial"/>
              </w:rPr>
              <w:t>i nabavku materijala,</w:t>
            </w:r>
            <w:r w:rsidRPr="00C34184">
              <w:rPr>
                <w:rFonts w:ascii="Arial" w:hAnsi="Arial" w:cs="Arial"/>
              </w:rPr>
              <w:t xml:space="preserve"> izradu i skelu.                                                                            </w:t>
            </w:r>
            <w:r w:rsidR="007F10D4">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951" w:type="dxa"/>
            <w:vAlign w:val="center"/>
          </w:tcPr>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20.00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Izrada</w:t>
            </w:r>
            <w:r w:rsidRPr="007F10D4">
              <w:rPr>
                <w:rFonts w:ascii="Arial" w:hAnsi="Arial" w:cs="Arial"/>
              </w:rPr>
              <w:t xml:space="preserve"> </w:t>
            </w:r>
            <w:r w:rsidRPr="00C34184">
              <w:rPr>
                <w:rFonts w:ascii="Arial" w:hAnsi="Arial" w:cs="Arial"/>
              </w:rPr>
              <w:t>pozicije</w:t>
            </w:r>
            <w:r w:rsidRPr="007F10D4">
              <w:rPr>
                <w:rFonts w:ascii="Arial" w:hAnsi="Arial" w:cs="Arial"/>
              </w:rPr>
              <w:t xml:space="preserve"> </w:t>
            </w:r>
            <w:r w:rsidRPr="00C34184">
              <w:rPr>
                <w:rFonts w:ascii="Arial" w:hAnsi="Arial" w:cs="Arial"/>
              </w:rPr>
              <w:t>nabavke</w:t>
            </w:r>
            <w:r w:rsidRPr="007F10D4">
              <w:rPr>
                <w:rFonts w:ascii="Arial" w:hAnsi="Arial" w:cs="Arial"/>
              </w:rPr>
              <w:t xml:space="preserve"> </w:t>
            </w:r>
            <w:r w:rsidRPr="00C34184">
              <w:rPr>
                <w:rFonts w:ascii="Arial" w:hAnsi="Arial" w:cs="Arial"/>
              </w:rPr>
              <w:t>i</w:t>
            </w:r>
            <w:r w:rsidRPr="007F10D4">
              <w:rPr>
                <w:rFonts w:ascii="Arial" w:hAnsi="Arial" w:cs="Arial"/>
              </w:rPr>
              <w:t xml:space="preserve"> </w:t>
            </w:r>
            <w:r w:rsidRPr="00C34184">
              <w:rPr>
                <w:rFonts w:ascii="Arial" w:hAnsi="Arial" w:cs="Arial"/>
              </w:rPr>
              <w:t>ugradnje</w:t>
            </w:r>
            <w:r w:rsidR="003B651F">
              <w:rPr>
                <w:rFonts w:ascii="Arial" w:hAnsi="Arial" w:cs="Arial"/>
              </w:rPr>
              <w:t xml:space="preserve"> 2</w:t>
            </w:r>
            <w:r w:rsidRPr="007F10D4">
              <w:rPr>
                <w:rFonts w:ascii="Arial" w:hAnsi="Arial" w:cs="Arial"/>
              </w:rPr>
              <w:t xml:space="preserve"> </w:t>
            </w:r>
            <w:r w:rsidRPr="00C34184">
              <w:rPr>
                <w:rFonts w:ascii="Arial" w:hAnsi="Arial" w:cs="Arial"/>
              </w:rPr>
              <w:t>prozora</w:t>
            </w:r>
            <w:r w:rsidRPr="007F10D4">
              <w:rPr>
                <w:rFonts w:ascii="Arial" w:hAnsi="Arial" w:cs="Arial"/>
              </w:rPr>
              <w:t xml:space="preserve"> </w:t>
            </w:r>
            <w:r w:rsidRPr="00C34184">
              <w:rPr>
                <w:rFonts w:ascii="Arial" w:hAnsi="Arial" w:cs="Arial"/>
              </w:rPr>
              <w:t>u</w:t>
            </w:r>
            <w:r w:rsidRPr="007F10D4">
              <w:rPr>
                <w:rFonts w:ascii="Arial" w:hAnsi="Arial" w:cs="Arial"/>
              </w:rPr>
              <w:t xml:space="preserve"> </w:t>
            </w:r>
            <w:r w:rsidRPr="00C34184">
              <w:rPr>
                <w:rFonts w:ascii="Arial" w:hAnsi="Arial" w:cs="Arial"/>
              </w:rPr>
              <w:t>toal</w:t>
            </w:r>
            <w:r w:rsidR="007F10D4">
              <w:rPr>
                <w:rFonts w:ascii="Arial" w:hAnsi="Arial" w:cs="Arial"/>
              </w:rPr>
              <w:t>etu</w:t>
            </w:r>
            <w:r w:rsidR="007F10D4" w:rsidRPr="007F10D4">
              <w:rPr>
                <w:rFonts w:ascii="Arial" w:hAnsi="Arial" w:cs="Arial"/>
              </w:rPr>
              <w:t xml:space="preserve"> </w:t>
            </w:r>
            <w:r w:rsidR="007F10D4">
              <w:rPr>
                <w:rFonts w:ascii="Arial" w:hAnsi="Arial" w:cs="Arial"/>
              </w:rPr>
              <w:t>na</w:t>
            </w:r>
            <w:r w:rsidR="007F10D4" w:rsidRPr="007F10D4">
              <w:rPr>
                <w:rFonts w:ascii="Arial" w:hAnsi="Arial" w:cs="Arial"/>
              </w:rPr>
              <w:t xml:space="preserve"> </w:t>
            </w:r>
            <w:r w:rsidR="007F10D4">
              <w:rPr>
                <w:rFonts w:ascii="Arial" w:hAnsi="Arial" w:cs="Arial"/>
              </w:rPr>
              <w:t>mestu</w:t>
            </w:r>
            <w:r w:rsidR="007F10D4" w:rsidRPr="007F10D4">
              <w:rPr>
                <w:rFonts w:ascii="Arial" w:hAnsi="Arial" w:cs="Arial"/>
              </w:rPr>
              <w:t xml:space="preserve"> </w:t>
            </w:r>
            <w:r w:rsidR="007F10D4">
              <w:rPr>
                <w:rFonts w:ascii="Arial" w:hAnsi="Arial" w:cs="Arial"/>
              </w:rPr>
              <w:t>postoje</w:t>
            </w:r>
            <w:r w:rsidR="007F10D4" w:rsidRPr="007F10D4">
              <w:rPr>
                <w:rFonts w:ascii="Arial" w:hAnsi="Arial" w:cs="Arial"/>
              </w:rPr>
              <w:t>ć</w:t>
            </w:r>
            <w:r w:rsidRPr="00C34184">
              <w:rPr>
                <w:rFonts w:ascii="Arial" w:hAnsi="Arial" w:cs="Arial"/>
              </w:rPr>
              <w:t>ih</w:t>
            </w:r>
            <w:r w:rsidRPr="007F10D4">
              <w:rPr>
                <w:rFonts w:ascii="Arial" w:hAnsi="Arial" w:cs="Arial"/>
              </w:rPr>
              <w:t xml:space="preserve"> </w:t>
            </w:r>
            <w:r w:rsidRPr="00C34184">
              <w:rPr>
                <w:rFonts w:ascii="Arial" w:hAnsi="Arial" w:cs="Arial"/>
              </w:rPr>
              <w:t>od</w:t>
            </w:r>
            <w:r w:rsidRPr="007F10D4">
              <w:rPr>
                <w:rFonts w:ascii="Arial" w:hAnsi="Arial" w:cs="Arial"/>
              </w:rPr>
              <w:t xml:space="preserve"> </w:t>
            </w:r>
            <w:r w:rsidR="00012B9A">
              <w:rPr>
                <w:rFonts w:ascii="Arial" w:hAnsi="Arial" w:cs="Arial"/>
              </w:rPr>
              <w:t>PVC</w:t>
            </w:r>
            <w:r w:rsidRPr="007F10D4">
              <w:rPr>
                <w:rFonts w:ascii="Arial" w:hAnsi="Arial" w:cs="Arial"/>
              </w:rPr>
              <w:t>-</w:t>
            </w:r>
            <w:r w:rsidRPr="00C34184">
              <w:rPr>
                <w:rFonts w:ascii="Arial" w:hAnsi="Arial" w:cs="Arial"/>
              </w:rPr>
              <w:t>a</w:t>
            </w:r>
            <w:r w:rsidRPr="007F10D4">
              <w:rPr>
                <w:rFonts w:ascii="Arial" w:hAnsi="Arial" w:cs="Arial"/>
              </w:rPr>
              <w:t xml:space="preserve">. </w:t>
            </w:r>
            <w:r w:rsidRPr="00C34184">
              <w:rPr>
                <w:rFonts w:ascii="Arial" w:hAnsi="Arial" w:cs="Arial"/>
              </w:rPr>
              <w:t>Prozori</w:t>
            </w:r>
            <w:r w:rsidRPr="007F10D4">
              <w:rPr>
                <w:rFonts w:ascii="Arial" w:hAnsi="Arial" w:cs="Arial"/>
              </w:rPr>
              <w:t xml:space="preserve"> </w:t>
            </w:r>
            <w:r w:rsidRPr="00C34184">
              <w:rPr>
                <w:rFonts w:ascii="Arial" w:hAnsi="Arial" w:cs="Arial"/>
              </w:rPr>
              <w:t>treba</w:t>
            </w:r>
            <w:r w:rsidRPr="007F10D4">
              <w:rPr>
                <w:rFonts w:ascii="Arial" w:hAnsi="Arial" w:cs="Arial"/>
              </w:rPr>
              <w:t xml:space="preserve"> </w:t>
            </w:r>
            <w:r w:rsidRPr="00C34184">
              <w:rPr>
                <w:rFonts w:ascii="Arial" w:hAnsi="Arial" w:cs="Arial"/>
              </w:rPr>
              <w:t>da</w:t>
            </w:r>
            <w:r w:rsidRPr="007F10D4">
              <w:rPr>
                <w:rFonts w:ascii="Arial" w:hAnsi="Arial" w:cs="Arial"/>
              </w:rPr>
              <w:t xml:space="preserve"> </w:t>
            </w:r>
            <w:r w:rsidRPr="00C34184">
              <w:rPr>
                <w:rFonts w:ascii="Arial" w:hAnsi="Arial" w:cs="Arial"/>
              </w:rPr>
              <w:t>se</w:t>
            </w:r>
            <w:r w:rsidRPr="007F10D4">
              <w:rPr>
                <w:rFonts w:ascii="Arial" w:hAnsi="Arial" w:cs="Arial"/>
              </w:rPr>
              <w:t xml:space="preserve"> </w:t>
            </w:r>
            <w:r w:rsidRPr="00C34184">
              <w:rPr>
                <w:rFonts w:ascii="Arial" w:hAnsi="Arial" w:cs="Arial"/>
              </w:rPr>
              <w:t>otvaraju</w:t>
            </w:r>
            <w:r w:rsidRPr="007F10D4">
              <w:rPr>
                <w:rFonts w:ascii="Arial" w:hAnsi="Arial" w:cs="Arial"/>
              </w:rPr>
              <w:t xml:space="preserve"> </w:t>
            </w:r>
            <w:r w:rsidRPr="00C34184">
              <w:rPr>
                <w:rFonts w:ascii="Arial" w:hAnsi="Arial" w:cs="Arial"/>
              </w:rPr>
              <w:t>po</w:t>
            </w:r>
            <w:r w:rsidRPr="007F10D4">
              <w:rPr>
                <w:rFonts w:ascii="Arial" w:hAnsi="Arial" w:cs="Arial"/>
              </w:rPr>
              <w:t xml:space="preserve"> </w:t>
            </w:r>
            <w:r w:rsidRPr="00C34184">
              <w:rPr>
                <w:rFonts w:ascii="Arial" w:hAnsi="Arial" w:cs="Arial"/>
              </w:rPr>
              <w:t>jednoj</w:t>
            </w:r>
            <w:r w:rsidRPr="007F10D4">
              <w:rPr>
                <w:rFonts w:ascii="Arial" w:hAnsi="Arial" w:cs="Arial"/>
              </w:rPr>
              <w:t xml:space="preserve"> </w:t>
            </w:r>
            <w:r w:rsidRPr="00C34184">
              <w:rPr>
                <w:rFonts w:ascii="Arial" w:hAnsi="Arial" w:cs="Arial"/>
              </w:rPr>
              <w:t>vertikaln</w:t>
            </w:r>
            <w:r w:rsidR="007F10D4">
              <w:rPr>
                <w:rFonts w:ascii="Arial" w:hAnsi="Arial" w:cs="Arial"/>
              </w:rPr>
              <w:t>oj</w:t>
            </w:r>
            <w:r w:rsidR="007F10D4" w:rsidRPr="007F10D4">
              <w:rPr>
                <w:rFonts w:ascii="Arial" w:hAnsi="Arial" w:cs="Arial"/>
              </w:rPr>
              <w:t xml:space="preserve"> </w:t>
            </w:r>
            <w:r w:rsidR="007F10D4">
              <w:rPr>
                <w:rFonts w:ascii="Arial" w:hAnsi="Arial" w:cs="Arial"/>
              </w:rPr>
              <w:t>osi</w:t>
            </w:r>
            <w:r w:rsidR="007F10D4" w:rsidRPr="007F10D4">
              <w:rPr>
                <w:rFonts w:ascii="Arial" w:hAnsi="Arial" w:cs="Arial"/>
              </w:rPr>
              <w:t xml:space="preserve"> </w:t>
            </w:r>
            <w:r w:rsidR="007F10D4">
              <w:rPr>
                <w:rFonts w:ascii="Arial" w:hAnsi="Arial" w:cs="Arial"/>
              </w:rPr>
              <w:t>i</w:t>
            </w:r>
            <w:r w:rsidR="007F10D4" w:rsidRPr="007F10D4">
              <w:rPr>
                <w:rFonts w:ascii="Arial" w:hAnsi="Arial" w:cs="Arial"/>
              </w:rPr>
              <w:t xml:space="preserve"> </w:t>
            </w:r>
            <w:r w:rsidR="007F10D4">
              <w:rPr>
                <w:rFonts w:ascii="Arial" w:hAnsi="Arial" w:cs="Arial"/>
              </w:rPr>
              <w:t>na</w:t>
            </w:r>
            <w:r w:rsidR="007F10D4" w:rsidRPr="007F10D4">
              <w:rPr>
                <w:rFonts w:ascii="Arial" w:hAnsi="Arial" w:cs="Arial"/>
              </w:rPr>
              <w:t xml:space="preserve"> </w:t>
            </w:r>
            <w:r w:rsidR="007F10D4">
              <w:rPr>
                <w:rFonts w:ascii="Arial" w:hAnsi="Arial" w:cs="Arial"/>
              </w:rPr>
              <w:t>kip</w:t>
            </w:r>
            <w:r w:rsidR="007F10D4" w:rsidRPr="007F10D4">
              <w:rPr>
                <w:rFonts w:ascii="Arial" w:hAnsi="Arial" w:cs="Arial"/>
              </w:rPr>
              <w:t xml:space="preserve"> </w:t>
            </w:r>
            <w:r w:rsidR="007F10D4">
              <w:rPr>
                <w:rFonts w:ascii="Arial" w:hAnsi="Arial" w:cs="Arial"/>
              </w:rPr>
              <w:t>i</w:t>
            </w:r>
            <w:r w:rsidR="007F10D4" w:rsidRPr="007F10D4">
              <w:rPr>
                <w:rFonts w:ascii="Arial" w:hAnsi="Arial" w:cs="Arial"/>
              </w:rPr>
              <w:t xml:space="preserve"> </w:t>
            </w:r>
            <w:r w:rsidR="007F10D4">
              <w:rPr>
                <w:rFonts w:ascii="Arial" w:hAnsi="Arial" w:cs="Arial"/>
              </w:rPr>
              <w:t>treba</w:t>
            </w:r>
            <w:r w:rsidR="007F10D4" w:rsidRPr="007F10D4">
              <w:rPr>
                <w:rFonts w:ascii="Arial" w:hAnsi="Arial" w:cs="Arial"/>
              </w:rPr>
              <w:t xml:space="preserve"> </w:t>
            </w:r>
            <w:r w:rsidR="007F10D4">
              <w:rPr>
                <w:rFonts w:ascii="Arial" w:hAnsi="Arial" w:cs="Arial"/>
              </w:rPr>
              <w:t>da</w:t>
            </w:r>
            <w:r w:rsidR="007F10D4" w:rsidRPr="007F10D4">
              <w:rPr>
                <w:rFonts w:ascii="Arial" w:hAnsi="Arial" w:cs="Arial"/>
              </w:rPr>
              <w:t xml:space="preserve"> </w:t>
            </w:r>
            <w:r w:rsidR="007F10D4">
              <w:rPr>
                <w:rFonts w:ascii="Arial" w:hAnsi="Arial" w:cs="Arial"/>
              </w:rPr>
              <w:t>sadr</w:t>
            </w:r>
            <w:r w:rsidR="007F10D4" w:rsidRPr="007F10D4">
              <w:rPr>
                <w:rFonts w:ascii="Arial" w:hAnsi="Arial" w:cs="Arial"/>
              </w:rPr>
              <w:t>ž</w:t>
            </w:r>
            <w:r w:rsidRPr="00C34184">
              <w:rPr>
                <w:rFonts w:ascii="Arial" w:hAnsi="Arial" w:cs="Arial"/>
              </w:rPr>
              <w:t>e</w:t>
            </w:r>
            <w:r w:rsidRPr="007F10D4">
              <w:rPr>
                <w:rFonts w:ascii="Arial" w:hAnsi="Arial" w:cs="Arial"/>
              </w:rPr>
              <w:t xml:space="preserve"> </w:t>
            </w:r>
            <w:r w:rsidRPr="00C34184">
              <w:rPr>
                <w:rFonts w:ascii="Arial" w:hAnsi="Arial" w:cs="Arial"/>
              </w:rPr>
              <w:t>podprozorsku</w:t>
            </w:r>
            <w:r w:rsidRPr="007F10D4">
              <w:rPr>
                <w:rFonts w:ascii="Arial" w:hAnsi="Arial" w:cs="Arial"/>
              </w:rPr>
              <w:t xml:space="preserve"> </w:t>
            </w:r>
            <w:r w:rsidRPr="00C34184">
              <w:rPr>
                <w:rFonts w:ascii="Arial" w:hAnsi="Arial" w:cs="Arial"/>
              </w:rPr>
              <w:t>dasku</w:t>
            </w:r>
            <w:r w:rsidRPr="007F10D4">
              <w:rPr>
                <w:rFonts w:ascii="Arial" w:hAnsi="Arial" w:cs="Arial"/>
              </w:rPr>
              <w:t xml:space="preserve">, </w:t>
            </w:r>
            <w:r w:rsidRPr="00C34184">
              <w:rPr>
                <w:rFonts w:ascii="Arial" w:hAnsi="Arial" w:cs="Arial"/>
              </w:rPr>
              <w:t>obradu</w:t>
            </w:r>
            <w:r w:rsidRPr="007F10D4">
              <w:rPr>
                <w:rFonts w:ascii="Arial" w:hAnsi="Arial" w:cs="Arial"/>
              </w:rPr>
              <w:t xml:space="preserve"> </w:t>
            </w:r>
            <w:r w:rsidRPr="00C34184">
              <w:rPr>
                <w:rFonts w:ascii="Arial" w:hAnsi="Arial" w:cs="Arial"/>
              </w:rPr>
              <w:t>zida</w:t>
            </w:r>
            <w:r w:rsidRPr="007F10D4">
              <w:rPr>
                <w:rFonts w:ascii="Arial" w:hAnsi="Arial" w:cs="Arial"/>
              </w:rPr>
              <w:t xml:space="preserve"> </w:t>
            </w:r>
            <w:r w:rsidRPr="00C34184">
              <w:rPr>
                <w:rFonts w:ascii="Arial" w:hAnsi="Arial" w:cs="Arial"/>
              </w:rPr>
              <w:t>spolja</w:t>
            </w:r>
            <w:r w:rsidRPr="007F10D4">
              <w:rPr>
                <w:rFonts w:ascii="Arial" w:hAnsi="Arial" w:cs="Arial"/>
              </w:rPr>
              <w:t xml:space="preserve"> </w:t>
            </w:r>
            <w:r w:rsidRPr="00C34184">
              <w:rPr>
                <w:rFonts w:ascii="Arial" w:hAnsi="Arial" w:cs="Arial"/>
              </w:rPr>
              <w:t>limenom</w:t>
            </w:r>
            <w:r w:rsidRPr="007F10D4">
              <w:rPr>
                <w:rFonts w:ascii="Arial" w:hAnsi="Arial" w:cs="Arial"/>
              </w:rPr>
              <w:t xml:space="preserve"> </w:t>
            </w:r>
            <w:r w:rsidR="007F10D4">
              <w:rPr>
                <w:rFonts w:ascii="Arial" w:hAnsi="Arial" w:cs="Arial"/>
              </w:rPr>
              <w:t>op</w:t>
            </w:r>
            <w:r w:rsidR="007F10D4" w:rsidRPr="007F10D4">
              <w:rPr>
                <w:rFonts w:ascii="Arial" w:hAnsi="Arial" w:cs="Arial"/>
              </w:rPr>
              <w:t>š</w:t>
            </w:r>
            <w:r w:rsidRPr="00C34184">
              <w:rPr>
                <w:rFonts w:ascii="Arial" w:hAnsi="Arial" w:cs="Arial"/>
              </w:rPr>
              <w:t>ivkom</w:t>
            </w:r>
            <w:r w:rsidRPr="007F10D4">
              <w:rPr>
                <w:rFonts w:ascii="Arial" w:hAnsi="Arial" w:cs="Arial"/>
              </w:rPr>
              <w:t xml:space="preserve"> </w:t>
            </w:r>
            <w:r w:rsidRPr="00C34184">
              <w:rPr>
                <w:rFonts w:ascii="Arial" w:hAnsi="Arial" w:cs="Arial"/>
              </w:rPr>
              <w:t>i</w:t>
            </w:r>
            <w:r w:rsidRPr="007F10D4">
              <w:rPr>
                <w:rFonts w:ascii="Arial" w:hAnsi="Arial" w:cs="Arial"/>
              </w:rPr>
              <w:t xml:space="preserve"> </w:t>
            </w:r>
            <w:r w:rsidRPr="00C34184">
              <w:rPr>
                <w:rFonts w:ascii="Arial" w:hAnsi="Arial" w:cs="Arial"/>
              </w:rPr>
              <w:t>da</w:t>
            </w:r>
            <w:r w:rsidRPr="007F10D4">
              <w:rPr>
                <w:rFonts w:ascii="Arial" w:hAnsi="Arial" w:cs="Arial"/>
              </w:rPr>
              <w:t xml:space="preserve"> </w:t>
            </w:r>
            <w:r w:rsidRPr="00C34184">
              <w:rPr>
                <w:rFonts w:ascii="Arial" w:hAnsi="Arial" w:cs="Arial"/>
              </w:rPr>
              <w:t>imaju</w:t>
            </w:r>
            <w:r w:rsidRPr="007F10D4">
              <w:rPr>
                <w:rFonts w:ascii="Arial" w:hAnsi="Arial" w:cs="Arial"/>
              </w:rPr>
              <w:t xml:space="preserve"> </w:t>
            </w:r>
            <w:r w:rsidRPr="00C34184">
              <w:rPr>
                <w:rFonts w:ascii="Arial" w:hAnsi="Arial" w:cs="Arial"/>
              </w:rPr>
              <w:t>foliju</w:t>
            </w:r>
            <w:r w:rsidRPr="007F10D4">
              <w:rPr>
                <w:rFonts w:ascii="Arial" w:hAnsi="Arial" w:cs="Arial"/>
              </w:rPr>
              <w:t xml:space="preserve"> </w:t>
            </w:r>
            <w:r w:rsidRPr="00C34184">
              <w:rPr>
                <w:rFonts w:ascii="Arial" w:hAnsi="Arial" w:cs="Arial"/>
              </w:rPr>
              <w:t>obzirom</w:t>
            </w:r>
            <w:r w:rsidRPr="007F10D4">
              <w:rPr>
                <w:rFonts w:ascii="Arial" w:hAnsi="Arial" w:cs="Arial"/>
              </w:rPr>
              <w:t xml:space="preserve"> </w:t>
            </w:r>
            <w:r w:rsidRPr="00C34184">
              <w:rPr>
                <w:rFonts w:ascii="Arial" w:hAnsi="Arial" w:cs="Arial"/>
              </w:rPr>
              <w:t>da</w:t>
            </w:r>
            <w:r w:rsidRPr="007F10D4">
              <w:rPr>
                <w:rFonts w:ascii="Arial" w:hAnsi="Arial" w:cs="Arial"/>
              </w:rPr>
              <w:t xml:space="preserve"> </w:t>
            </w:r>
            <w:r w:rsidRPr="00C34184">
              <w:rPr>
                <w:rFonts w:ascii="Arial" w:hAnsi="Arial" w:cs="Arial"/>
              </w:rPr>
              <w:t>je</w:t>
            </w:r>
            <w:r w:rsidRPr="007F10D4">
              <w:rPr>
                <w:rFonts w:ascii="Arial" w:hAnsi="Arial" w:cs="Arial"/>
              </w:rPr>
              <w:t xml:space="preserve"> </w:t>
            </w:r>
            <w:r w:rsidRPr="00C34184">
              <w:rPr>
                <w:rFonts w:ascii="Arial" w:hAnsi="Arial" w:cs="Arial"/>
              </w:rPr>
              <w:t>toalet</w:t>
            </w:r>
            <w:r w:rsidRPr="007F10D4">
              <w:rPr>
                <w:rFonts w:ascii="Arial" w:hAnsi="Arial" w:cs="Arial"/>
              </w:rPr>
              <w:t xml:space="preserve">. </w:t>
            </w:r>
            <w:r w:rsidR="007F10D4">
              <w:rPr>
                <w:rFonts w:ascii="Arial" w:hAnsi="Arial" w:cs="Arial"/>
              </w:rPr>
              <w:t>U cenu urač</w:t>
            </w:r>
            <w:r w:rsidRPr="00C34184">
              <w:rPr>
                <w:rFonts w:ascii="Arial" w:hAnsi="Arial" w:cs="Arial"/>
              </w:rPr>
              <w:t xml:space="preserve">unati </w:t>
            </w:r>
            <w:r w:rsidRPr="00C34184">
              <w:rPr>
                <w:rFonts w:ascii="Arial" w:hAnsi="Arial" w:cs="Arial"/>
              </w:rPr>
              <w:lastRenderedPageBreak/>
              <w:t xml:space="preserve">komplet sve sa okovima i bravama i kvakama po opisu.                                                 </w:t>
            </w:r>
            <w:r w:rsidR="007F10D4">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w:t>
            </w:r>
          </w:p>
        </w:tc>
        <w:tc>
          <w:tcPr>
            <w:tcW w:w="951" w:type="dxa"/>
            <w:vAlign w:val="center"/>
          </w:tcPr>
          <w:p w:rsidR="00547BE2" w:rsidRDefault="00547BE2">
            <w:pPr>
              <w:jc w:val="center"/>
              <w:rPr>
                <w:rFonts w:ascii="Arial" w:hAnsi="Arial" w:cs="Arial"/>
              </w:rPr>
            </w:pPr>
          </w:p>
          <w:p w:rsidR="00547BE2" w:rsidRDefault="00547BE2">
            <w:pPr>
              <w:jc w:val="center"/>
              <w:rPr>
                <w:rFonts w:ascii="Arial" w:hAnsi="Arial" w:cs="Arial"/>
              </w:rPr>
            </w:pPr>
          </w:p>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547BE2" w:rsidRDefault="00547BE2">
            <w:pPr>
              <w:jc w:val="center"/>
              <w:rPr>
                <w:rFonts w:ascii="Arial" w:hAnsi="Arial" w:cs="Arial"/>
              </w:rPr>
            </w:pPr>
          </w:p>
          <w:p w:rsidR="00547BE2" w:rsidRDefault="00547BE2">
            <w:pPr>
              <w:jc w:val="center"/>
              <w:rPr>
                <w:rFonts w:ascii="Arial" w:hAnsi="Arial" w:cs="Arial"/>
              </w:rPr>
            </w:pPr>
          </w:p>
          <w:p w:rsidR="00547BE2" w:rsidRDefault="00547BE2">
            <w:pPr>
              <w:jc w:val="center"/>
              <w:rPr>
                <w:rFonts w:ascii="Arial" w:hAnsi="Arial" w:cs="Arial"/>
              </w:rPr>
            </w:pPr>
          </w:p>
          <w:p w:rsidR="00925F01" w:rsidRPr="00C34184" w:rsidRDefault="003B651F">
            <w:pPr>
              <w:jc w:val="center"/>
              <w:rPr>
                <w:rFonts w:ascii="Arial" w:hAnsi="Arial" w:cs="Arial"/>
              </w:rPr>
            </w:pPr>
            <w:r>
              <w:rPr>
                <w:rFonts w:ascii="Arial" w:hAnsi="Arial" w:cs="Arial"/>
              </w:rPr>
              <w:t>1</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nabavke</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ugradnje</w:t>
            </w:r>
            <w:r w:rsidRPr="008F24AA">
              <w:rPr>
                <w:rFonts w:ascii="Arial" w:hAnsi="Arial" w:cs="Arial"/>
              </w:rPr>
              <w:t xml:space="preserve"> </w:t>
            </w:r>
            <w:r w:rsidRPr="00C34184">
              <w:rPr>
                <w:rFonts w:ascii="Arial" w:hAnsi="Arial" w:cs="Arial"/>
              </w:rPr>
              <w:t>vrata</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00012B9A">
              <w:rPr>
                <w:rFonts w:ascii="Arial" w:hAnsi="Arial" w:cs="Arial"/>
              </w:rPr>
              <w:t>WC</w:t>
            </w:r>
            <w:r w:rsidRPr="008F24AA">
              <w:rPr>
                <w:rFonts w:ascii="Arial" w:hAnsi="Arial" w:cs="Arial"/>
              </w:rPr>
              <w:t xml:space="preserve"> </w:t>
            </w:r>
            <w:r w:rsidRPr="00C34184">
              <w:rPr>
                <w:rFonts w:ascii="Arial" w:hAnsi="Arial" w:cs="Arial"/>
              </w:rPr>
              <w:t>kabinama</w:t>
            </w:r>
            <w:r w:rsidRPr="008F24AA">
              <w:rPr>
                <w:rFonts w:ascii="Arial" w:hAnsi="Arial" w:cs="Arial"/>
              </w:rPr>
              <w:t xml:space="preserve"> </w:t>
            </w:r>
            <w:r w:rsidRPr="00C34184">
              <w:rPr>
                <w:rFonts w:ascii="Arial" w:hAnsi="Arial" w:cs="Arial"/>
              </w:rPr>
              <w:t>od</w:t>
            </w:r>
            <w:r w:rsidRPr="008F24AA">
              <w:rPr>
                <w:rFonts w:ascii="Arial" w:hAnsi="Arial" w:cs="Arial"/>
              </w:rPr>
              <w:t xml:space="preserve"> </w:t>
            </w:r>
            <w:r w:rsidRPr="00C34184">
              <w:rPr>
                <w:rFonts w:ascii="Arial" w:hAnsi="Arial" w:cs="Arial"/>
              </w:rPr>
              <w:t>aluminijuma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svim</w:t>
            </w:r>
            <w:r w:rsidRPr="008F24AA">
              <w:rPr>
                <w:rFonts w:ascii="Arial" w:hAnsi="Arial" w:cs="Arial"/>
              </w:rPr>
              <w:t xml:space="preserve"> </w:t>
            </w:r>
            <w:r w:rsidRPr="00C34184">
              <w:rPr>
                <w:rFonts w:ascii="Arial" w:hAnsi="Arial" w:cs="Arial"/>
              </w:rPr>
              <w:t>okovima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bravama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007F10D4">
              <w:rPr>
                <w:rFonts w:ascii="Arial" w:hAnsi="Arial" w:cs="Arial"/>
              </w:rPr>
              <w:t>klju</w:t>
            </w:r>
            <w:r w:rsidR="007F10D4" w:rsidRPr="007F10D4">
              <w:rPr>
                <w:rFonts w:ascii="Arial" w:hAnsi="Arial" w:cs="Arial"/>
              </w:rPr>
              <w:t>č</w:t>
            </w:r>
            <w:r w:rsidRPr="00C34184">
              <w:rPr>
                <w:rFonts w:ascii="Arial" w:hAnsi="Arial" w:cs="Arial"/>
              </w:rPr>
              <w:t>evima</w:t>
            </w:r>
            <w:r w:rsidRPr="008F24AA">
              <w:rPr>
                <w:rFonts w:ascii="Arial" w:hAnsi="Arial" w:cs="Arial"/>
              </w:rPr>
              <w:t xml:space="preserve">. </w:t>
            </w:r>
            <w:r w:rsidRPr="00C34184">
              <w:rPr>
                <w:rFonts w:ascii="Arial" w:hAnsi="Arial" w:cs="Arial"/>
              </w:rPr>
              <w:t xml:space="preserve">Vrata </w:t>
            </w:r>
            <w:r w:rsidR="007F10D4">
              <w:rPr>
                <w:rFonts w:ascii="Arial" w:hAnsi="Arial" w:cs="Arial"/>
              </w:rPr>
              <w:t>su š</w:t>
            </w:r>
            <w:r w:rsidRPr="00C34184">
              <w:rPr>
                <w:rFonts w:ascii="Arial" w:hAnsi="Arial" w:cs="Arial"/>
              </w:rPr>
              <w:t>irine 72 cm, 2 kom l</w:t>
            </w:r>
            <w:r w:rsidR="007F10D4">
              <w:rPr>
                <w:rFonts w:ascii="Arial" w:hAnsi="Arial" w:cs="Arial"/>
              </w:rPr>
              <w:t>evih i 4 kom desnih. U cenu urač</w:t>
            </w:r>
            <w:r w:rsidRPr="00C34184">
              <w:rPr>
                <w:rFonts w:ascii="Arial" w:hAnsi="Arial" w:cs="Arial"/>
              </w:rPr>
              <w:t>u</w:t>
            </w:r>
            <w:r w:rsidR="007F10D4">
              <w:rPr>
                <w:rFonts w:ascii="Arial" w:hAnsi="Arial" w:cs="Arial"/>
              </w:rPr>
              <w:t>nati vrata</w:t>
            </w:r>
            <w:proofErr w:type="gramStart"/>
            <w:r w:rsidR="007F10D4">
              <w:rPr>
                <w:rFonts w:ascii="Arial" w:hAnsi="Arial" w:cs="Arial"/>
              </w:rPr>
              <w:t>,  sa</w:t>
            </w:r>
            <w:proofErr w:type="gramEnd"/>
            <w:r w:rsidR="007F10D4">
              <w:rPr>
                <w:rFonts w:ascii="Arial" w:hAnsi="Arial" w:cs="Arial"/>
              </w:rPr>
              <w:t xml:space="preserve"> prevozom, montaž</w:t>
            </w:r>
            <w:r w:rsidRPr="00C34184">
              <w:rPr>
                <w:rFonts w:ascii="Arial" w:hAnsi="Arial" w:cs="Arial"/>
              </w:rPr>
              <w:t xml:space="preserve">om i skelom.                                                               </w:t>
            </w:r>
            <w:r w:rsidR="007F10D4">
              <w:rPr>
                <w:rFonts w:ascii="Arial" w:hAnsi="Arial" w:cs="Arial"/>
              </w:rPr>
              <w:t xml:space="preserve">                           Obrač</w:t>
            </w:r>
            <w:r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6.00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3B651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nabavke</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ugradnje</w:t>
            </w:r>
            <w:r w:rsidRPr="008F24AA">
              <w:rPr>
                <w:rFonts w:ascii="Arial" w:hAnsi="Arial" w:cs="Arial"/>
              </w:rPr>
              <w:t xml:space="preserve"> </w:t>
            </w:r>
            <w:r w:rsidRPr="00C34184">
              <w:rPr>
                <w:rFonts w:ascii="Arial" w:hAnsi="Arial" w:cs="Arial"/>
              </w:rPr>
              <w:t>vrata</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Pr="00C34184">
              <w:rPr>
                <w:rFonts w:ascii="Arial" w:hAnsi="Arial" w:cs="Arial"/>
              </w:rPr>
              <w:t>ulazu</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ostave</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svim</w:t>
            </w:r>
            <w:r w:rsidRPr="008F24AA">
              <w:rPr>
                <w:rFonts w:ascii="Arial" w:hAnsi="Arial" w:cs="Arial"/>
              </w:rPr>
              <w:t xml:space="preserve"> </w:t>
            </w:r>
            <w:r w:rsidRPr="00C34184">
              <w:rPr>
                <w:rFonts w:ascii="Arial" w:hAnsi="Arial" w:cs="Arial"/>
              </w:rPr>
              <w:t>okovima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bravama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007F10D4">
              <w:rPr>
                <w:rFonts w:ascii="Arial" w:hAnsi="Arial" w:cs="Arial"/>
              </w:rPr>
              <w:t>klju</w:t>
            </w:r>
            <w:r w:rsidR="007F10D4" w:rsidRPr="007F10D4">
              <w:rPr>
                <w:rFonts w:ascii="Arial" w:hAnsi="Arial" w:cs="Arial"/>
              </w:rPr>
              <w:t>č</w:t>
            </w:r>
            <w:r w:rsidRPr="00C34184">
              <w:rPr>
                <w:rFonts w:ascii="Arial" w:hAnsi="Arial" w:cs="Arial"/>
              </w:rPr>
              <w:t>evima</w:t>
            </w:r>
            <w:r w:rsidRPr="008F24AA">
              <w:rPr>
                <w:rFonts w:ascii="Arial" w:hAnsi="Arial" w:cs="Arial"/>
              </w:rPr>
              <w:t xml:space="preserve">. </w:t>
            </w:r>
            <w:r w:rsidR="007F10D4">
              <w:rPr>
                <w:rFonts w:ascii="Arial" w:hAnsi="Arial" w:cs="Arial"/>
              </w:rPr>
              <w:t>Vrata su š</w:t>
            </w:r>
            <w:r w:rsidRPr="00C34184">
              <w:rPr>
                <w:rFonts w:ascii="Arial" w:hAnsi="Arial" w:cs="Arial"/>
              </w:rPr>
              <w:t>irine 72 cm, 1 kom l</w:t>
            </w:r>
            <w:r w:rsidR="007F10D4">
              <w:rPr>
                <w:rFonts w:ascii="Arial" w:hAnsi="Arial" w:cs="Arial"/>
              </w:rPr>
              <w:t>evih i 1 kom desnih. U cenu urač</w:t>
            </w:r>
            <w:r w:rsidRPr="00C34184">
              <w:rPr>
                <w:rFonts w:ascii="Arial" w:hAnsi="Arial" w:cs="Arial"/>
              </w:rPr>
              <w:t>u</w:t>
            </w:r>
            <w:r w:rsidR="007F10D4">
              <w:rPr>
                <w:rFonts w:ascii="Arial" w:hAnsi="Arial" w:cs="Arial"/>
              </w:rPr>
              <w:t>nati vrata</w:t>
            </w:r>
            <w:r w:rsidR="003B651F">
              <w:rPr>
                <w:rFonts w:ascii="Arial" w:hAnsi="Arial" w:cs="Arial"/>
              </w:rPr>
              <w:t xml:space="preserve"> i rad. </w:t>
            </w:r>
            <w:r w:rsidR="007F10D4">
              <w:rPr>
                <w:rFonts w:ascii="Arial" w:hAnsi="Arial" w:cs="Arial"/>
              </w:rPr>
              <w:t>Obrač</w:t>
            </w:r>
            <w:r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3B651F">
            <w:pPr>
              <w:jc w:val="center"/>
              <w:rPr>
                <w:rFonts w:ascii="Arial" w:hAnsi="Arial" w:cs="Arial"/>
              </w:rPr>
            </w:pPr>
            <w:r>
              <w:rPr>
                <w:rFonts w:ascii="Arial" w:hAnsi="Arial" w:cs="Arial"/>
              </w:rPr>
              <w:t>1</w:t>
            </w:r>
            <w:r w:rsidR="00925F01" w:rsidRPr="00C34184">
              <w:rPr>
                <w:rFonts w:ascii="Arial" w:hAnsi="Arial" w:cs="Arial"/>
              </w:rPr>
              <w:t>.00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547BE2" w:rsidTr="00F5490D">
        <w:trPr>
          <w:trHeight w:val="506"/>
          <w:jc w:val="center"/>
        </w:trPr>
        <w:tc>
          <w:tcPr>
            <w:tcW w:w="813" w:type="dxa"/>
            <w:gridSpan w:val="2"/>
            <w:vAlign w:val="center"/>
          </w:tcPr>
          <w:p w:rsidR="00925F01" w:rsidRPr="003B651F"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3B651F" w:rsidRDefault="00925F01" w:rsidP="003B651F">
            <w:pPr>
              <w:rPr>
                <w:rFonts w:ascii="Arial" w:hAnsi="Arial" w:cs="Arial"/>
              </w:rPr>
            </w:pPr>
            <w:r w:rsidRPr="003B651F">
              <w:rPr>
                <w:rFonts w:ascii="Arial" w:hAnsi="Arial" w:cs="Arial"/>
              </w:rPr>
              <w:t xml:space="preserve">Izrada pozicije nabavke i ugradnje vrata na ulazu u toalete sa svim okovima i bravama sa </w:t>
            </w:r>
            <w:r w:rsidR="007F10D4" w:rsidRPr="003B651F">
              <w:rPr>
                <w:rFonts w:ascii="Arial" w:hAnsi="Arial" w:cs="Arial"/>
              </w:rPr>
              <w:t>ključ</w:t>
            </w:r>
            <w:r w:rsidRPr="003B651F">
              <w:rPr>
                <w:rFonts w:ascii="Arial" w:hAnsi="Arial" w:cs="Arial"/>
              </w:rPr>
              <w:t xml:space="preserve">evima. </w:t>
            </w:r>
            <w:r w:rsidR="007F10D4" w:rsidRPr="003B651F">
              <w:rPr>
                <w:rFonts w:ascii="Arial" w:hAnsi="Arial" w:cs="Arial"/>
              </w:rPr>
              <w:t>Vrata su š</w:t>
            </w:r>
            <w:r w:rsidRPr="003B651F">
              <w:rPr>
                <w:rFonts w:ascii="Arial" w:hAnsi="Arial" w:cs="Arial"/>
              </w:rPr>
              <w:t>irine 82 cm, 1 kom l</w:t>
            </w:r>
            <w:r w:rsidR="007F10D4" w:rsidRPr="003B651F">
              <w:rPr>
                <w:rFonts w:ascii="Arial" w:hAnsi="Arial" w:cs="Arial"/>
              </w:rPr>
              <w:t>evih i 1 kom desnih. U cenu urač</w:t>
            </w:r>
            <w:r w:rsidRPr="003B651F">
              <w:rPr>
                <w:rFonts w:ascii="Arial" w:hAnsi="Arial" w:cs="Arial"/>
              </w:rPr>
              <w:t>u</w:t>
            </w:r>
            <w:r w:rsidR="003B651F">
              <w:rPr>
                <w:rFonts w:ascii="Arial" w:hAnsi="Arial" w:cs="Arial"/>
              </w:rPr>
              <w:t>nati vrata I rad.</w:t>
            </w:r>
            <w:r w:rsidR="007F10D4" w:rsidRPr="003B651F">
              <w:rPr>
                <w:rFonts w:ascii="Arial" w:hAnsi="Arial" w:cs="Arial"/>
              </w:rPr>
              <w:t xml:space="preserve">  Obrač</w:t>
            </w:r>
            <w:r w:rsidRPr="003B651F">
              <w:rPr>
                <w:rFonts w:ascii="Arial" w:hAnsi="Arial" w:cs="Arial"/>
              </w:rPr>
              <w:t>un po kom.</w:t>
            </w:r>
          </w:p>
        </w:tc>
        <w:tc>
          <w:tcPr>
            <w:tcW w:w="951" w:type="dxa"/>
            <w:vAlign w:val="center"/>
          </w:tcPr>
          <w:p w:rsidR="00925F01" w:rsidRPr="003B651F" w:rsidRDefault="00925F01">
            <w:pPr>
              <w:jc w:val="center"/>
              <w:rPr>
                <w:rFonts w:ascii="Arial" w:hAnsi="Arial" w:cs="Arial"/>
              </w:rPr>
            </w:pPr>
            <w:r w:rsidRPr="003B651F">
              <w:rPr>
                <w:rFonts w:ascii="Arial" w:hAnsi="Arial" w:cs="Arial"/>
              </w:rPr>
              <w:t xml:space="preserve">kom </w:t>
            </w:r>
          </w:p>
        </w:tc>
        <w:tc>
          <w:tcPr>
            <w:tcW w:w="1326" w:type="dxa"/>
            <w:gridSpan w:val="2"/>
            <w:vAlign w:val="center"/>
          </w:tcPr>
          <w:p w:rsidR="00925F01" w:rsidRPr="003B651F" w:rsidRDefault="00313A2F">
            <w:pPr>
              <w:jc w:val="center"/>
              <w:rPr>
                <w:rFonts w:ascii="Arial" w:hAnsi="Arial" w:cs="Arial"/>
              </w:rPr>
            </w:pPr>
            <w:r w:rsidRPr="003B651F">
              <w:rPr>
                <w:rFonts w:ascii="Arial" w:hAnsi="Arial" w:cs="Arial"/>
              </w:rPr>
              <w:t>2.00</w:t>
            </w:r>
          </w:p>
        </w:tc>
        <w:tc>
          <w:tcPr>
            <w:tcW w:w="1182" w:type="dxa"/>
            <w:gridSpan w:val="2"/>
            <w:vAlign w:val="center"/>
          </w:tcPr>
          <w:p w:rsidR="00925F01" w:rsidRPr="00547BE2" w:rsidRDefault="00925F01" w:rsidP="0009037D">
            <w:pPr>
              <w:spacing w:after="0" w:line="240" w:lineRule="auto"/>
              <w:jc w:val="center"/>
              <w:rPr>
                <w:rFonts w:ascii="Arial" w:hAnsi="Arial" w:cs="Arial"/>
                <w:color w:val="FF0000"/>
              </w:rPr>
            </w:pPr>
          </w:p>
        </w:tc>
        <w:tc>
          <w:tcPr>
            <w:tcW w:w="1182" w:type="dxa"/>
            <w:gridSpan w:val="3"/>
            <w:vAlign w:val="center"/>
          </w:tcPr>
          <w:p w:rsidR="00925F01" w:rsidRPr="00547BE2" w:rsidRDefault="00925F01" w:rsidP="0009037D">
            <w:pPr>
              <w:spacing w:after="0" w:line="240" w:lineRule="auto"/>
              <w:jc w:val="center"/>
              <w:rPr>
                <w:rFonts w:ascii="Arial" w:hAnsi="Arial" w:cs="Arial"/>
                <w:color w:val="FF0000"/>
              </w:rPr>
            </w:pPr>
          </w:p>
        </w:tc>
        <w:tc>
          <w:tcPr>
            <w:tcW w:w="1366" w:type="dxa"/>
            <w:gridSpan w:val="3"/>
            <w:vAlign w:val="center"/>
          </w:tcPr>
          <w:p w:rsidR="00925F01" w:rsidRPr="00547BE2" w:rsidRDefault="00925F01" w:rsidP="0009037D">
            <w:pPr>
              <w:spacing w:after="0" w:line="240" w:lineRule="auto"/>
              <w:jc w:val="center"/>
              <w:rPr>
                <w:rFonts w:ascii="Arial" w:hAnsi="Arial" w:cs="Arial"/>
                <w:color w:val="FF0000"/>
              </w:rPr>
            </w:pPr>
          </w:p>
        </w:tc>
        <w:tc>
          <w:tcPr>
            <w:tcW w:w="1117" w:type="dxa"/>
            <w:vAlign w:val="center"/>
          </w:tcPr>
          <w:p w:rsidR="00925F01" w:rsidRPr="00547BE2" w:rsidRDefault="00925F01" w:rsidP="0009037D">
            <w:pPr>
              <w:spacing w:after="0" w:line="240" w:lineRule="auto"/>
              <w:jc w:val="center"/>
              <w:rPr>
                <w:rFonts w:ascii="Arial" w:hAnsi="Arial" w:cs="Arial"/>
                <w:color w:val="FF0000"/>
              </w:rPr>
            </w:pPr>
          </w:p>
        </w:tc>
        <w:tc>
          <w:tcPr>
            <w:tcW w:w="1117" w:type="dxa"/>
            <w:vAlign w:val="center"/>
          </w:tcPr>
          <w:p w:rsidR="00925F01" w:rsidRPr="00547BE2" w:rsidRDefault="00925F01" w:rsidP="0009037D">
            <w:pPr>
              <w:spacing w:after="0" w:line="240" w:lineRule="auto"/>
              <w:jc w:val="center"/>
              <w:rPr>
                <w:rFonts w:ascii="Arial" w:hAnsi="Arial" w:cs="Arial"/>
                <w:color w:val="FF0000"/>
              </w:rPr>
            </w:pPr>
          </w:p>
        </w:tc>
        <w:tc>
          <w:tcPr>
            <w:tcW w:w="1223" w:type="dxa"/>
            <w:vAlign w:val="center"/>
          </w:tcPr>
          <w:p w:rsidR="00925F01" w:rsidRPr="00547BE2" w:rsidRDefault="00925F01" w:rsidP="0009037D">
            <w:pPr>
              <w:spacing w:after="0" w:line="240" w:lineRule="auto"/>
              <w:jc w:val="center"/>
              <w:rPr>
                <w:rFonts w:ascii="Arial" w:hAnsi="Arial" w:cs="Arial"/>
                <w:color w:val="FF0000"/>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7F10D4" w:rsidRDefault="00925F01" w:rsidP="005A460B">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007F10D4">
              <w:rPr>
                <w:rFonts w:ascii="Arial" w:hAnsi="Arial" w:cs="Arial"/>
              </w:rPr>
              <w:t>monta</w:t>
            </w:r>
            <w:r w:rsidR="007F10D4" w:rsidRPr="007F10D4">
              <w:rPr>
                <w:rFonts w:ascii="Arial" w:hAnsi="Arial" w:cs="Arial"/>
              </w:rPr>
              <w:t>ž</w:t>
            </w:r>
            <w:r w:rsidRPr="00C34184">
              <w:rPr>
                <w:rFonts w:ascii="Arial" w:hAnsi="Arial" w:cs="Arial"/>
              </w:rPr>
              <w:t>e</w:t>
            </w:r>
            <w:r w:rsidRPr="008F24AA">
              <w:rPr>
                <w:rFonts w:ascii="Arial" w:hAnsi="Arial" w:cs="Arial"/>
              </w:rPr>
              <w:t xml:space="preserve"> </w:t>
            </w:r>
            <w:r w:rsidRPr="00C34184">
              <w:rPr>
                <w:rFonts w:ascii="Arial" w:hAnsi="Arial" w:cs="Arial"/>
              </w:rPr>
              <w:t>komplet</w:t>
            </w:r>
            <w:r w:rsidRPr="008F24AA">
              <w:rPr>
                <w:rFonts w:ascii="Arial" w:hAnsi="Arial" w:cs="Arial"/>
              </w:rPr>
              <w:t xml:space="preserve"> </w:t>
            </w:r>
            <w:r w:rsidRPr="00C34184">
              <w:rPr>
                <w:rFonts w:ascii="Arial" w:hAnsi="Arial" w:cs="Arial"/>
              </w:rPr>
              <w:t>sanitarija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to</w:t>
            </w:r>
            <w:r w:rsidRPr="008F24AA">
              <w:rPr>
                <w:rFonts w:ascii="Arial" w:hAnsi="Arial" w:cs="Arial"/>
              </w:rPr>
              <w:t xml:space="preserve">:  5 </w:t>
            </w:r>
            <w:r w:rsidRPr="00C34184">
              <w:rPr>
                <w:rFonts w:ascii="Arial" w:hAnsi="Arial" w:cs="Arial"/>
              </w:rPr>
              <w:t>kom</w:t>
            </w:r>
            <w:r w:rsidRPr="008F24AA">
              <w:rPr>
                <w:rFonts w:ascii="Arial" w:hAnsi="Arial" w:cs="Arial"/>
              </w:rPr>
              <w:t xml:space="preserve"> </w:t>
            </w:r>
            <w:r w:rsidRPr="00C34184">
              <w:rPr>
                <w:rFonts w:ascii="Arial" w:hAnsi="Arial" w:cs="Arial"/>
              </w:rPr>
              <w:t>engleskih</w:t>
            </w:r>
            <w:r w:rsidRPr="008F24AA">
              <w:rPr>
                <w:rFonts w:ascii="Arial" w:hAnsi="Arial" w:cs="Arial"/>
              </w:rPr>
              <w:t xml:space="preserve"> </w:t>
            </w:r>
            <w:r w:rsidRPr="00C34184">
              <w:rPr>
                <w:rFonts w:ascii="Arial" w:hAnsi="Arial" w:cs="Arial"/>
              </w:rPr>
              <w:t>toaleta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geberit</w:t>
            </w:r>
            <w:r w:rsidRPr="008F24AA">
              <w:rPr>
                <w:rFonts w:ascii="Arial" w:hAnsi="Arial" w:cs="Arial"/>
              </w:rPr>
              <w:t xml:space="preserve"> </w:t>
            </w:r>
            <w:r w:rsidR="007F10D4">
              <w:rPr>
                <w:rFonts w:ascii="Arial" w:hAnsi="Arial" w:cs="Arial"/>
              </w:rPr>
              <w:t>kazan</w:t>
            </w:r>
            <w:r w:rsidR="007F10D4" w:rsidRPr="007F10D4">
              <w:rPr>
                <w:rFonts w:ascii="Arial" w:hAnsi="Arial" w:cs="Arial"/>
              </w:rPr>
              <w:t>č</w:t>
            </w:r>
            <w:r w:rsidRPr="00C34184">
              <w:rPr>
                <w:rFonts w:ascii="Arial" w:hAnsi="Arial" w:cs="Arial"/>
              </w:rPr>
              <w:t>etom</w:t>
            </w:r>
            <w:r w:rsidRPr="008F24AA">
              <w:rPr>
                <w:rFonts w:ascii="Arial" w:hAnsi="Arial" w:cs="Arial"/>
              </w:rPr>
              <w:t xml:space="preserve">, 1 </w:t>
            </w:r>
            <w:r w:rsidRPr="00C34184">
              <w:rPr>
                <w:rFonts w:ascii="Arial" w:hAnsi="Arial" w:cs="Arial"/>
              </w:rPr>
              <w:t>trokadero</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slavinom</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potrebnim</w:t>
            </w:r>
            <w:r w:rsidRPr="008F24AA">
              <w:rPr>
                <w:rFonts w:ascii="Arial" w:hAnsi="Arial" w:cs="Arial"/>
              </w:rPr>
              <w:t xml:space="preserve"> </w:t>
            </w:r>
            <w:r w:rsidRPr="00C34184">
              <w:rPr>
                <w:rFonts w:ascii="Arial" w:hAnsi="Arial" w:cs="Arial"/>
              </w:rPr>
              <w:t>elementima</w:t>
            </w:r>
            <w:r w:rsidR="005A460B">
              <w:rPr>
                <w:rFonts w:ascii="Arial" w:hAnsi="Arial" w:cs="Arial"/>
              </w:rPr>
              <w:t xml:space="preserve">, </w:t>
            </w:r>
            <w:r w:rsidRPr="008F24AA">
              <w:rPr>
                <w:rFonts w:ascii="Arial" w:hAnsi="Arial" w:cs="Arial"/>
              </w:rPr>
              <w:t xml:space="preserve">  4 </w:t>
            </w:r>
            <w:r w:rsidRPr="00C34184">
              <w:rPr>
                <w:rFonts w:ascii="Arial" w:hAnsi="Arial" w:cs="Arial"/>
              </w:rPr>
              <w:t>lavaboa</w:t>
            </w:r>
            <w:r w:rsidRPr="008F24AA">
              <w:rPr>
                <w:rFonts w:ascii="Arial" w:hAnsi="Arial" w:cs="Arial"/>
              </w:rPr>
              <w:t xml:space="preserve"> </w:t>
            </w:r>
            <w:r w:rsidRPr="00C34184">
              <w:rPr>
                <w:rFonts w:ascii="Arial" w:hAnsi="Arial" w:cs="Arial"/>
              </w:rPr>
              <w:t>koji</w:t>
            </w:r>
            <w:r w:rsidRPr="008F24AA">
              <w:rPr>
                <w:rFonts w:ascii="Arial" w:hAnsi="Arial" w:cs="Arial"/>
              </w:rPr>
              <w:t xml:space="preserve"> </w:t>
            </w:r>
            <w:r w:rsidRPr="00C34184">
              <w:rPr>
                <w:rFonts w:ascii="Arial" w:hAnsi="Arial" w:cs="Arial"/>
              </w:rPr>
              <w:t>su</w:t>
            </w:r>
            <w:r w:rsidRPr="008F24AA">
              <w:rPr>
                <w:rFonts w:ascii="Arial" w:hAnsi="Arial" w:cs="Arial"/>
              </w:rPr>
              <w:t xml:space="preserve"> </w:t>
            </w:r>
            <w:r w:rsidR="007F10D4">
              <w:rPr>
                <w:rFonts w:ascii="Arial" w:hAnsi="Arial" w:cs="Arial"/>
              </w:rPr>
              <w:t>ugra</w:t>
            </w:r>
            <w:r w:rsidR="007F10D4" w:rsidRPr="007F10D4">
              <w:rPr>
                <w:rFonts w:ascii="Arial" w:hAnsi="Arial" w:cs="Arial"/>
              </w:rPr>
              <w:t>đ</w:t>
            </w:r>
            <w:r w:rsidRPr="00C34184">
              <w:rPr>
                <w:rFonts w:ascii="Arial" w:hAnsi="Arial" w:cs="Arial"/>
              </w:rPr>
              <w:t>eni</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korijan</w:t>
            </w:r>
            <w:r w:rsidRPr="008F24AA">
              <w:rPr>
                <w:rFonts w:ascii="Arial" w:hAnsi="Arial" w:cs="Arial"/>
              </w:rPr>
              <w:t xml:space="preserve"> </w:t>
            </w:r>
            <w:r w:rsidR="007F10D4">
              <w:rPr>
                <w:rFonts w:ascii="Arial" w:hAnsi="Arial" w:cs="Arial"/>
              </w:rPr>
              <w:t>plo</w:t>
            </w:r>
            <w:r w:rsidR="007F10D4" w:rsidRPr="007F10D4">
              <w:rPr>
                <w:rFonts w:ascii="Arial" w:hAnsi="Arial" w:cs="Arial"/>
              </w:rPr>
              <w:t>č</w:t>
            </w:r>
            <w:r w:rsidRPr="00C34184">
              <w:rPr>
                <w:rFonts w:ascii="Arial" w:hAnsi="Arial" w:cs="Arial"/>
              </w:rPr>
              <w:t>u</w:t>
            </w:r>
            <w:r w:rsidRPr="008F24AA">
              <w:rPr>
                <w:rFonts w:ascii="Arial" w:hAnsi="Arial" w:cs="Arial"/>
              </w:rPr>
              <w:t xml:space="preserve"> </w:t>
            </w:r>
            <w:r w:rsidRPr="00C34184">
              <w:rPr>
                <w:rFonts w:ascii="Arial" w:hAnsi="Arial" w:cs="Arial"/>
              </w:rPr>
              <w:t>ili</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kvarcit</w:t>
            </w:r>
            <w:r w:rsidRPr="008F24AA">
              <w:rPr>
                <w:rFonts w:ascii="Arial" w:hAnsi="Arial" w:cs="Arial"/>
              </w:rPr>
              <w:t xml:space="preserve"> </w:t>
            </w:r>
            <w:r w:rsidR="007F10D4">
              <w:rPr>
                <w:rFonts w:ascii="Arial" w:hAnsi="Arial" w:cs="Arial"/>
              </w:rPr>
              <w:t>plo</w:t>
            </w:r>
            <w:r w:rsidR="007F10D4" w:rsidRPr="007F10D4">
              <w:rPr>
                <w:rFonts w:ascii="Arial" w:hAnsi="Arial" w:cs="Arial"/>
              </w:rPr>
              <w:t>č</w:t>
            </w:r>
            <w:r w:rsidRPr="00C34184">
              <w:rPr>
                <w:rFonts w:ascii="Arial" w:hAnsi="Arial" w:cs="Arial"/>
              </w:rPr>
              <w:t>u</w:t>
            </w:r>
            <w:r w:rsidRPr="008F24AA">
              <w:rPr>
                <w:rFonts w:ascii="Arial" w:hAnsi="Arial" w:cs="Arial"/>
              </w:rPr>
              <w:t xml:space="preserve"> </w:t>
            </w:r>
            <w:r w:rsidRPr="00C34184">
              <w:rPr>
                <w:rFonts w:ascii="Arial" w:hAnsi="Arial" w:cs="Arial"/>
              </w:rPr>
              <w:t>d</w:t>
            </w:r>
            <w:r w:rsidRPr="008F24AA">
              <w:rPr>
                <w:rFonts w:ascii="Arial" w:hAnsi="Arial" w:cs="Arial"/>
              </w:rPr>
              <w:t xml:space="preserve">=3 </w:t>
            </w:r>
            <w:r w:rsidRPr="00C34184">
              <w:rPr>
                <w:rFonts w:ascii="Arial" w:hAnsi="Arial" w:cs="Arial"/>
              </w:rPr>
              <w:t>cm</w:t>
            </w:r>
            <w:r w:rsidRPr="008F24AA">
              <w:rPr>
                <w:rFonts w:ascii="Arial" w:hAnsi="Arial" w:cs="Arial"/>
              </w:rPr>
              <w:t xml:space="preserve">. </w:t>
            </w:r>
            <w:r w:rsidR="007F10D4">
              <w:rPr>
                <w:rFonts w:ascii="Arial" w:hAnsi="Arial" w:cs="Arial"/>
              </w:rPr>
              <w:t>U</w:t>
            </w:r>
            <w:r w:rsidR="007F10D4" w:rsidRPr="007F10D4">
              <w:rPr>
                <w:rFonts w:ascii="Arial" w:hAnsi="Arial" w:cs="Arial"/>
              </w:rPr>
              <w:t xml:space="preserve"> </w:t>
            </w:r>
            <w:r w:rsidR="007F10D4">
              <w:rPr>
                <w:rFonts w:ascii="Arial" w:hAnsi="Arial" w:cs="Arial"/>
              </w:rPr>
              <w:t>cenu</w:t>
            </w:r>
            <w:r w:rsidR="007F10D4" w:rsidRPr="007F10D4">
              <w:rPr>
                <w:rFonts w:ascii="Arial" w:hAnsi="Arial" w:cs="Arial"/>
              </w:rPr>
              <w:t xml:space="preserve"> </w:t>
            </w:r>
            <w:r w:rsidR="007F10D4">
              <w:rPr>
                <w:rFonts w:ascii="Arial" w:hAnsi="Arial" w:cs="Arial"/>
              </w:rPr>
              <w:t>ura</w:t>
            </w:r>
            <w:r w:rsidR="007F10D4" w:rsidRPr="007F10D4">
              <w:rPr>
                <w:rFonts w:ascii="Arial" w:hAnsi="Arial" w:cs="Arial"/>
              </w:rPr>
              <w:t>č</w:t>
            </w:r>
            <w:r w:rsidRPr="00C34184">
              <w:rPr>
                <w:rFonts w:ascii="Arial" w:hAnsi="Arial" w:cs="Arial"/>
              </w:rPr>
              <w:t>unati</w:t>
            </w:r>
            <w:r w:rsidRPr="007F10D4">
              <w:rPr>
                <w:rFonts w:ascii="Arial" w:hAnsi="Arial" w:cs="Arial"/>
              </w:rPr>
              <w:t xml:space="preserve"> </w:t>
            </w:r>
            <w:r w:rsidRPr="00C34184">
              <w:rPr>
                <w:rFonts w:ascii="Arial" w:hAnsi="Arial" w:cs="Arial"/>
              </w:rPr>
              <w:t>komplet</w:t>
            </w:r>
            <w:r w:rsidRPr="007F10D4">
              <w:rPr>
                <w:rFonts w:ascii="Arial" w:hAnsi="Arial" w:cs="Arial"/>
              </w:rPr>
              <w:t xml:space="preserve"> </w:t>
            </w:r>
            <w:r w:rsidR="005A460B">
              <w:rPr>
                <w:rFonts w:ascii="Arial" w:hAnsi="Arial" w:cs="Arial"/>
              </w:rPr>
              <w:t xml:space="preserve">material I rad. </w:t>
            </w:r>
            <w:r w:rsidR="007F10D4">
              <w:rPr>
                <w:rFonts w:ascii="Arial" w:hAnsi="Arial" w:cs="Arial"/>
              </w:rPr>
              <w:t>Obra</w:t>
            </w:r>
            <w:r w:rsidR="007F10D4" w:rsidRPr="007F10D4">
              <w:rPr>
                <w:rFonts w:ascii="Arial" w:hAnsi="Arial" w:cs="Arial"/>
              </w:rPr>
              <w:t>č</w:t>
            </w:r>
            <w:r w:rsidR="007F10D4">
              <w:rPr>
                <w:rFonts w:ascii="Arial" w:hAnsi="Arial" w:cs="Arial"/>
              </w:rPr>
              <w:t>un</w:t>
            </w:r>
            <w:r w:rsidR="007F10D4" w:rsidRPr="007F10D4">
              <w:rPr>
                <w:rFonts w:ascii="Arial" w:hAnsi="Arial" w:cs="Arial"/>
              </w:rPr>
              <w:t xml:space="preserve"> </w:t>
            </w:r>
            <w:r w:rsidR="007F10D4">
              <w:rPr>
                <w:rFonts w:ascii="Arial" w:hAnsi="Arial" w:cs="Arial"/>
              </w:rPr>
              <w:t>pau</w:t>
            </w:r>
            <w:r w:rsidR="007F10D4" w:rsidRPr="007F10D4">
              <w:rPr>
                <w:rFonts w:ascii="Arial" w:hAnsi="Arial" w:cs="Arial"/>
              </w:rPr>
              <w:t>š</w:t>
            </w:r>
            <w:r w:rsidRPr="00C34184">
              <w:rPr>
                <w:rFonts w:ascii="Arial" w:hAnsi="Arial" w:cs="Arial"/>
              </w:rPr>
              <w:t>alno</w:t>
            </w:r>
          </w:p>
        </w:tc>
        <w:tc>
          <w:tcPr>
            <w:tcW w:w="951" w:type="dxa"/>
            <w:vAlign w:val="center"/>
          </w:tcPr>
          <w:p w:rsidR="00547BE2" w:rsidRDefault="00547BE2">
            <w:pPr>
              <w:jc w:val="center"/>
              <w:rPr>
                <w:rFonts w:ascii="Arial" w:hAnsi="Arial" w:cs="Arial"/>
              </w:rPr>
            </w:pPr>
          </w:p>
          <w:p w:rsidR="00547BE2" w:rsidRDefault="00547BE2">
            <w:pPr>
              <w:jc w:val="center"/>
              <w:rPr>
                <w:rFonts w:ascii="Arial" w:hAnsi="Arial" w:cs="Arial"/>
              </w:rPr>
            </w:pPr>
          </w:p>
          <w:p w:rsidR="00547BE2" w:rsidRDefault="00547BE2">
            <w:pPr>
              <w:jc w:val="center"/>
              <w:rPr>
                <w:rFonts w:ascii="Arial" w:hAnsi="Arial" w:cs="Arial"/>
              </w:rPr>
            </w:pPr>
          </w:p>
          <w:p w:rsidR="00925F01" w:rsidRPr="00C34184" w:rsidRDefault="007F10D4">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gridSpan w:val="2"/>
            <w:vAlign w:val="center"/>
          </w:tcPr>
          <w:p w:rsidR="00547BE2" w:rsidRDefault="00547BE2">
            <w:pPr>
              <w:jc w:val="center"/>
              <w:rPr>
                <w:rFonts w:ascii="Arial" w:hAnsi="Arial" w:cs="Arial"/>
              </w:rPr>
            </w:pPr>
          </w:p>
          <w:p w:rsidR="00547BE2" w:rsidRDefault="00547BE2">
            <w:pPr>
              <w:jc w:val="center"/>
              <w:rPr>
                <w:rFonts w:ascii="Arial" w:hAnsi="Arial" w:cs="Arial"/>
              </w:rPr>
            </w:pPr>
          </w:p>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1.00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5A460B">
            <w:pPr>
              <w:rPr>
                <w:rFonts w:ascii="Arial" w:hAnsi="Arial" w:cs="Arial"/>
              </w:rPr>
            </w:pPr>
            <w:r w:rsidRPr="00C34184">
              <w:rPr>
                <w:rFonts w:ascii="Arial" w:hAnsi="Arial" w:cs="Arial"/>
              </w:rPr>
              <w:t>Izrada pozicije ugradnje svih slavina i o</w:t>
            </w:r>
            <w:r w:rsidR="007F10D4">
              <w:rPr>
                <w:rFonts w:ascii="Arial" w:hAnsi="Arial" w:cs="Arial"/>
              </w:rPr>
              <w:t>stalih potrebnih točeć</w:t>
            </w:r>
            <w:r w:rsidRPr="00C34184">
              <w:rPr>
                <w:rFonts w:ascii="Arial" w:hAnsi="Arial" w:cs="Arial"/>
              </w:rPr>
              <w:t>ih m</w:t>
            </w:r>
            <w:r w:rsidR="005A460B">
              <w:rPr>
                <w:rFonts w:ascii="Arial" w:hAnsi="Arial" w:cs="Arial"/>
              </w:rPr>
              <w:t xml:space="preserve">esta. Slavine na </w:t>
            </w:r>
            <w:proofErr w:type="gramStart"/>
            <w:r w:rsidR="005A460B">
              <w:rPr>
                <w:rFonts w:ascii="Arial" w:hAnsi="Arial" w:cs="Arial"/>
              </w:rPr>
              <w:lastRenderedPageBreak/>
              <w:t xml:space="preserve">lavaboima </w:t>
            </w:r>
            <w:r w:rsidR="007F10D4">
              <w:rPr>
                <w:rFonts w:ascii="Arial" w:hAnsi="Arial" w:cs="Arial"/>
              </w:rPr>
              <w:t xml:space="preserve"> su</w:t>
            </w:r>
            <w:proofErr w:type="gramEnd"/>
            <w:r w:rsidR="007F10D4">
              <w:rPr>
                <w:rFonts w:ascii="Arial" w:hAnsi="Arial" w:cs="Arial"/>
              </w:rPr>
              <w:t xml:space="preserve"> na senzor.</w:t>
            </w:r>
            <w:r w:rsidR="005A460B">
              <w:rPr>
                <w:rFonts w:ascii="Arial" w:hAnsi="Arial" w:cs="Arial"/>
              </w:rPr>
              <w:t>Slavine su priključene na el mrežu.</w:t>
            </w:r>
            <w:r w:rsidR="007F10D4">
              <w:rPr>
                <w:rFonts w:ascii="Arial" w:hAnsi="Arial" w:cs="Arial"/>
              </w:rPr>
              <w:t xml:space="preserve"> U cenu urač</w:t>
            </w:r>
            <w:r w:rsidRPr="00C34184">
              <w:rPr>
                <w:rFonts w:ascii="Arial" w:hAnsi="Arial" w:cs="Arial"/>
              </w:rPr>
              <w:t>unati</w:t>
            </w:r>
            <w:r w:rsidR="005A460B">
              <w:rPr>
                <w:rFonts w:ascii="Arial" w:hAnsi="Arial" w:cs="Arial"/>
              </w:rPr>
              <w:t xml:space="preserve"> materijal i rad .4 </w:t>
            </w:r>
            <w:proofErr w:type="gramStart"/>
            <w:r w:rsidR="005A460B">
              <w:rPr>
                <w:rFonts w:ascii="Arial" w:hAnsi="Arial" w:cs="Arial"/>
              </w:rPr>
              <w:t>lavaboa .</w:t>
            </w:r>
            <w:proofErr w:type="gramEnd"/>
            <w:r w:rsidRPr="00C34184">
              <w:rPr>
                <w:rFonts w:ascii="Arial" w:hAnsi="Arial" w:cs="Arial"/>
              </w:rPr>
              <w:t xml:space="preserve"> </w:t>
            </w:r>
            <w:r w:rsidR="005A460B">
              <w:rPr>
                <w:rFonts w:ascii="Arial" w:hAnsi="Arial" w:cs="Arial"/>
              </w:rPr>
              <w:t>Slavine u kvalitetu ne Kina.</w:t>
            </w:r>
            <w:r w:rsidRPr="00C34184">
              <w:rPr>
                <w:rFonts w:ascii="Arial" w:hAnsi="Arial" w:cs="Arial"/>
              </w:rPr>
              <w:t xml:space="preserve">                                            </w:t>
            </w:r>
            <w:r w:rsidR="007F10D4">
              <w:rPr>
                <w:rFonts w:ascii="Arial" w:hAnsi="Arial" w:cs="Arial"/>
              </w:rPr>
              <w:t xml:space="preserve">                           Obrač</w:t>
            </w:r>
            <w:r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lastRenderedPageBreak/>
              <w:t xml:space="preserve">kom </w:t>
            </w:r>
          </w:p>
        </w:tc>
        <w:tc>
          <w:tcPr>
            <w:tcW w:w="1326" w:type="dxa"/>
            <w:gridSpan w:val="2"/>
            <w:vAlign w:val="center"/>
          </w:tcPr>
          <w:p w:rsidR="00925F01" w:rsidRPr="00C34184" w:rsidRDefault="005A460B">
            <w:pPr>
              <w:jc w:val="center"/>
              <w:rPr>
                <w:rFonts w:ascii="Arial" w:hAnsi="Arial" w:cs="Arial"/>
              </w:rPr>
            </w:pPr>
            <w:r>
              <w:rPr>
                <w:rFonts w:ascii="Arial" w:hAnsi="Arial" w:cs="Arial"/>
              </w:rPr>
              <w:t>4</w:t>
            </w:r>
            <w:r w:rsidR="00925F01" w:rsidRPr="00C34184">
              <w:rPr>
                <w:rFonts w:ascii="Arial" w:hAnsi="Arial" w:cs="Arial"/>
              </w:rPr>
              <w:t>.00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313A2F" w:rsidP="00925F01">
            <w:pPr>
              <w:rPr>
                <w:rFonts w:ascii="Arial" w:hAnsi="Arial" w:cs="Arial"/>
              </w:rPr>
            </w:pPr>
            <w:r>
              <w:rPr>
                <w:rFonts w:ascii="Arial" w:hAnsi="Arial" w:cs="Arial"/>
              </w:rPr>
              <w:t>Nabavka i ugradnja bojlera</w:t>
            </w:r>
            <w:proofErr w:type="gramStart"/>
            <w:r>
              <w:rPr>
                <w:rFonts w:ascii="Arial" w:hAnsi="Arial" w:cs="Arial"/>
              </w:rPr>
              <w:t xml:space="preserve">, </w:t>
            </w:r>
            <w:r w:rsidR="00E91165">
              <w:rPr>
                <w:rFonts w:ascii="Arial" w:hAnsi="Arial" w:cs="Arial"/>
              </w:rPr>
              <w:t xml:space="preserve"> U</w:t>
            </w:r>
            <w:proofErr w:type="gramEnd"/>
            <w:r w:rsidR="00E91165">
              <w:rPr>
                <w:rFonts w:ascii="Arial" w:hAnsi="Arial" w:cs="Arial"/>
              </w:rPr>
              <w:t xml:space="preserve"> cenu urač</w:t>
            </w:r>
            <w:r w:rsidR="00925F01" w:rsidRPr="00C34184">
              <w:rPr>
                <w:rFonts w:ascii="Arial" w:hAnsi="Arial" w:cs="Arial"/>
              </w:rPr>
              <w:t>unati nabavku, dostavu i k</w:t>
            </w:r>
            <w:r w:rsidR="00E91165">
              <w:rPr>
                <w:rFonts w:ascii="Arial" w:hAnsi="Arial" w:cs="Arial"/>
              </w:rPr>
              <w:t>valitetnu montaž</w:t>
            </w:r>
            <w:r w:rsidR="00925F01" w:rsidRPr="00C34184">
              <w:rPr>
                <w:rFonts w:ascii="Arial" w:hAnsi="Arial" w:cs="Arial"/>
              </w:rPr>
              <w:t>u sa poveziva</w:t>
            </w:r>
            <w:r w:rsidR="00E91165">
              <w:rPr>
                <w:rFonts w:ascii="Arial" w:hAnsi="Arial" w:cs="Arial"/>
              </w:rPr>
              <w:t>njem na elektro i vodovodnu mrež</w:t>
            </w:r>
            <w:r w:rsidR="00925F01" w:rsidRPr="00C34184">
              <w:rPr>
                <w:rFonts w:ascii="Arial" w:hAnsi="Arial" w:cs="Arial"/>
              </w:rPr>
              <w:t xml:space="preserve">u.  </w:t>
            </w:r>
            <w:r>
              <w:rPr>
                <w:rFonts w:ascii="Arial" w:hAnsi="Arial" w:cs="Arial"/>
              </w:rPr>
              <w:t>60 litara.</w:t>
            </w:r>
            <w:r w:rsidR="00925F01" w:rsidRPr="00C34184">
              <w:rPr>
                <w:rFonts w:ascii="Arial" w:hAnsi="Arial" w:cs="Arial"/>
              </w:rPr>
              <w:t xml:space="preserve">                                 </w:t>
            </w:r>
            <w:r w:rsidR="00E91165">
              <w:rPr>
                <w:rFonts w:ascii="Arial" w:hAnsi="Arial" w:cs="Arial"/>
              </w:rPr>
              <w:t xml:space="preserve">                           Obrač</w:t>
            </w:r>
            <w:r w:rsidR="00925F01"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925F01">
            <w:pPr>
              <w:jc w:val="center"/>
              <w:rPr>
                <w:rFonts w:ascii="Arial" w:hAnsi="Arial" w:cs="Arial"/>
              </w:rPr>
            </w:pPr>
            <w:r w:rsidRPr="00C34184">
              <w:rPr>
                <w:rFonts w:ascii="Arial" w:hAnsi="Arial" w:cs="Arial"/>
              </w:rPr>
              <w:t>1.00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925F01" w:rsidP="00925F01">
            <w:pPr>
              <w:rPr>
                <w:rFonts w:ascii="Arial" w:hAnsi="Arial" w:cs="Arial"/>
              </w:rPr>
            </w:pPr>
            <w:r w:rsidRPr="00C34184">
              <w:rPr>
                <w:rFonts w:ascii="Arial" w:hAnsi="Arial" w:cs="Arial"/>
              </w:rPr>
              <w:t>Izrada poz</w:t>
            </w:r>
            <w:r w:rsidR="00E91165">
              <w:rPr>
                <w:rFonts w:ascii="Arial" w:hAnsi="Arial" w:cs="Arial"/>
              </w:rPr>
              <w:t>icije nabavke i ugradnje ormarića ispod lavaboa sa ključ</w:t>
            </w:r>
            <w:r w:rsidRPr="00C34184">
              <w:rPr>
                <w:rFonts w:ascii="Arial" w:hAnsi="Arial" w:cs="Arial"/>
              </w:rPr>
              <w:t xml:space="preserve">em i ogledala iznad lavaboa. U </w:t>
            </w:r>
            <w:r w:rsidR="00E91165">
              <w:rPr>
                <w:rFonts w:ascii="Arial" w:hAnsi="Arial" w:cs="Arial"/>
              </w:rPr>
              <w:t>cenu urač</w:t>
            </w:r>
            <w:r w:rsidRPr="00C34184">
              <w:rPr>
                <w:rFonts w:ascii="Arial" w:hAnsi="Arial" w:cs="Arial"/>
              </w:rPr>
              <w:t xml:space="preserve">unati komplet nabavku, dostavu sa ugradnjom.                 </w:t>
            </w:r>
            <w:r w:rsidR="00E91165">
              <w:rPr>
                <w:rFonts w:ascii="Arial" w:hAnsi="Arial" w:cs="Arial"/>
              </w:rPr>
              <w:t xml:space="preserve">                           Obrač</w:t>
            </w:r>
            <w:r w:rsidRPr="00C34184">
              <w:rPr>
                <w:rFonts w:ascii="Arial" w:hAnsi="Arial" w:cs="Arial"/>
              </w:rPr>
              <w:t>un po kom.</w:t>
            </w:r>
          </w:p>
        </w:tc>
        <w:tc>
          <w:tcPr>
            <w:tcW w:w="951" w:type="dxa"/>
            <w:vAlign w:val="center"/>
          </w:tcPr>
          <w:p w:rsidR="00925F01" w:rsidRPr="00C34184" w:rsidRDefault="00925F01">
            <w:pPr>
              <w:jc w:val="center"/>
              <w:rPr>
                <w:rFonts w:ascii="Arial" w:hAnsi="Arial" w:cs="Arial"/>
              </w:rPr>
            </w:pPr>
            <w:r w:rsidRPr="00C34184">
              <w:rPr>
                <w:rFonts w:ascii="Arial" w:hAnsi="Arial" w:cs="Arial"/>
              </w:rPr>
              <w:t xml:space="preserve">kom </w:t>
            </w:r>
          </w:p>
        </w:tc>
        <w:tc>
          <w:tcPr>
            <w:tcW w:w="1326" w:type="dxa"/>
            <w:gridSpan w:val="2"/>
            <w:vAlign w:val="center"/>
          </w:tcPr>
          <w:p w:rsidR="00925F01" w:rsidRPr="00C34184" w:rsidRDefault="00313A2F">
            <w:pPr>
              <w:jc w:val="center"/>
              <w:rPr>
                <w:rFonts w:ascii="Arial" w:hAnsi="Arial" w:cs="Arial"/>
              </w:rPr>
            </w:pPr>
            <w:r>
              <w:rPr>
                <w:rFonts w:ascii="Arial" w:hAnsi="Arial" w:cs="Arial"/>
              </w:rPr>
              <w:t>2</w:t>
            </w:r>
            <w:r w:rsidR="00925F01" w:rsidRPr="00C34184">
              <w:rPr>
                <w:rFonts w:ascii="Arial" w:hAnsi="Arial" w:cs="Arial"/>
              </w:rPr>
              <w:t>.00</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925F01" w:rsidRPr="001B42A8" w:rsidTr="00F5490D">
        <w:trPr>
          <w:trHeight w:val="506"/>
          <w:jc w:val="center"/>
        </w:trPr>
        <w:tc>
          <w:tcPr>
            <w:tcW w:w="813" w:type="dxa"/>
            <w:gridSpan w:val="2"/>
            <w:vAlign w:val="center"/>
          </w:tcPr>
          <w:p w:rsidR="00925F01" w:rsidRPr="001B42A8" w:rsidRDefault="00925F01" w:rsidP="007F544A">
            <w:pPr>
              <w:numPr>
                <w:ilvl w:val="0"/>
                <w:numId w:val="17"/>
              </w:numPr>
              <w:spacing w:after="0" w:line="240" w:lineRule="auto"/>
              <w:ind w:left="576"/>
              <w:jc w:val="center"/>
              <w:rPr>
                <w:rFonts w:ascii="Arial" w:hAnsi="Arial" w:cs="Arial"/>
                <w:b/>
              </w:rPr>
            </w:pPr>
          </w:p>
        </w:tc>
        <w:tc>
          <w:tcPr>
            <w:tcW w:w="4440" w:type="dxa"/>
            <w:vAlign w:val="center"/>
          </w:tcPr>
          <w:p w:rsidR="00925F01" w:rsidRPr="00C34184" w:rsidRDefault="00E91165" w:rsidP="00925F01">
            <w:pPr>
              <w:rPr>
                <w:rFonts w:ascii="Arial" w:hAnsi="Arial" w:cs="Arial"/>
              </w:rPr>
            </w:pPr>
            <w:r>
              <w:rPr>
                <w:rFonts w:ascii="Arial" w:hAnsi="Arial" w:cs="Arial"/>
              </w:rPr>
              <w:t>Izrada</w:t>
            </w:r>
            <w:r w:rsidRPr="00E91165">
              <w:rPr>
                <w:rFonts w:ascii="Arial" w:hAnsi="Arial" w:cs="Arial"/>
              </w:rPr>
              <w:t xml:space="preserve"> </w:t>
            </w:r>
            <w:r>
              <w:rPr>
                <w:rFonts w:ascii="Arial" w:hAnsi="Arial" w:cs="Arial"/>
              </w:rPr>
              <w:t>pozicije</w:t>
            </w:r>
            <w:r w:rsidRPr="00E91165">
              <w:rPr>
                <w:rFonts w:ascii="Arial" w:hAnsi="Arial" w:cs="Arial"/>
              </w:rPr>
              <w:t xml:space="preserve"> </w:t>
            </w:r>
            <w:r>
              <w:rPr>
                <w:rFonts w:ascii="Arial" w:hAnsi="Arial" w:cs="Arial"/>
              </w:rPr>
              <w:t>komplet</w:t>
            </w:r>
            <w:r w:rsidRPr="00E91165">
              <w:rPr>
                <w:rFonts w:ascii="Arial" w:hAnsi="Arial" w:cs="Arial"/>
              </w:rPr>
              <w:t xml:space="preserve"> č</w:t>
            </w:r>
            <w:r>
              <w:rPr>
                <w:rFonts w:ascii="Arial" w:hAnsi="Arial" w:cs="Arial"/>
              </w:rPr>
              <w:t>i</w:t>
            </w:r>
            <w:r w:rsidRPr="00E91165">
              <w:rPr>
                <w:rFonts w:ascii="Arial" w:hAnsi="Arial" w:cs="Arial"/>
              </w:rPr>
              <w:t>šć</w:t>
            </w:r>
            <w:r w:rsidR="00925F01" w:rsidRPr="00C34184">
              <w:rPr>
                <w:rFonts w:ascii="Arial" w:hAnsi="Arial" w:cs="Arial"/>
              </w:rPr>
              <w:t>enja</w:t>
            </w:r>
            <w:r w:rsidR="00925F01" w:rsidRPr="00E91165">
              <w:rPr>
                <w:rFonts w:ascii="Arial" w:hAnsi="Arial" w:cs="Arial"/>
              </w:rPr>
              <w:t xml:space="preserve"> </w:t>
            </w:r>
            <w:r w:rsidR="00925F01" w:rsidRPr="00C34184">
              <w:rPr>
                <w:rFonts w:ascii="Arial" w:hAnsi="Arial" w:cs="Arial"/>
              </w:rPr>
              <w:t>i</w:t>
            </w:r>
            <w:r w:rsidRPr="00E91165">
              <w:rPr>
                <w:rFonts w:ascii="Arial" w:hAnsi="Arial" w:cs="Arial"/>
              </w:rPr>
              <w:t xml:space="preserve"> </w:t>
            </w:r>
            <w:r>
              <w:rPr>
                <w:rFonts w:ascii="Arial" w:hAnsi="Arial" w:cs="Arial"/>
              </w:rPr>
              <w:t>pranja</w:t>
            </w:r>
            <w:r w:rsidRPr="00E91165">
              <w:rPr>
                <w:rFonts w:ascii="Arial" w:hAnsi="Arial" w:cs="Arial"/>
              </w:rPr>
              <w:t xml:space="preserve"> </w:t>
            </w:r>
            <w:r>
              <w:rPr>
                <w:rFonts w:ascii="Arial" w:hAnsi="Arial" w:cs="Arial"/>
              </w:rPr>
              <w:t>prostora</w:t>
            </w:r>
            <w:r w:rsidRPr="00E91165">
              <w:rPr>
                <w:rFonts w:ascii="Arial" w:hAnsi="Arial" w:cs="Arial"/>
              </w:rPr>
              <w:t xml:space="preserve"> </w:t>
            </w:r>
            <w:r>
              <w:rPr>
                <w:rFonts w:ascii="Arial" w:hAnsi="Arial" w:cs="Arial"/>
              </w:rPr>
              <w:t>koji</w:t>
            </w:r>
            <w:r w:rsidRPr="00E91165">
              <w:rPr>
                <w:rFonts w:ascii="Arial" w:hAnsi="Arial" w:cs="Arial"/>
              </w:rPr>
              <w:t xml:space="preserve"> </w:t>
            </w:r>
            <w:r>
              <w:rPr>
                <w:rFonts w:ascii="Arial" w:hAnsi="Arial" w:cs="Arial"/>
              </w:rPr>
              <w:t>je</w:t>
            </w:r>
            <w:r w:rsidRPr="00E91165">
              <w:rPr>
                <w:rFonts w:ascii="Arial" w:hAnsi="Arial" w:cs="Arial"/>
              </w:rPr>
              <w:t xml:space="preserve"> </w:t>
            </w:r>
            <w:r>
              <w:rPr>
                <w:rFonts w:ascii="Arial" w:hAnsi="Arial" w:cs="Arial"/>
              </w:rPr>
              <w:t>obuhva</w:t>
            </w:r>
            <w:r w:rsidRPr="00E91165">
              <w:rPr>
                <w:rFonts w:ascii="Arial" w:hAnsi="Arial" w:cs="Arial"/>
              </w:rPr>
              <w:t>ć</w:t>
            </w:r>
            <w:r>
              <w:rPr>
                <w:rFonts w:ascii="Arial" w:hAnsi="Arial" w:cs="Arial"/>
              </w:rPr>
              <w:t>en</w:t>
            </w:r>
            <w:r w:rsidRPr="00E91165">
              <w:rPr>
                <w:rFonts w:ascii="Arial" w:hAnsi="Arial" w:cs="Arial"/>
              </w:rPr>
              <w:t xml:space="preserve"> </w:t>
            </w:r>
            <w:r>
              <w:rPr>
                <w:rFonts w:ascii="Arial" w:hAnsi="Arial" w:cs="Arial"/>
              </w:rPr>
              <w:t>gra</w:t>
            </w:r>
            <w:r w:rsidRPr="00E91165">
              <w:rPr>
                <w:rFonts w:ascii="Arial" w:hAnsi="Arial" w:cs="Arial"/>
              </w:rPr>
              <w:t>đ</w:t>
            </w:r>
            <w:r w:rsidR="00925F01" w:rsidRPr="00C34184">
              <w:rPr>
                <w:rFonts w:ascii="Arial" w:hAnsi="Arial" w:cs="Arial"/>
              </w:rPr>
              <w:t>evinskim</w:t>
            </w:r>
            <w:r w:rsidR="00925F01" w:rsidRPr="00E91165">
              <w:rPr>
                <w:rFonts w:ascii="Arial" w:hAnsi="Arial" w:cs="Arial"/>
              </w:rPr>
              <w:t xml:space="preserve"> </w:t>
            </w:r>
            <w:r w:rsidR="00925F01" w:rsidRPr="00C34184">
              <w:rPr>
                <w:rFonts w:ascii="Arial" w:hAnsi="Arial" w:cs="Arial"/>
              </w:rPr>
              <w:t>radovima</w:t>
            </w:r>
            <w:r w:rsidR="00925F01" w:rsidRPr="00E91165">
              <w:rPr>
                <w:rFonts w:ascii="Arial" w:hAnsi="Arial" w:cs="Arial"/>
              </w:rPr>
              <w:t xml:space="preserve">.                                                        </w:t>
            </w:r>
            <w:r>
              <w:rPr>
                <w:rFonts w:ascii="Arial" w:hAnsi="Arial" w:cs="Arial"/>
              </w:rPr>
              <w:t>Obrač</w:t>
            </w:r>
            <w:r w:rsidR="00925F01"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925F01" w:rsidRPr="00C34184">
              <w:rPr>
                <w:rFonts w:ascii="Arial" w:hAnsi="Arial" w:cs="Arial"/>
              </w:rPr>
              <w:t>.</w:t>
            </w:r>
          </w:p>
        </w:tc>
        <w:tc>
          <w:tcPr>
            <w:tcW w:w="951" w:type="dxa"/>
            <w:vAlign w:val="center"/>
          </w:tcPr>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gridSpan w:val="2"/>
            <w:vAlign w:val="center"/>
          </w:tcPr>
          <w:p w:rsidR="00547BE2" w:rsidRDefault="00547BE2">
            <w:pPr>
              <w:jc w:val="center"/>
              <w:rPr>
                <w:rFonts w:ascii="Arial" w:hAnsi="Arial" w:cs="Arial"/>
              </w:rPr>
            </w:pPr>
          </w:p>
          <w:p w:rsidR="00925F01" w:rsidRPr="00C34184" w:rsidRDefault="00925F01">
            <w:pPr>
              <w:jc w:val="center"/>
              <w:rPr>
                <w:rFonts w:ascii="Arial" w:hAnsi="Arial" w:cs="Arial"/>
              </w:rPr>
            </w:pPr>
            <w:r w:rsidRPr="00C34184">
              <w:rPr>
                <w:rFonts w:ascii="Arial" w:hAnsi="Arial" w:cs="Arial"/>
              </w:rPr>
              <w:t>26.73</w:t>
            </w:r>
          </w:p>
        </w:tc>
        <w:tc>
          <w:tcPr>
            <w:tcW w:w="1182" w:type="dxa"/>
            <w:gridSpan w:val="2"/>
            <w:vAlign w:val="center"/>
          </w:tcPr>
          <w:p w:rsidR="00925F01" w:rsidRPr="00C34184" w:rsidRDefault="00925F01" w:rsidP="0009037D">
            <w:pPr>
              <w:spacing w:after="0" w:line="240" w:lineRule="auto"/>
              <w:jc w:val="center"/>
              <w:rPr>
                <w:rFonts w:ascii="Arial" w:hAnsi="Arial" w:cs="Arial"/>
              </w:rPr>
            </w:pPr>
          </w:p>
        </w:tc>
        <w:tc>
          <w:tcPr>
            <w:tcW w:w="1182" w:type="dxa"/>
            <w:gridSpan w:val="3"/>
            <w:vAlign w:val="center"/>
          </w:tcPr>
          <w:p w:rsidR="00925F01" w:rsidRPr="001B42A8" w:rsidRDefault="00925F01" w:rsidP="0009037D">
            <w:pPr>
              <w:spacing w:after="0" w:line="240" w:lineRule="auto"/>
              <w:jc w:val="center"/>
              <w:rPr>
                <w:rFonts w:ascii="Arial" w:hAnsi="Arial" w:cs="Arial"/>
              </w:rPr>
            </w:pPr>
          </w:p>
        </w:tc>
        <w:tc>
          <w:tcPr>
            <w:tcW w:w="1366" w:type="dxa"/>
            <w:gridSpan w:val="3"/>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117" w:type="dxa"/>
            <w:vAlign w:val="center"/>
          </w:tcPr>
          <w:p w:rsidR="00925F01" w:rsidRPr="001B42A8" w:rsidRDefault="00925F01" w:rsidP="0009037D">
            <w:pPr>
              <w:spacing w:after="0" w:line="240" w:lineRule="auto"/>
              <w:jc w:val="center"/>
              <w:rPr>
                <w:rFonts w:ascii="Arial" w:hAnsi="Arial" w:cs="Arial"/>
              </w:rPr>
            </w:pPr>
          </w:p>
        </w:tc>
        <w:tc>
          <w:tcPr>
            <w:tcW w:w="1223" w:type="dxa"/>
            <w:vAlign w:val="center"/>
          </w:tcPr>
          <w:p w:rsidR="00925F01" w:rsidRPr="001B42A8" w:rsidRDefault="00925F01" w:rsidP="0009037D">
            <w:pPr>
              <w:spacing w:after="0" w:line="240" w:lineRule="auto"/>
              <w:jc w:val="center"/>
              <w:rPr>
                <w:rFonts w:ascii="Arial" w:hAnsi="Arial" w:cs="Arial"/>
              </w:rPr>
            </w:pPr>
          </w:p>
        </w:tc>
      </w:tr>
      <w:tr w:rsidR="00AA3A88" w:rsidRPr="003579B1" w:rsidTr="00E566C0">
        <w:trPr>
          <w:trHeight w:val="837"/>
          <w:jc w:val="center"/>
        </w:trPr>
        <w:tc>
          <w:tcPr>
            <w:tcW w:w="11260" w:type="dxa"/>
            <w:gridSpan w:val="14"/>
            <w:vAlign w:val="center"/>
          </w:tcPr>
          <w:p w:rsidR="00AA3A88" w:rsidRPr="00146EF4" w:rsidRDefault="00AA3A88" w:rsidP="0009037D">
            <w:pPr>
              <w:spacing w:after="0" w:line="240" w:lineRule="auto"/>
              <w:jc w:val="right"/>
              <w:rPr>
                <w:rFonts w:ascii="Arial" w:hAnsi="Arial" w:cs="Arial"/>
                <w:b/>
                <w:lang w:val="ru-RU"/>
              </w:rPr>
            </w:pPr>
            <w:r w:rsidRPr="00146EF4">
              <w:rPr>
                <w:rFonts w:ascii="Arial" w:hAnsi="Arial" w:cs="Arial"/>
                <w:b/>
                <w:lang w:val="ru-RU"/>
              </w:rPr>
              <w:t>УКУПНО</w:t>
            </w:r>
            <w:r w:rsidRPr="00146EF4">
              <w:rPr>
                <w:lang w:val="ru-RU"/>
              </w:rPr>
              <w:t xml:space="preserve"> </w:t>
            </w:r>
            <w:r w:rsidR="00925F01" w:rsidRPr="00146EF4">
              <w:rPr>
                <w:rFonts w:ascii="Arial" w:hAnsi="Arial" w:cs="Arial"/>
                <w:b/>
                <w:lang w:val="ru-RU"/>
              </w:rPr>
              <w:t xml:space="preserve">АРХИТЕКТОНСКО-ГРАЂЕВИНСКИ РАДОВИ ЗА </w:t>
            </w:r>
            <w:r w:rsidR="00012B9A">
              <w:rPr>
                <w:rFonts w:ascii="Arial" w:hAnsi="Arial" w:cs="Arial"/>
                <w:b/>
              </w:rPr>
              <w:t>WC</w:t>
            </w:r>
            <w:r w:rsidR="00925F01" w:rsidRPr="00146EF4">
              <w:rPr>
                <w:rFonts w:ascii="Arial" w:hAnsi="Arial" w:cs="Arial"/>
                <w:b/>
                <w:lang w:val="ru-RU"/>
              </w:rPr>
              <w:t xml:space="preserve"> У ПОДРУМУ</w:t>
            </w:r>
            <w:r w:rsidR="007E0663" w:rsidRPr="00146EF4">
              <w:rPr>
                <w:rFonts w:ascii="Arial" w:hAnsi="Arial" w:cs="Arial"/>
                <w:b/>
                <w:lang w:val="ru-RU"/>
              </w:rPr>
              <w:t>:</w:t>
            </w:r>
          </w:p>
        </w:tc>
        <w:tc>
          <w:tcPr>
            <w:tcW w:w="1117" w:type="dxa"/>
            <w:vAlign w:val="center"/>
          </w:tcPr>
          <w:p w:rsidR="007E0663" w:rsidRPr="00146EF4" w:rsidRDefault="007E0663" w:rsidP="009D4259">
            <w:pPr>
              <w:spacing w:after="0"/>
              <w:jc w:val="center"/>
              <w:rPr>
                <w:lang w:val="ru-RU"/>
              </w:rPr>
            </w:pPr>
          </w:p>
        </w:tc>
        <w:tc>
          <w:tcPr>
            <w:tcW w:w="1117" w:type="dxa"/>
            <w:vAlign w:val="center"/>
          </w:tcPr>
          <w:p w:rsidR="00AA3A88" w:rsidRPr="00146EF4" w:rsidRDefault="00AA3A88" w:rsidP="009D4259">
            <w:pPr>
              <w:spacing w:after="0"/>
              <w:jc w:val="center"/>
              <w:rPr>
                <w:lang w:val="ru-RU"/>
              </w:rPr>
            </w:pPr>
          </w:p>
        </w:tc>
        <w:tc>
          <w:tcPr>
            <w:tcW w:w="1223" w:type="dxa"/>
            <w:vAlign w:val="center"/>
          </w:tcPr>
          <w:p w:rsidR="00AA3A88" w:rsidRPr="00146EF4" w:rsidRDefault="00AA3A88" w:rsidP="009D4259">
            <w:pPr>
              <w:spacing w:after="0"/>
              <w:jc w:val="center"/>
              <w:rPr>
                <w:lang w:val="ru-RU"/>
              </w:rPr>
            </w:pPr>
          </w:p>
        </w:tc>
      </w:tr>
      <w:tr w:rsidR="007E0663" w:rsidRPr="003579B1" w:rsidTr="00E566C0">
        <w:trPr>
          <w:trHeight w:val="507"/>
          <w:jc w:val="center"/>
        </w:trPr>
        <w:tc>
          <w:tcPr>
            <w:tcW w:w="14717" w:type="dxa"/>
            <w:gridSpan w:val="17"/>
            <w:shd w:val="clear" w:color="auto" w:fill="BFBFBF"/>
            <w:vAlign w:val="center"/>
          </w:tcPr>
          <w:p w:rsidR="007E0663" w:rsidRPr="00146EF4" w:rsidRDefault="007E0663" w:rsidP="00E43E4F">
            <w:pPr>
              <w:spacing w:after="0" w:line="240" w:lineRule="auto"/>
              <w:rPr>
                <w:rFonts w:ascii="Arial" w:hAnsi="Arial" w:cs="Arial"/>
                <w:b/>
                <w:lang w:val="ru-RU"/>
              </w:rPr>
            </w:pPr>
            <w:r w:rsidRPr="00C34184">
              <w:rPr>
                <w:rFonts w:ascii="Arial" w:hAnsi="Arial" w:cs="Arial"/>
                <w:b/>
              </w:rPr>
              <w:t>II</w:t>
            </w:r>
            <w:r w:rsidRPr="00146EF4">
              <w:rPr>
                <w:rFonts w:ascii="Arial" w:hAnsi="Arial" w:cs="Arial"/>
                <w:b/>
                <w:lang w:val="ru-RU"/>
              </w:rPr>
              <w:t xml:space="preserve"> – </w:t>
            </w:r>
            <w:r w:rsidR="00E43E4F" w:rsidRPr="00146EF4">
              <w:rPr>
                <w:rFonts w:ascii="Arial" w:hAnsi="Arial" w:cs="Arial"/>
                <w:b/>
                <w:lang w:val="ru-RU"/>
              </w:rPr>
              <w:t xml:space="preserve">АРХИТЕКТОНСКО-ГРАЂЕВИНСКИ РАДОВИ ЗА </w:t>
            </w:r>
            <w:r w:rsidR="00012B9A">
              <w:rPr>
                <w:rFonts w:ascii="Arial" w:hAnsi="Arial" w:cs="Arial"/>
                <w:b/>
              </w:rPr>
              <w:t>WC</w:t>
            </w:r>
            <w:r w:rsidR="00E43E4F" w:rsidRPr="00146EF4">
              <w:rPr>
                <w:rFonts w:ascii="Arial" w:hAnsi="Arial" w:cs="Arial"/>
                <w:b/>
                <w:lang w:val="ru-RU"/>
              </w:rPr>
              <w:t xml:space="preserve"> У ПРИЗЕМЉУ</w:t>
            </w:r>
          </w:p>
        </w:tc>
      </w:tr>
      <w:tr w:rsidR="00E43E4F" w:rsidRPr="001B42A8" w:rsidTr="00C34184">
        <w:trPr>
          <w:trHeight w:val="419"/>
          <w:jc w:val="center"/>
        </w:trPr>
        <w:tc>
          <w:tcPr>
            <w:tcW w:w="813" w:type="dxa"/>
            <w:gridSpan w:val="2"/>
            <w:vAlign w:val="center"/>
          </w:tcPr>
          <w:p w:rsidR="00E43E4F" w:rsidRPr="00146EF4" w:rsidRDefault="00E43E4F" w:rsidP="007F544A">
            <w:pPr>
              <w:numPr>
                <w:ilvl w:val="0"/>
                <w:numId w:val="18"/>
              </w:numPr>
              <w:spacing w:after="0" w:line="240" w:lineRule="auto"/>
              <w:ind w:left="576"/>
              <w:jc w:val="center"/>
              <w:rPr>
                <w:rFonts w:ascii="Arial" w:hAnsi="Arial" w:cs="Arial"/>
                <w:b/>
                <w:lang w:val="ru-RU"/>
              </w:rPr>
            </w:pPr>
          </w:p>
        </w:tc>
        <w:tc>
          <w:tcPr>
            <w:tcW w:w="4440" w:type="dxa"/>
            <w:vAlign w:val="center"/>
          </w:tcPr>
          <w:p w:rsidR="00E43E4F" w:rsidRPr="00F46078" w:rsidRDefault="00E91165" w:rsidP="00E43E4F">
            <w:pPr>
              <w:rPr>
                <w:rFonts w:ascii="Arial" w:hAnsi="Arial" w:cs="Arial"/>
              </w:rPr>
            </w:pPr>
            <w:r>
              <w:rPr>
                <w:rFonts w:ascii="Arial" w:hAnsi="Arial" w:cs="Arial"/>
              </w:rPr>
              <w:t>Demontaža poda od keramičkih pločica sa podlogom.  Demontažu izvršiti pažljivo a skinuti š</w:t>
            </w:r>
            <w:r w:rsidR="00E43E4F" w:rsidRPr="00C34184">
              <w:rPr>
                <w:rFonts w:ascii="Arial" w:hAnsi="Arial" w:cs="Arial"/>
              </w:rPr>
              <w:t>ut o</w:t>
            </w:r>
            <w:r>
              <w:rPr>
                <w:rFonts w:ascii="Arial" w:hAnsi="Arial" w:cs="Arial"/>
              </w:rPr>
              <w:t>dneti na deponi</w:t>
            </w:r>
            <w:r w:rsidR="00B44A35">
              <w:rPr>
                <w:rFonts w:ascii="Arial" w:hAnsi="Arial" w:cs="Arial"/>
              </w:rPr>
              <w:t>ju do 10 km. Uračunati rad</w:t>
            </w:r>
            <w:proofErr w:type="gramStart"/>
            <w:r w:rsidR="00B44A35">
              <w:rPr>
                <w:rFonts w:ascii="Arial" w:hAnsi="Arial" w:cs="Arial"/>
              </w:rPr>
              <w:t xml:space="preserve">, </w:t>
            </w:r>
            <w:r w:rsidR="00E43E4F" w:rsidRPr="00C34184">
              <w:rPr>
                <w:rFonts w:ascii="Arial" w:hAnsi="Arial" w:cs="Arial"/>
              </w:rPr>
              <w:t xml:space="preserve"> i</w:t>
            </w:r>
            <w:proofErr w:type="gramEnd"/>
            <w:r w:rsidR="00E43E4F" w:rsidRPr="00C34184">
              <w:rPr>
                <w:rFonts w:ascii="Arial" w:hAnsi="Arial" w:cs="Arial"/>
              </w:rPr>
              <w:t xml:space="preserve"> odvoz</w:t>
            </w:r>
            <w:r w:rsidR="00B44A35">
              <w:rPr>
                <w:rFonts w:ascii="Arial" w:hAnsi="Arial" w:cs="Arial"/>
              </w:rPr>
              <w:t xml:space="preserve"> šuta</w:t>
            </w:r>
            <w:r w:rsidR="00E43E4F" w:rsidRPr="00C34184">
              <w:rPr>
                <w:rFonts w:ascii="Arial" w:hAnsi="Arial" w:cs="Arial"/>
              </w:rPr>
              <w:t xml:space="preserve">. </w:t>
            </w:r>
            <w:r w:rsidR="00012B9A">
              <w:rPr>
                <w:rFonts w:ascii="Arial" w:hAnsi="Arial" w:cs="Arial"/>
              </w:rPr>
              <w:t>WC</w:t>
            </w:r>
            <w:r w:rsidR="00E43E4F" w:rsidRPr="00C34184">
              <w:rPr>
                <w:rFonts w:ascii="Arial" w:hAnsi="Arial" w:cs="Arial"/>
              </w:rPr>
              <w:t xml:space="preserve">3 11,64 m2, </w:t>
            </w:r>
            <w:r w:rsidR="00012B9A">
              <w:rPr>
                <w:rFonts w:ascii="Arial" w:hAnsi="Arial" w:cs="Arial"/>
              </w:rPr>
              <w:t>WC</w:t>
            </w:r>
            <w:r w:rsidR="00E43E4F" w:rsidRPr="00C34184">
              <w:rPr>
                <w:rFonts w:ascii="Arial" w:hAnsi="Arial" w:cs="Arial"/>
              </w:rPr>
              <w:t xml:space="preserve">4 12,87 </w:t>
            </w:r>
            <w:r w:rsidR="00012B9A" w:rsidRPr="00C34184">
              <w:rPr>
                <w:rFonts w:ascii="Arial" w:hAnsi="Arial" w:cs="Arial"/>
              </w:rPr>
              <w:t>m</w:t>
            </w:r>
            <w:r w:rsidR="00012B9A" w:rsidRPr="00C34184">
              <w:rPr>
                <w:rFonts w:ascii="Arial" w:hAnsi="Arial" w:cs="Arial"/>
                <w:vertAlign w:val="superscript"/>
              </w:rPr>
              <w:t>2</w:t>
            </w:r>
            <w:r w:rsidR="00E43E4F" w:rsidRPr="00C34184">
              <w:rPr>
                <w:rFonts w:ascii="Arial" w:hAnsi="Arial" w:cs="Arial"/>
              </w:rPr>
              <w:t xml:space="preserve">.                            </w:t>
            </w:r>
            <w:r>
              <w:rPr>
                <w:rFonts w:ascii="Arial" w:hAnsi="Arial" w:cs="Arial"/>
              </w:rPr>
              <w:t xml:space="preserve">                           Obrač</w:t>
            </w:r>
            <w:r w:rsidR="00E43E4F"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trHeight w:val="338"/>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F46078" w:rsidRDefault="00E91165" w:rsidP="00E43E4F">
            <w:pPr>
              <w:rPr>
                <w:rFonts w:ascii="Arial" w:hAnsi="Arial" w:cs="Arial"/>
              </w:rPr>
            </w:pPr>
            <w:r>
              <w:rPr>
                <w:rFonts w:ascii="Arial" w:hAnsi="Arial" w:cs="Arial"/>
              </w:rPr>
              <w:t>Demontaža obloge zidova od keramičkih pločica sa podlogom.  Demontažu izvršiti pažljivo a skinuti š</w:t>
            </w:r>
            <w:r w:rsidR="00E43E4F" w:rsidRPr="00C34184">
              <w:rPr>
                <w:rFonts w:ascii="Arial" w:hAnsi="Arial" w:cs="Arial"/>
              </w:rPr>
              <w:t>ut odneti n</w:t>
            </w:r>
            <w:r>
              <w:rPr>
                <w:rFonts w:ascii="Arial" w:hAnsi="Arial" w:cs="Arial"/>
              </w:rPr>
              <w:t>a deponi</w:t>
            </w:r>
            <w:r w:rsidR="00B44A35">
              <w:rPr>
                <w:rFonts w:ascii="Arial" w:hAnsi="Arial" w:cs="Arial"/>
              </w:rPr>
              <w:t>ju do 10 km. Uračunati rad,</w:t>
            </w:r>
            <w:r w:rsidR="00E43E4F" w:rsidRPr="00C34184">
              <w:rPr>
                <w:rFonts w:ascii="Arial" w:hAnsi="Arial" w:cs="Arial"/>
              </w:rPr>
              <w:t xml:space="preserve"> i odvoz</w:t>
            </w:r>
            <w:r w:rsidR="00B44A35">
              <w:rPr>
                <w:rFonts w:ascii="Arial" w:hAnsi="Arial" w:cs="Arial"/>
              </w:rPr>
              <w:t xml:space="preserve"> šuta</w:t>
            </w:r>
            <w:r w:rsidR="00E43E4F" w:rsidRPr="00C34184">
              <w:rPr>
                <w:rFonts w:ascii="Arial" w:hAnsi="Arial" w:cs="Arial"/>
              </w:rPr>
              <w:t xml:space="preserve">.                                                        Obracun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108.53</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E91165" w:rsidRDefault="00E91165" w:rsidP="00E91165">
            <w:pPr>
              <w:rPr>
                <w:rFonts w:ascii="Arial" w:hAnsi="Arial" w:cs="Arial"/>
              </w:rPr>
            </w:pPr>
            <w:r w:rsidRPr="00E91165">
              <w:rPr>
                <w:rFonts w:ascii="Arial" w:hAnsi="Arial" w:cs="Arial"/>
              </w:rPr>
              <w:t>Demontaža postojeć</w:t>
            </w:r>
            <w:r w:rsidR="00E43E4F" w:rsidRPr="00E91165">
              <w:rPr>
                <w:rFonts w:ascii="Arial" w:hAnsi="Arial" w:cs="Arial"/>
              </w:rPr>
              <w:t xml:space="preserve">eg </w:t>
            </w:r>
            <w:r w:rsidRPr="00E91165">
              <w:rPr>
                <w:rFonts w:ascii="Arial" w:hAnsi="Arial" w:cs="Arial"/>
              </w:rPr>
              <w:t>spuštenog</w:t>
            </w:r>
            <w:r w:rsidR="00E43E4F" w:rsidRPr="00E91165">
              <w:rPr>
                <w:rFonts w:ascii="Arial" w:hAnsi="Arial" w:cs="Arial"/>
              </w:rPr>
              <w:t xml:space="preserve"> i ka</w:t>
            </w:r>
            <w:r>
              <w:rPr>
                <w:rFonts w:ascii="Arial" w:hAnsi="Arial" w:cs="Arial"/>
              </w:rPr>
              <w:t xml:space="preserve">ra </w:t>
            </w:r>
            <w:proofErr w:type="gramStart"/>
            <w:r>
              <w:rPr>
                <w:rFonts w:ascii="Arial" w:hAnsi="Arial" w:cs="Arial"/>
              </w:rPr>
              <w:t>tavana  od</w:t>
            </w:r>
            <w:proofErr w:type="gramEnd"/>
            <w:r>
              <w:rPr>
                <w:rFonts w:ascii="Arial" w:hAnsi="Arial" w:cs="Arial"/>
              </w:rPr>
              <w:t xml:space="preserve"> trske i maltera, čišćenje do konstrukcije, odvoženje š</w:t>
            </w:r>
            <w:r w:rsidR="00E43E4F" w:rsidRPr="00E91165">
              <w:rPr>
                <w:rFonts w:ascii="Arial" w:hAnsi="Arial" w:cs="Arial"/>
              </w:rPr>
              <w:t>uta i skinutog materijala i p</w:t>
            </w:r>
            <w:r>
              <w:rPr>
                <w:rFonts w:ascii="Arial" w:hAnsi="Arial" w:cs="Arial"/>
              </w:rPr>
              <w:t>riprema za novi plafon. Demontažu izvršiti paž</w:t>
            </w:r>
            <w:r w:rsidR="00E43E4F" w:rsidRPr="00E91165">
              <w:rPr>
                <w:rFonts w:ascii="Arial" w:hAnsi="Arial" w:cs="Arial"/>
              </w:rPr>
              <w:t>ljivo i skinuti materijal odvesti n</w:t>
            </w:r>
            <w:r>
              <w:rPr>
                <w:rFonts w:ascii="Arial" w:hAnsi="Arial" w:cs="Arial"/>
              </w:rPr>
              <w:t>a deponiju do 10 km.</w:t>
            </w:r>
            <w:r w:rsidR="00B44A35">
              <w:rPr>
                <w:rFonts w:ascii="Arial" w:hAnsi="Arial" w:cs="Arial"/>
              </w:rPr>
              <w:t xml:space="preserve"> U cenu uračunati rad</w:t>
            </w:r>
            <w:proofErr w:type="gramStart"/>
            <w:r w:rsidR="00B44A35">
              <w:rPr>
                <w:rFonts w:ascii="Arial" w:hAnsi="Arial" w:cs="Arial"/>
              </w:rPr>
              <w:t xml:space="preserve">, </w:t>
            </w:r>
            <w:r>
              <w:rPr>
                <w:rFonts w:ascii="Arial" w:hAnsi="Arial" w:cs="Arial"/>
              </w:rPr>
              <w:t xml:space="preserve"> odvoženje</w:t>
            </w:r>
            <w:proofErr w:type="gramEnd"/>
            <w:r>
              <w:rPr>
                <w:rFonts w:ascii="Arial" w:hAnsi="Arial" w:cs="Arial"/>
              </w:rPr>
              <w:t xml:space="preserve"> i pokretnu skelu. </w:t>
            </w:r>
            <w:r w:rsidR="00E43E4F" w:rsidRPr="00E91165">
              <w:rPr>
                <w:rFonts w:ascii="Arial" w:hAnsi="Arial" w:cs="Arial"/>
              </w:rPr>
              <w:t xml:space="preserve">Ova pozicija se radi u toaletima i hodniku ispred.                </w:t>
            </w:r>
            <w:r>
              <w:rPr>
                <w:rFonts w:ascii="Arial" w:hAnsi="Arial" w:cs="Arial"/>
              </w:rPr>
              <w:t xml:space="preserve">                        Obrač</w:t>
            </w:r>
            <w:r w:rsidR="00E43E4F" w:rsidRPr="00E91165">
              <w:rPr>
                <w:rFonts w:ascii="Arial" w:hAnsi="Arial" w:cs="Arial"/>
              </w:rPr>
              <w:t xml:space="preserve">un po </w:t>
            </w:r>
            <w:r w:rsidR="00F46078" w:rsidRPr="00E91165">
              <w:rPr>
                <w:rFonts w:ascii="Arial" w:hAnsi="Arial" w:cs="Arial"/>
              </w:rPr>
              <w:t>m</w:t>
            </w:r>
            <w:r w:rsidR="00F46078" w:rsidRPr="00E91165">
              <w:rPr>
                <w:rFonts w:ascii="Arial" w:hAnsi="Arial" w:cs="Arial"/>
                <w:vertAlign w:val="superscript"/>
              </w:rPr>
              <w:t>2</w:t>
            </w:r>
            <w:r w:rsidR="00E43E4F" w:rsidRPr="00E91165">
              <w:rPr>
                <w:rFonts w:ascii="Arial" w:hAnsi="Arial" w:cs="Arial"/>
              </w:rPr>
              <w:t xml:space="preserve"> plafona.</w:t>
            </w:r>
          </w:p>
        </w:tc>
        <w:tc>
          <w:tcPr>
            <w:tcW w:w="1182" w:type="dxa"/>
            <w:gridSpan w:val="2"/>
            <w:vAlign w:val="center"/>
          </w:tcPr>
          <w:p w:rsidR="00547BE2" w:rsidRDefault="00547BE2">
            <w:pPr>
              <w:jc w:val="center"/>
              <w:rPr>
                <w:rFonts w:ascii="Arial" w:hAnsi="Arial" w:cs="Arial"/>
              </w:rPr>
            </w:pPr>
          </w:p>
          <w:p w:rsidR="00547BE2" w:rsidRDefault="00547BE2">
            <w:pPr>
              <w:jc w:val="center"/>
              <w:rPr>
                <w:rFonts w:ascii="Arial" w:hAnsi="Arial" w:cs="Arial"/>
              </w:rPr>
            </w:pPr>
          </w:p>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547BE2" w:rsidRDefault="00547BE2">
            <w:pPr>
              <w:jc w:val="center"/>
              <w:rPr>
                <w:rFonts w:ascii="Arial" w:hAnsi="Arial" w:cs="Arial"/>
              </w:rPr>
            </w:pPr>
          </w:p>
          <w:p w:rsidR="00547BE2" w:rsidRDefault="00547BE2">
            <w:pPr>
              <w:jc w:val="center"/>
              <w:rPr>
                <w:rFonts w:ascii="Arial" w:hAnsi="Arial" w:cs="Arial"/>
              </w:rPr>
            </w:pPr>
          </w:p>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F563E9" w:rsidRDefault="00E91165" w:rsidP="00E43E4F">
            <w:pPr>
              <w:rPr>
                <w:rFonts w:ascii="Arial" w:hAnsi="Arial" w:cs="Arial"/>
              </w:rPr>
            </w:pPr>
            <w:r>
              <w:rPr>
                <w:rFonts w:ascii="Arial" w:hAnsi="Arial" w:cs="Arial"/>
              </w:rPr>
              <w:t>Skidanje</w:t>
            </w:r>
            <w:r w:rsidRPr="00F563E9">
              <w:rPr>
                <w:rFonts w:ascii="Arial" w:hAnsi="Arial" w:cs="Arial"/>
              </w:rPr>
              <w:t xml:space="preserve"> (</w:t>
            </w:r>
            <w:r w:rsidR="00F563E9">
              <w:rPr>
                <w:rFonts w:ascii="Arial" w:hAnsi="Arial" w:cs="Arial"/>
              </w:rPr>
              <w:t>obijanje</w:t>
            </w:r>
            <w:r w:rsidR="00F563E9" w:rsidRPr="00F563E9">
              <w:rPr>
                <w:rFonts w:ascii="Arial" w:hAnsi="Arial" w:cs="Arial"/>
              </w:rPr>
              <w:t xml:space="preserve">) </w:t>
            </w:r>
            <w:r w:rsidR="00F563E9">
              <w:rPr>
                <w:rFonts w:ascii="Arial" w:hAnsi="Arial" w:cs="Arial"/>
              </w:rPr>
              <w:t>o</w:t>
            </w:r>
            <w:r w:rsidR="00F563E9" w:rsidRPr="00F563E9">
              <w:rPr>
                <w:rFonts w:ascii="Arial" w:hAnsi="Arial" w:cs="Arial"/>
              </w:rPr>
              <w:t>š</w:t>
            </w:r>
            <w:r w:rsidR="00F563E9">
              <w:rPr>
                <w:rFonts w:ascii="Arial" w:hAnsi="Arial" w:cs="Arial"/>
              </w:rPr>
              <w:t>te</w:t>
            </w:r>
            <w:r w:rsidR="00F563E9" w:rsidRPr="00F563E9">
              <w:rPr>
                <w:rFonts w:ascii="Arial" w:hAnsi="Arial" w:cs="Arial"/>
              </w:rPr>
              <w:t>ć</w:t>
            </w:r>
            <w:r w:rsidR="00F563E9">
              <w:rPr>
                <w:rFonts w:ascii="Arial" w:hAnsi="Arial" w:cs="Arial"/>
              </w:rPr>
              <w:t>enog</w:t>
            </w:r>
            <w:r w:rsidR="00F563E9" w:rsidRPr="00F563E9">
              <w:rPr>
                <w:rFonts w:ascii="Arial" w:hAnsi="Arial" w:cs="Arial"/>
              </w:rPr>
              <w:t xml:space="preserve"> </w:t>
            </w:r>
            <w:r w:rsidR="00F563E9">
              <w:rPr>
                <w:rFonts w:ascii="Arial" w:hAnsi="Arial" w:cs="Arial"/>
              </w:rPr>
              <w:t>maltera</w:t>
            </w:r>
            <w:r w:rsidR="00F563E9" w:rsidRPr="00F563E9">
              <w:rPr>
                <w:rFonts w:ascii="Arial" w:hAnsi="Arial" w:cs="Arial"/>
              </w:rPr>
              <w:t xml:space="preserve"> </w:t>
            </w:r>
            <w:r w:rsidR="00F563E9">
              <w:rPr>
                <w:rFonts w:ascii="Arial" w:hAnsi="Arial" w:cs="Arial"/>
              </w:rPr>
              <w:t>sa</w:t>
            </w:r>
            <w:r w:rsidR="00F563E9" w:rsidRPr="00F563E9">
              <w:rPr>
                <w:rFonts w:ascii="Arial" w:hAnsi="Arial" w:cs="Arial"/>
              </w:rPr>
              <w:t xml:space="preserve"> </w:t>
            </w:r>
            <w:r w:rsidR="00F563E9">
              <w:rPr>
                <w:rFonts w:ascii="Arial" w:hAnsi="Arial" w:cs="Arial"/>
              </w:rPr>
              <w:t>zidova</w:t>
            </w:r>
            <w:r w:rsidR="00F563E9" w:rsidRPr="00F563E9">
              <w:rPr>
                <w:rFonts w:ascii="Arial" w:hAnsi="Arial" w:cs="Arial"/>
              </w:rPr>
              <w:t>, č</w:t>
            </w:r>
            <w:r w:rsidR="00F563E9">
              <w:rPr>
                <w:rFonts w:ascii="Arial" w:hAnsi="Arial" w:cs="Arial"/>
              </w:rPr>
              <w:t>i</w:t>
            </w:r>
            <w:r w:rsidR="00F563E9" w:rsidRPr="00F563E9">
              <w:rPr>
                <w:rFonts w:ascii="Arial" w:hAnsi="Arial" w:cs="Arial"/>
              </w:rPr>
              <w:t>šć</w:t>
            </w:r>
            <w:r w:rsidR="00E43E4F" w:rsidRPr="00C34184">
              <w:rPr>
                <w:rFonts w:ascii="Arial" w:hAnsi="Arial" w:cs="Arial"/>
              </w:rPr>
              <w:t>enje</w:t>
            </w:r>
            <w:r w:rsidR="00E43E4F" w:rsidRPr="00F563E9">
              <w:rPr>
                <w:rFonts w:ascii="Arial" w:hAnsi="Arial" w:cs="Arial"/>
              </w:rPr>
              <w:t xml:space="preserve">, </w:t>
            </w:r>
            <w:r w:rsidR="00E43E4F" w:rsidRPr="00C34184">
              <w:rPr>
                <w:rFonts w:ascii="Arial" w:hAnsi="Arial" w:cs="Arial"/>
              </w:rPr>
              <w:t>utovar</w:t>
            </w:r>
            <w:r w:rsidR="00E43E4F" w:rsidRPr="00F563E9">
              <w:rPr>
                <w:rFonts w:ascii="Arial" w:hAnsi="Arial" w:cs="Arial"/>
              </w:rPr>
              <w:t xml:space="preserve"> </w:t>
            </w:r>
            <w:r w:rsidR="00E43E4F" w:rsidRPr="00C34184">
              <w:rPr>
                <w:rFonts w:ascii="Arial" w:hAnsi="Arial" w:cs="Arial"/>
              </w:rPr>
              <w:t>i</w:t>
            </w:r>
            <w:r w:rsidR="00E43E4F" w:rsidRPr="00F563E9">
              <w:rPr>
                <w:rFonts w:ascii="Arial" w:hAnsi="Arial" w:cs="Arial"/>
              </w:rPr>
              <w:t xml:space="preserve"> </w:t>
            </w:r>
            <w:r w:rsidR="00F563E9">
              <w:rPr>
                <w:rFonts w:ascii="Arial" w:hAnsi="Arial" w:cs="Arial"/>
              </w:rPr>
              <w:t>odvo</w:t>
            </w:r>
            <w:r w:rsidR="00F563E9" w:rsidRPr="00F563E9">
              <w:rPr>
                <w:rFonts w:ascii="Arial" w:hAnsi="Arial" w:cs="Arial"/>
              </w:rPr>
              <w:t>ž</w:t>
            </w:r>
            <w:r w:rsidR="00E43E4F" w:rsidRPr="00C34184">
              <w:rPr>
                <w:rFonts w:ascii="Arial" w:hAnsi="Arial" w:cs="Arial"/>
              </w:rPr>
              <w:t>enje</w:t>
            </w:r>
            <w:r w:rsidR="00E43E4F" w:rsidRPr="00F563E9">
              <w:rPr>
                <w:rFonts w:ascii="Arial" w:hAnsi="Arial" w:cs="Arial"/>
              </w:rPr>
              <w:t xml:space="preserve"> </w:t>
            </w:r>
            <w:r w:rsidR="00F563E9" w:rsidRPr="00F563E9">
              <w:rPr>
                <w:rFonts w:ascii="Arial" w:hAnsi="Arial" w:cs="Arial"/>
              </w:rPr>
              <w:t>š</w:t>
            </w:r>
            <w:r w:rsidR="00E43E4F" w:rsidRPr="00C34184">
              <w:rPr>
                <w:rFonts w:ascii="Arial" w:hAnsi="Arial" w:cs="Arial"/>
              </w:rPr>
              <w:t>uta</w:t>
            </w:r>
            <w:r w:rsidR="00E43E4F" w:rsidRPr="00F563E9">
              <w:rPr>
                <w:rFonts w:ascii="Arial" w:hAnsi="Arial" w:cs="Arial"/>
              </w:rPr>
              <w:t xml:space="preserve"> </w:t>
            </w:r>
            <w:r w:rsidR="00E43E4F" w:rsidRPr="00C34184">
              <w:rPr>
                <w:rFonts w:ascii="Arial" w:hAnsi="Arial" w:cs="Arial"/>
              </w:rPr>
              <w:t>na</w:t>
            </w:r>
            <w:r w:rsidR="00E43E4F" w:rsidRPr="00F563E9">
              <w:rPr>
                <w:rFonts w:ascii="Arial" w:hAnsi="Arial" w:cs="Arial"/>
              </w:rPr>
              <w:t xml:space="preserve"> </w:t>
            </w:r>
            <w:r w:rsidR="00E43E4F" w:rsidRPr="00C34184">
              <w:rPr>
                <w:rFonts w:ascii="Arial" w:hAnsi="Arial" w:cs="Arial"/>
              </w:rPr>
              <w:t>gradsku</w:t>
            </w:r>
            <w:r w:rsidR="00E43E4F" w:rsidRPr="00F563E9">
              <w:rPr>
                <w:rFonts w:ascii="Arial" w:hAnsi="Arial" w:cs="Arial"/>
              </w:rPr>
              <w:t xml:space="preserve"> </w:t>
            </w:r>
            <w:r w:rsidR="00E43E4F" w:rsidRPr="00C34184">
              <w:rPr>
                <w:rFonts w:ascii="Arial" w:hAnsi="Arial" w:cs="Arial"/>
              </w:rPr>
              <w:t>deponiju</w:t>
            </w:r>
            <w:r w:rsidR="00E43E4F" w:rsidRPr="00F563E9">
              <w:rPr>
                <w:rFonts w:ascii="Arial" w:hAnsi="Arial" w:cs="Arial"/>
              </w:rPr>
              <w:t xml:space="preserve"> </w:t>
            </w:r>
            <w:r w:rsidR="00E43E4F" w:rsidRPr="00C34184">
              <w:rPr>
                <w:rFonts w:ascii="Arial" w:hAnsi="Arial" w:cs="Arial"/>
              </w:rPr>
              <w:t>do</w:t>
            </w:r>
            <w:r w:rsidR="00E43E4F" w:rsidRPr="00F563E9">
              <w:rPr>
                <w:rFonts w:ascii="Arial" w:hAnsi="Arial" w:cs="Arial"/>
              </w:rPr>
              <w:t xml:space="preserve"> 10 </w:t>
            </w:r>
            <w:r w:rsidR="00E43E4F" w:rsidRPr="00C34184">
              <w:rPr>
                <w:rFonts w:ascii="Arial" w:hAnsi="Arial" w:cs="Arial"/>
              </w:rPr>
              <w:t>km</w:t>
            </w:r>
            <w:r w:rsidR="00E43E4F" w:rsidRPr="00F563E9">
              <w:rPr>
                <w:rFonts w:ascii="Arial" w:hAnsi="Arial" w:cs="Arial"/>
              </w:rPr>
              <w:t xml:space="preserve">.                                                                                           </w:t>
            </w:r>
            <w:r w:rsidR="00F563E9">
              <w:rPr>
                <w:rFonts w:ascii="Arial" w:hAnsi="Arial" w:cs="Arial"/>
              </w:rPr>
              <w:t>Obra</w:t>
            </w:r>
            <w:r w:rsidR="00F563E9" w:rsidRPr="00F563E9">
              <w:rPr>
                <w:rFonts w:ascii="Arial" w:hAnsi="Arial" w:cs="Arial"/>
              </w:rPr>
              <w:t>č</w:t>
            </w:r>
            <w:r w:rsidR="00E43E4F" w:rsidRPr="00C34184">
              <w:rPr>
                <w:rFonts w:ascii="Arial" w:hAnsi="Arial" w:cs="Arial"/>
              </w:rPr>
              <w:t>un</w:t>
            </w:r>
            <w:r w:rsidR="00E43E4F" w:rsidRPr="00F563E9">
              <w:rPr>
                <w:rFonts w:ascii="Arial" w:hAnsi="Arial" w:cs="Arial"/>
              </w:rPr>
              <w:t xml:space="preserve"> </w:t>
            </w:r>
            <w:r w:rsidR="00E43E4F" w:rsidRPr="00C34184">
              <w:rPr>
                <w:rFonts w:ascii="Arial" w:hAnsi="Arial" w:cs="Arial"/>
              </w:rPr>
              <w:t>po</w:t>
            </w:r>
            <w:r w:rsidR="00E43E4F" w:rsidRPr="00F563E9">
              <w:rPr>
                <w:rFonts w:ascii="Arial" w:hAnsi="Arial" w:cs="Arial"/>
              </w:rPr>
              <w:t xml:space="preserve"> </w:t>
            </w:r>
            <w:r w:rsidR="00012B9A" w:rsidRPr="00C34184">
              <w:rPr>
                <w:rFonts w:ascii="Arial" w:hAnsi="Arial" w:cs="Arial"/>
              </w:rPr>
              <w:t>m</w:t>
            </w:r>
            <w:r w:rsidR="00012B9A" w:rsidRPr="00F563E9">
              <w:rPr>
                <w:rFonts w:ascii="Arial" w:hAnsi="Arial" w:cs="Arial"/>
                <w:vertAlign w:val="superscript"/>
              </w:rPr>
              <w:t>2</w:t>
            </w:r>
            <w:r w:rsidR="00F563E9" w:rsidRPr="00F563E9">
              <w:rPr>
                <w:rFonts w:ascii="Arial" w:hAnsi="Arial" w:cs="Arial"/>
              </w:rPr>
              <w:t xml:space="preserve"> </w:t>
            </w:r>
            <w:r w:rsidR="00F563E9">
              <w:rPr>
                <w:rFonts w:ascii="Arial" w:hAnsi="Arial" w:cs="Arial"/>
              </w:rPr>
              <w:t>povr</w:t>
            </w:r>
            <w:r w:rsidR="00F563E9" w:rsidRPr="00F563E9">
              <w:rPr>
                <w:rFonts w:ascii="Arial" w:hAnsi="Arial" w:cs="Arial"/>
              </w:rPr>
              <w:t>š</w:t>
            </w:r>
            <w:r w:rsidR="00F563E9">
              <w:rPr>
                <w:rFonts w:ascii="Arial" w:hAnsi="Arial" w:cs="Arial"/>
              </w:rPr>
              <w:t>ine</w:t>
            </w:r>
            <w:r w:rsidR="00F563E9" w:rsidRPr="00F563E9">
              <w:rPr>
                <w:rFonts w:ascii="Arial" w:hAnsi="Arial" w:cs="Arial"/>
              </w:rPr>
              <w:t xml:space="preserve"> </w:t>
            </w:r>
            <w:r w:rsidR="00F563E9">
              <w:rPr>
                <w:rFonts w:ascii="Arial" w:hAnsi="Arial" w:cs="Arial"/>
              </w:rPr>
              <w:t>zida</w:t>
            </w:r>
            <w:r w:rsidR="00F563E9" w:rsidRPr="00F563E9">
              <w:rPr>
                <w:rFonts w:ascii="Arial" w:hAnsi="Arial" w:cs="Arial"/>
              </w:rPr>
              <w:t xml:space="preserve">. </w:t>
            </w:r>
            <w:r w:rsidR="00F563E9">
              <w:rPr>
                <w:rFonts w:ascii="Arial" w:hAnsi="Arial" w:cs="Arial"/>
              </w:rPr>
              <w:t>Pau</w:t>
            </w:r>
            <w:r w:rsidR="00F563E9" w:rsidRPr="00F563E9">
              <w:rPr>
                <w:rFonts w:ascii="Arial" w:hAnsi="Arial" w:cs="Arial"/>
              </w:rPr>
              <w:t>š</w:t>
            </w:r>
            <w:r w:rsidR="00E43E4F" w:rsidRPr="00C34184">
              <w:rPr>
                <w:rFonts w:ascii="Arial" w:hAnsi="Arial" w:cs="Arial"/>
              </w:rPr>
              <w:t>alno</w:t>
            </w:r>
            <w:r w:rsidR="00E43E4F" w:rsidRPr="00F563E9">
              <w:rPr>
                <w:rFonts w:ascii="Arial" w:hAnsi="Arial" w:cs="Arial"/>
              </w:rPr>
              <w:t xml:space="preserve"> 30 </w:t>
            </w:r>
            <w:r w:rsidR="00012B9A" w:rsidRPr="00C34184">
              <w:rPr>
                <w:rFonts w:ascii="Arial" w:hAnsi="Arial" w:cs="Arial"/>
              </w:rPr>
              <w:t>m</w:t>
            </w:r>
            <w:r w:rsidR="00012B9A" w:rsidRPr="00F563E9">
              <w:rPr>
                <w:rFonts w:ascii="Arial" w:hAnsi="Arial" w:cs="Arial"/>
                <w:vertAlign w:val="superscript"/>
              </w:rPr>
              <w:t>2</w:t>
            </w:r>
            <w:r w:rsidR="00F563E9" w:rsidRPr="00F563E9">
              <w:rPr>
                <w:rFonts w:ascii="Arial" w:hAnsi="Arial" w:cs="Arial"/>
              </w:rPr>
              <w:t xml:space="preserve">. </w:t>
            </w:r>
            <w:r w:rsidR="00F563E9">
              <w:rPr>
                <w:rFonts w:ascii="Arial" w:hAnsi="Arial" w:cs="Arial"/>
              </w:rPr>
              <w:t>Uzima</w:t>
            </w:r>
            <w:r w:rsidR="00F563E9" w:rsidRPr="00F563E9">
              <w:rPr>
                <w:rFonts w:ascii="Arial" w:hAnsi="Arial" w:cs="Arial"/>
              </w:rPr>
              <w:t xml:space="preserve"> </w:t>
            </w:r>
            <w:r w:rsidR="00F563E9">
              <w:rPr>
                <w:rFonts w:ascii="Arial" w:hAnsi="Arial" w:cs="Arial"/>
              </w:rPr>
              <w:t>se</w:t>
            </w:r>
            <w:r w:rsidR="00F563E9" w:rsidRPr="00F563E9">
              <w:rPr>
                <w:rFonts w:ascii="Arial" w:hAnsi="Arial" w:cs="Arial"/>
              </w:rPr>
              <w:t xml:space="preserve"> </w:t>
            </w:r>
            <w:r w:rsidR="00F563E9">
              <w:rPr>
                <w:rFonts w:ascii="Arial" w:hAnsi="Arial" w:cs="Arial"/>
              </w:rPr>
              <w:t>pau</w:t>
            </w:r>
            <w:r w:rsidR="00F563E9" w:rsidRPr="00F563E9">
              <w:rPr>
                <w:rFonts w:ascii="Arial" w:hAnsi="Arial" w:cs="Arial"/>
              </w:rPr>
              <w:t>š</w:t>
            </w:r>
            <w:r w:rsidR="00E43E4F" w:rsidRPr="00C34184">
              <w:rPr>
                <w:rFonts w:ascii="Arial" w:hAnsi="Arial" w:cs="Arial"/>
              </w:rPr>
              <w:t>alna</w:t>
            </w:r>
            <w:r w:rsidR="00E43E4F" w:rsidRPr="00F563E9">
              <w:rPr>
                <w:rFonts w:ascii="Arial" w:hAnsi="Arial" w:cs="Arial"/>
              </w:rPr>
              <w:t xml:space="preserve"> </w:t>
            </w:r>
            <w:r w:rsidR="00F563E9">
              <w:rPr>
                <w:rFonts w:ascii="Arial" w:hAnsi="Arial" w:cs="Arial"/>
              </w:rPr>
              <w:t>količ</w:t>
            </w:r>
            <w:r w:rsidR="00E43E4F" w:rsidRPr="00C34184">
              <w:rPr>
                <w:rFonts w:ascii="Arial" w:hAnsi="Arial" w:cs="Arial"/>
              </w:rPr>
              <w:t>ina</w:t>
            </w:r>
            <w:r w:rsidR="00E43E4F" w:rsidRPr="00F563E9">
              <w:rPr>
                <w:rFonts w:ascii="Arial" w:hAnsi="Arial" w:cs="Arial"/>
              </w:rPr>
              <w:t xml:space="preserve"> </w:t>
            </w:r>
            <w:r w:rsidR="00E43E4F" w:rsidRPr="00C34184">
              <w:rPr>
                <w:rFonts w:ascii="Arial" w:hAnsi="Arial" w:cs="Arial"/>
              </w:rPr>
              <w:t>zbog</w:t>
            </w:r>
            <w:r w:rsidR="00E43E4F" w:rsidRPr="00F563E9">
              <w:rPr>
                <w:rFonts w:ascii="Arial" w:hAnsi="Arial" w:cs="Arial"/>
              </w:rPr>
              <w:t xml:space="preserve"> </w:t>
            </w:r>
            <w:r w:rsidR="00E43E4F" w:rsidRPr="00C34184">
              <w:rPr>
                <w:rFonts w:ascii="Arial" w:hAnsi="Arial" w:cs="Arial"/>
              </w:rPr>
              <w:t>starosti</w:t>
            </w:r>
            <w:r w:rsidR="00E43E4F" w:rsidRPr="00F563E9">
              <w:rPr>
                <w:rFonts w:ascii="Arial" w:hAnsi="Arial" w:cs="Arial"/>
              </w:rPr>
              <w:t xml:space="preserve"> </w:t>
            </w:r>
            <w:r w:rsidR="00E43E4F" w:rsidRPr="00C34184">
              <w:rPr>
                <w:rFonts w:ascii="Arial" w:hAnsi="Arial" w:cs="Arial"/>
              </w:rPr>
              <w:t>zida</w:t>
            </w:r>
            <w:r w:rsidR="00E43E4F" w:rsidRPr="00F563E9">
              <w:rPr>
                <w:rFonts w:ascii="Arial" w:hAnsi="Arial" w:cs="Arial"/>
              </w:rPr>
              <w:t xml:space="preserve"> </w:t>
            </w:r>
            <w:r w:rsidR="00E43E4F" w:rsidRPr="00C34184">
              <w:rPr>
                <w:rFonts w:ascii="Arial" w:hAnsi="Arial" w:cs="Arial"/>
              </w:rPr>
              <w:t>i</w:t>
            </w:r>
            <w:r w:rsidR="00E43E4F" w:rsidRPr="00F563E9">
              <w:rPr>
                <w:rFonts w:ascii="Arial" w:hAnsi="Arial" w:cs="Arial"/>
              </w:rPr>
              <w:t xml:space="preserve"> </w:t>
            </w:r>
            <w:r w:rsidR="00E43E4F" w:rsidRPr="00C34184">
              <w:rPr>
                <w:rFonts w:ascii="Arial" w:hAnsi="Arial" w:cs="Arial"/>
              </w:rPr>
              <w:t>nepreglednosti</w:t>
            </w:r>
            <w:r w:rsidR="00E43E4F" w:rsidRPr="00F563E9">
              <w:rPr>
                <w:rFonts w:ascii="Arial" w:hAnsi="Arial" w:cs="Arial"/>
              </w:rPr>
              <w:t xml:space="preserve"> </w:t>
            </w:r>
            <w:r w:rsidR="00E43E4F" w:rsidRPr="00C34184">
              <w:rPr>
                <w:rFonts w:ascii="Arial" w:hAnsi="Arial" w:cs="Arial"/>
              </w:rPr>
              <w:t>dokle</w:t>
            </w:r>
            <w:r w:rsidR="00E43E4F" w:rsidRPr="00F563E9">
              <w:rPr>
                <w:rFonts w:ascii="Arial" w:hAnsi="Arial" w:cs="Arial"/>
              </w:rPr>
              <w:t xml:space="preserve"> </w:t>
            </w:r>
            <w:r w:rsidR="00E43E4F" w:rsidRPr="00C34184">
              <w:rPr>
                <w:rFonts w:ascii="Arial" w:hAnsi="Arial" w:cs="Arial"/>
              </w:rPr>
              <w:t>ide</w:t>
            </w:r>
            <w:r w:rsidR="00E43E4F" w:rsidRPr="00F563E9">
              <w:rPr>
                <w:rFonts w:ascii="Arial" w:hAnsi="Arial" w:cs="Arial"/>
              </w:rPr>
              <w:t xml:space="preserve"> </w:t>
            </w:r>
            <w:r w:rsidR="00E43E4F" w:rsidRPr="00C34184">
              <w:rPr>
                <w:rFonts w:ascii="Arial" w:hAnsi="Arial" w:cs="Arial"/>
              </w:rPr>
              <w:t>vlaga</w:t>
            </w:r>
            <w:r w:rsidR="00E43E4F" w:rsidRPr="00F563E9">
              <w:rPr>
                <w:rFonts w:ascii="Arial" w:hAnsi="Arial" w:cs="Arial"/>
              </w:rPr>
              <w:t>.</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30.00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F563E9" w:rsidP="00B44A35">
            <w:pPr>
              <w:rPr>
                <w:rFonts w:ascii="Arial" w:hAnsi="Arial" w:cs="Arial"/>
              </w:rPr>
            </w:pPr>
            <w:r>
              <w:rPr>
                <w:rFonts w:ascii="Arial" w:hAnsi="Arial" w:cs="Arial"/>
              </w:rPr>
              <w:t>Demontaž</w:t>
            </w:r>
            <w:r w:rsidR="00E43E4F" w:rsidRPr="00C34184">
              <w:rPr>
                <w:rFonts w:ascii="Arial" w:hAnsi="Arial" w:cs="Arial"/>
              </w:rPr>
              <w:t>a</w:t>
            </w:r>
            <w:r w:rsidR="00AC0076">
              <w:rPr>
                <w:rFonts w:ascii="Arial" w:hAnsi="Arial" w:cs="Arial"/>
              </w:rPr>
              <w:t xml:space="preserve"> stare I </w:t>
            </w:r>
            <w:proofErr w:type="gramStart"/>
            <w:r w:rsidR="00AC0076">
              <w:rPr>
                <w:rFonts w:ascii="Arial" w:hAnsi="Arial" w:cs="Arial"/>
              </w:rPr>
              <w:t xml:space="preserve">izrada </w:t>
            </w:r>
            <w:r w:rsidR="00E43E4F" w:rsidRPr="00C34184">
              <w:rPr>
                <w:rFonts w:ascii="Arial" w:hAnsi="Arial" w:cs="Arial"/>
              </w:rPr>
              <w:t xml:space="preserve"> kompletne</w:t>
            </w:r>
            <w:proofErr w:type="gramEnd"/>
            <w:r w:rsidR="00E43E4F" w:rsidRPr="00C34184">
              <w:rPr>
                <w:rFonts w:ascii="Arial" w:hAnsi="Arial" w:cs="Arial"/>
              </w:rPr>
              <w:t xml:space="preserve"> instalacije vodovoda i kanal</w:t>
            </w:r>
            <w:r>
              <w:rPr>
                <w:rFonts w:ascii="Arial" w:hAnsi="Arial" w:cs="Arial"/>
              </w:rPr>
              <w:t>izacije i zamena novom</w:t>
            </w:r>
            <w:r w:rsidR="00AC0076">
              <w:rPr>
                <w:rFonts w:ascii="Arial" w:hAnsi="Arial" w:cs="Arial"/>
              </w:rPr>
              <w:t xml:space="preserve"> sa svim potrebnim materijalom </w:t>
            </w:r>
            <w:r>
              <w:rPr>
                <w:rFonts w:ascii="Arial" w:hAnsi="Arial" w:cs="Arial"/>
              </w:rPr>
              <w:t>.</w:t>
            </w:r>
            <w:r w:rsidR="00AC0076">
              <w:rPr>
                <w:rFonts w:ascii="Arial" w:hAnsi="Arial" w:cs="Arial"/>
              </w:rPr>
              <w:t>Predvideti ventil za isključivanje vode u vc.Uovoj poziciji je šlicovanje kanala za potrebne instalacije.</w:t>
            </w:r>
            <w:r>
              <w:rPr>
                <w:rFonts w:ascii="Arial" w:hAnsi="Arial" w:cs="Arial"/>
              </w:rPr>
              <w:t xml:space="preserve"> Demontažu izvršiti paž</w:t>
            </w:r>
            <w:r w:rsidR="00E43E4F" w:rsidRPr="00C34184">
              <w:rPr>
                <w:rFonts w:ascii="Arial" w:hAnsi="Arial" w:cs="Arial"/>
              </w:rPr>
              <w:t>ljivo</w:t>
            </w:r>
            <w:r>
              <w:rPr>
                <w:rFonts w:ascii="Arial" w:hAnsi="Arial" w:cs="Arial"/>
              </w:rPr>
              <w:t xml:space="preserve"> i sa zatvaranjem vodovodne mrež</w:t>
            </w:r>
            <w:r w:rsidR="00E43E4F" w:rsidRPr="00C34184">
              <w:rPr>
                <w:rFonts w:ascii="Arial" w:hAnsi="Arial" w:cs="Arial"/>
              </w:rPr>
              <w:t>e</w:t>
            </w:r>
            <w:r w:rsidR="00AC0076">
              <w:rPr>
                <w:rFonts w:ascii="Arial" w:hAnsi="Arial" w:cs="Arial"/>
              </w:rPr>
              <w:t xml:space="preserve">. </w:t>
            </w:r>
            <w:r>
              <w:rPr>
                <w:rFonts w:ascii="Arial" w:hAnsi="Arial" w:cs="Arial"/>
              </w:rPr>
              <w:t xml:space="preserve"> U cenu uračunati kompl</w:t>
            </w:r>
            <w:r w:rsidR="00B44A35">
              <w:rPr>
                <w:rFonts w:ascii="Arial" w:hAnsi="Arial" w:cs="Arial"/>
              </w:rPr>
              <w:t xml:space="preserve">et material, rad, </w:t>
            </w:r>
            <w:r w:rsidR="00E43E4F" w:rsidRPr="00C34184">
              <w:rPr>
                <w:rFonts w:ascii="Arial" w:hAnsi="Arial" w:cs="Arial"/>
              </w:rPr>
              <w:t xml:space="preserve">odvoz na </w:t>
            </w:r>
            <w:r w:rsidR="00E43E4F" w:rsidRPr="00C34184">
              <w:rPr>
                <w:rFonts w:ascii="Arial" w:hAnsi="Arial" w:cs="Arial"/>
              </w:rPr>
              <w:lastRenderedPageBreak/>
              <w:t xml:space="preserve">deponiju.                 </w:t>
            </w:r>
            <w:r>
              <w:rPr>
                <w:rFonts w:ascii="Arial" w:hAnsi="Arial" w:cs="Arial"/>
              </w:rPr>
              <w:t xml:space="preserve">                           Obračun pauš</w:t>
            </w:r>
            <w:r w:rsidR="00E43E4F" w:rsidRPr="00C34184">
              <w:rPr>
                <w:rFonts w:ascii="Arial" w:hAnsi="Arial" w:cs="Arial"/>
              </w:rPr>
              <w:t>alno.</w:t>
            </w:r>
          </w:p>
        </w:tc>
        <w:tc>
          <w:tcPr>
            <w:tcW w:w="1182" w:type="dxa"/>
            <w:gridSpan w:val="2"/>
            <w:vAlign w:val="center"/>
          </w:tcPr>
          <w:p w:rsidR="00E43E4F" w:rsidRPr="00C34184" w:rsidRDefault="00F563E9">
            <w:pPr>
              <w:jc w:val="center"/>
              <w:rPr>
                <w:rFonts w:ascii="Arial" w:hAnsi="Arial" w:cs="Arial"/>
              </w:rPr>
            </w:pPr>
            <w:proofErr w:type="gramStart"/>
            <w:r>
              <w:rPr>
                <w:rFonts w:ascii="Arial" w:hAnsi="Arial" w:cs="Arial"/>
              </w:rPr>
              <w:lastRenderedPageBreak/>
              <w:t>pauš</w:t>
            </w:r>
            <w:proofErr w:type="gramEnd"/>
            <w:r>
              <w:rPr>
                <w:rFonts w:ascii="Arial" w:hAnsi="Arial" w:cs="Arial"/>
              </w:rPr>
              <w:t>.</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F563E9" w:rsidRPr="001B42A8" w:rsidTr="00E566C0">
        <w:trPr>
          <w:jc w:val="center"/>
        </w:trPr>
        <w:tc>
          <w:tcPr>
            <w:tcW w:w="813" w:type="dxa"/>
            <w:gridSpan w:val="2"/>
            <w:vAlign w:val="center"/>
          </w:tcPr>
          <w:p w:rsidR="00F563E9" w:rsidRPr="001B42A8" w:rsidRDefault="00F563E9" w:rsidP="007F544A">
            <w:pPr>
              <w:numPr>
                <w:ilvl w:val="0"/>
                <w:numId w:val="18"/>
              </w:numPr>
              <w:spacing w:after="0" w:line="240" w:lineRule="auto"/>
              <w:ind w:left="576"/>
              <w:jc w:val="center"/>
              <w:rPr>
                <w:rFonts w:ascii="Arial" w:hAnsi="Arial" w:cs="Arial"/>
                <w:b/>
              </w:rPr>
            </w:pPr>
          </w:p>
        </w:tc>
        <w:tc>
          <w:tcPr>
            <w:tcW w:w="4440" w:type="dxa"/>
            <w:vAlign w:val="center"/>
          </w:tcPr>
          <w:p w:rsidR="00F563E9" w:rsidRPr="00C34184" w:rsidRDefault="00F563E9" w:rsidP="00E43E4F">
            <w:pPr>
              <w:rPr>
                <w:rFonts w:ascii="Arial" w:hAnsi="Arial" w:cs="Arial"/>
              </w:rPr>
            </w:pPr>
            <w:r>
              <w:rPr>
                <w:rFonts w:ascii="Arial" w:hAnsi="Arial" w:cs="Arial"/>
              </w:rPr>
              <w:t>Demontaž</w:t>
            </w:r>
            <w:r w:rsidRPr="00C34184">
              <w:rPr>
                <w:rFonts w:ascii="Arial" w:hAnsi="Arial" w:cs="Arial"/>
              </w:rPr>
              <w:t xml:space="preserve">a </w:t>
            </w:r>
            <w:r w:rsidR="00E031FC">
              <w:rPr>
                <w:rFonts w:ascii="Arial" w:hAnsi="Arial" w:cs="Arial"/>
              </w:rPr>
              <w:t>stare električne</w:t>
            </w:r>
            <w:r>
              <w:rPr>
                <w:rFonts w:ascii="Arial" w:hAnsi="Arial" w:cs="Arial"/>
              </w:rPr>
              <w:t xml:space="preserve"> i zamena novom. Demontažu izvršiti paž</w:t>
            </w:r>
            <w:r w:rsidRPr="00C34184">
              <w:rPr>
                <w:rFonts w:ascii="Arial" w:hAnsi="Arial" w:cs="Arial"/>
              </w:rPr>
              <w:t>ljivo i sa zatv</w:t>
            </w:r>
            <w:r>
              <w:rPr>
                <w:rFonts w:ascii="Arial" w:hAnsi="Arial" w:cs="Arial"/>
              </w:rPr>
              <w:t xml:space="preserve">aranjem toka struje. U cenu </w:t>
            </w:r>
            <w:r w:rsidR="00B44A35">
              <w:rPr>
                <w:rFonts w:ascii="Arial" w:hAnsi="Arial" w:cs="Arial"/>
              </w:rPr>
              <w:t>uračunati komplet</w:t>
            </w:r>
            <w:r w:rsidR="00E031FC">
              <w:rPr>
                <w:rFonts w:ascii="Arial" w:hAnsi="Arial" w:cs="Arial"/>
              </w:rPr>
              <w:t xml:space="preserve"> galanteriju, </w:t>
            </w:r>
            <w:r w:rsidR="00B44A35">
              <w:rPr>
                <w:rFonts w:ascii="Arial" w:hAnsi="Arial" w:cs="Arial"/>
              </w:rPr>
              <w:t>material</w:t>
            </w:r>
            <w:r w:rsidR="00E031FC">
              <w:rPr>
                <w:rFonts w:ascii="Arial" w:hAnsi="Arial" w:cs="Arial"/>
              </w:rPr>
              <w:t xml:space="preserve"> i </w:t>
            </w:r>
            <w:r w:rsidR="00B44A35">
              <w:rPr>
                <w:rFonts w:ascii="Arial" w:hAnsi="Arial" w:cs="Arial"/>
              </w:rPr>
              <w:t xml:space="preserve">rad, </w:t>
            </w:r>
            <w:r w:rsidRPr="00C34184">
              <w:rPr>
                <w:rFonts w:ascii="Arial" w:hAnsi="Arial" w:cs="Arial"/>
              </w:rPr>
              <w:t xml:space="preserve">odvoz na deponiju.                 </w:t>
            </w:r>
            <w:r>
              <w:rPr>
                <w:rFonts w:ascii="Arial" w:hAnsi="Arial" w:cs="Arial"/>
              </w:rPr>
              <w:t xml:space="preserve">                           Obračun po pauš</w:t>
            </w:r>
            <w:r w:rsidRPr="00C34184">
              <w:rPr>
                <w:rFonts w:ascii="Arial" w:hAnsi="Arial" w:cs="Arial"/>
              </w:rPr>
              <w:t>alno.</w:t>
            </w:r>
          </w:p>
        </w:tc>
        <w:tc>
          <w:tcPr>
            <w:tcW w:w="1182" w:type="dxa"/>
            <w:gridSpan w:val="2"/>
            <w:vAlign w:val="center"/>
          </w:tcPr>
          <w:p w:rsidR="00F563E9" w:rsidRPr="00C34184" w:rsidRDefault="00F563E9" w:rsidP="005C470D">
            <w:pPr>
              <w:jc w:val="center"/>
              <w:rPr>
                <w:rFonts w:ascii="Arial" w:hAnsi="Arial" w:cs="Arial"/>
              </w:rPr>
            </w:pPr>
            <w:proofErr w:type="gramStart"/>
            <w:r>
              <w:rPr>
                <w:rFonts w:ascii="Arial" w:hAnsi="Arial" w:cs="Arial"/>
              </w:rPr>
              <w:t>pauš</w:t>
            </w:r>
            <w:proofErr w:type="gramEnd"/>
            <w:r>
              <w:rPr>
                <w:rFonts w:ascii="Arial" w:hAnsi="Arial" w:cs="Arial"/>
              </w:rPr>
              <w:t>.</w:t>
            </w:r>
          </w:p>
        </w:tc>
        <w:tc>
          <w:tcPr>
            <w:tcW w:w="1183" w:type="dxa"/>
            <w:gridSpan w:val="2"/>
            <w:vAlign w:val="center"/>
          </w:tcPr>
          <w:p w:rsidR="00F563E9" w:rsidRPr="00C34184" w:rsidRDefault="00F563E9">
            <w:pPr>
              <w:jc w:val="center"/>
              <w:rPr>
                <w:rFonts w:ascii="Arial" w:hAnsi="Arial" w:cs="Arial"/>
              </w:rPr>
            </w:pPr>
            <w:r w:rsidRPr="00C34184">
              <w:rPr>
                <w:rFonts w:ascii="Arial" w:hAnsi="Arial" w:cs="Arial"/>
              </w:rPr>
              <w:t>1.00</w:t>
            </w:r>
          </w:p>
        </w:tc>
        <w:tc>
          <w:tcPr>
            <w:tcW w:w="1182" w:type="dxa"/>
            <w:gridSpan w:val="3"/>
            <w:vAlign w:val="center"/>
          </w:tcPr>
          <w:p w:rsidR="00F563E9" w:rsidRPr="001B42A8" w:rsidRDefault="00F563E9" w:rsidP="0009037D">
            <w:pPr>
              <w:spacing w:after="0" w:line="240" w:lineRule="auto"/>
              <w:jc w:val="center"/>
              <w:rPr>
                <w:rFonts w:ascii="Arial" w:hAnsi="Arial" w:cs="Arial"/>
              </w:rPr>
            </w:pPr>
          </w:p>
        </w:tc>
        <w:tc>
          <w:tcPr>
            <w:tcW w:w="1183" w:type="dxa"/>
            <w:gridSpan w:val="3"/>
            <w:vAlign w:val="center"/>
          </w:tcPr>
          <w:p w:rsidR="00F563E9" w:rsidRPr="001B42A8" w:rsidRDefault="00F563E9" w:rsidP="0009037D">
            <w:pPr>
              <w:spacing w:after="0" w:line="240" w:lineRule="auto"/>
              <w:jc w:val="center"/>
              <w:rPr>
                <w:rFonts w:ascii="Arial" w:hAnsi="Arial" w:cs="Arial"/>
              </w:rPr>
            </w:pPr>
          </w:p>
        </w:tc>
        <w:tc>
          <w:tcPr>
            <w:tcW w:w="1277" w:type="dxa"/>
            <w:vAlign w:val="center"/>
          </w:tcPr>
          <w:p w:rsidR="00F563E9" w:rsidRPr="001B42A8" w:rsidRDefault="00F563E9" w:rsidP="0009037D">
            <w:pPr>
              <w:spacing w:after="0" w:line="240" w:lineRule="auto"/>
              <w:jc w:val="center"/>
              <w:rPr>
                <w:rFonts w:ascii="Arial" w:hAnsi="Arial" w:cs="Arial"/>
              </w:rPr>
            </w:pPr>
          </w:p>
        </w:tc>
        <w:tc>
          <w:tcPr>
            <w:tcW w:w="1117" w:type="dxa"/>
            <w:vAlign w:val="center"/>
          </w:tcPr>
          <w:p w:rsidR="00F563E9" w:rsidRPr="001B42A8" w:rsidRDefault="00F563E9" w:rsidP="0009037D">
            <w:pPr>
              <w:spacing w:after="0" w:line="240" w:lineRule="auto"/>
              <w:jc w:val="center"/>
              <w:rPr>
                <w:rFonts w:ascii="Arial" w:hAnsi="Arial" w:cs="Arial"/>
              </w:rPr>
            </w:pPr>
          </w:p>
        </w:tc>
        <w:tc>
          <w:tcPr>
            <w:tcW w:w="1117" w:type="dxa"/>
            <w:vAlign w:val="center"/>
          </w:tcPr>
          <w:p w:rsidR="00F563E9" w:rsidRPr="001B42A8" w:rsidRDefault="00F563E9" w:rsidP="0009037D">
            <w:pPr>
              <w:spacing w:after="0" w:line="240" w:lineRule="auto"/>
              <w:jc w:val="center"/>
              <w:rPr>
                <w:rFonts w:ascii="Arial" w:hAnsi="Arial" w:cs="Arial"/>
              </w:rPr>
            </w:pPr>
          </w:p>
        </w:tc>
        <w:tc>
          <w:tcPr>
            <w:tcW w:w="1223" w:type="dxa"/>
            <w:vAlign w:val="center"/>
          </w:tcPr>
          <w:p w:rsidR="00F563E9" w:rsidRPr="001B42A8" w:rsidRDefault="00F563E9"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F563E9" w:rsidP="00E43E4F">
            <w:pPr>
              <w:rPr>
                <w:rFonts w:ascii="Arial" w:hAnsi="Arial" w:cs="Arial"/>
              </w:rPr>
            </w:pPr>
            <w:r>
              <w:rPr>
                <w:rFonts w:ascii="Arial" w:hAnsi="Arial" w:cs="Arial"/>
              </w:rPr>
              <w:t>Demontaža postojeć</w:t>
            </w:r>
            <w:r w:rsidR="00E43E4F" w:rsidRPr="00C34184">
              <w:rPr>
                <w:rFonts w:ascii="Arial" w:hAnsi="Arial" w:cs="Arial"/>
              </w:rPr>
              <w:t xml:space="preserve">ih prozora od drveta ili </w:t>
            </w:r>
            <w:r w:rsidR="00012B9A">
              <w:rPr>
                <w:rFonts w:ascii="Arial" w:hAnsi="Arial" w:cs="Arial"/>
              </w:rPr>
              <w:t>PVC</w:t>
            </w:r>
            <w:r w:rsidR="00E43E4F" w:rsidRPr="00C34184">
              <w:rPr>
                <w:rFonts w:ascii="Arial" w:hAnsi="Arial" w:cs="Arial"/>
              </w:rPr>
              <w:t>-a koji s</w:t>
            </w:r>
            <w:r>
              <w:rPr>
                <w:rFonts w:ascii="Arial" w:hAnsi="Arial" w:cs="Arial"/>
              </w:rPr>
              <w:t xml:space="preserve">e nalaze u toaletu.  U cenu uračunati </w:t>
            </w:r>
            <w:r w:rsidR="00BA39B1">
              <w:rPr>
                <w:rFonts w:ascii="Arial" w:hAnsi="Arial" w:cs="Arial"/>
              </w:rPr>
              <w:t>rad, skelu,</w:t>
            </w:r>
            <w:r w:rsidR="00E43E4F" w:rsidRPr="00C34184">
              <w:rPr>
                <w:rFonts w:ascii="Arial" w:hAnsi="Arial" w:cs="Arial"/>
              </w:rPr>
              <w:t xml:space="preserve"> odvoz na deponiju.                                               </w:t>
            </w:r>
            <w:r>
              <w:rPr>
                <w:rFonts w:ascii="Arial" w:hAnsi="Arial" w:cs="Arial"/>
              </w:rPr>
              <w:t xml:space="preserve">                           Obrač</w:t>
            </w:r>
            <w:r w:rsidR="00E43E4F"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3.00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F563E9" w:rsidP="00E43E4F">
            <w:pPr>
              <w:rPr>
                <w:rFonts w:ascii="Arial" w:hAnsi="Arial" w:cs="Arial"/>
              </w:rPr>
            </w:pPr>
            <w:r>
              <w:rPr>
                <w:rFonts w:ascii="Arial" w:hAnsi="Arial" w:cs="Arial"/>
              </w:rPr>
              <w:t>Demontaža postojeć</w:t>
            </w:r>
            <w:r w:rsidR="00E43E4F" w:rsidRPr="00C34184">
              <w:rPr>
                <w:rFonts w:ascii="Arial" w:hAnsi="Arial" w:cs="Arial"/>
              </w:rPr>
              <w:t>ih vrata na kabinama t</w:t>
            </w:r>
            <w:r>
              <w:rPr>
                <w:rFonts w:ascii="Arial" w:hAnsi="Arial" w:cs="Arial"/>
              </w:rPr>
              <w:t>oaleta od</w:t>
            </w:r>
            <w:r w:rsidR="00BA39B1">
              <w:rPr>
                <w:rFonts w:ascii="Arial" w:hAnsi="Arial" w:cs="Arial"/>
              </w:rPr>
              <w:t xml:space="preserve"> drveta.  U cenu </w:t>
            </w:r>
            <w:proofErr w:type="gramStart"/>
            <w:r w:rsidR="00BA39B1">
              <w:rPr>
                <w:rFonts w:ascii="Arial" w:hAnsi="Arial" w:cs="Arial"/>
              </w:rPr>
              <w:t>uračunati  rad</w:t>
            </w:r>
            <w:proofErr w:type="gramEnd"/>
            <w:r w:rsidR="00E43E4F" w:rsidRPr="00C34184">
              <w:rPr>
                <w:rFonts w:ascii="Arial" w:hAnsi="Arial" w:cs="Arial"/>
              </w:rPr>
              <w:t xml:space="preserve"> i odvoz na deponiju.                                               </w:t>
            </w:r>
            <w:r>
              <w:rPr>
                <w:rFonts w:ascii="Arial" w:hAnsi="Arial" w:cs="Arial"/>
              </w:rPr>
              <w:t xml:space="preserve">                           Obrač</w:t>
            </w:r>
            <w:r w:rsidR="00E43E4F"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4.00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F563E9" w:rsidP="00E43E4F">
            <w:pPr>
              <w:rPr>
                <w:rFonts w:ascii="Arial" w:hAnsi="Arial" w:cs="Arial"/>
              </w:rPr>
            </w:pPr>
            <w:r>
              <w:rPr>
                <w:rFonts w:ascii="Arial" w:hAnsi="Arial" w:cs="Arial"/>
              </w:rPr>
              <w:t>Demontaža postojeć</w:t>
            </w:r>
            <w:r w:rsidR="00E43E4F" w:rsidRPr="00C34184">
              <w:rPr>
                <w:rFonts w:ascii="Arial" w:hAnsi="Arial" w:cs="Arial"/>
              </w:rPr>
              <w:t xml:space="preserve">ih vrata na ulazu </w:t>
            </w:r>
            <w:proofErr w:type="gramStart"/>
            <w:r w:rsidR="00E43E4F" w:rsidRPr="00C34184">
              <w:rPr>
                <w:rFonts w:ascii="Arial" w:hAnsi="Arial" w:cs="Arial"/>
              </w:rPr>
              <w:t xml:space="preserve">u </w:t>
            </w:r>
            <w:r>
              <w:rPr>
                <w:rFonts w:ascii="Arial" w:hAnsi="Arial" w:cs="Arial"/>
              </w:rPr>
              <w:t xml:space="preserve"> toalete</w:t>
            </w:r>
            <w:proofErr w:type="gramEnd"/>
            <w:r>
              <w:rPr>
                <w:rFonts w:ascii="Arial" w:hAnsi="Arial" w:cs="Arial"/>
              </w:rPr>
              <w:t xml:space="preserve"> od</w:t>
            </w:r>
            <w:r w:rsidR="00BA39B1">
              <w:rPr>
                <w:rFonts w:ascii="Arial" w:hAnsi="Arial" w:cs="Arial"/>
              </w:rPr>
              <w:t xml:space="preserve"> drveta.  U cenu </w:t>
            </w:r>
            <w:proofErr w:type="gramStart"/>
            <w:r w:rsidR="00BA39B1">
              <w:rPr>
                <w:rFonts w:ascii="Arial" w:hAnsi="Arial" w:cs="Arial"/>
              </w:rPr>
              <w:t>uračunati  rad</w:t>
            </w:r>
            <w:proofErr w:type="gramEnd"/>
            <w:r w:rsidR="00E43E4F" w:rsidRPr="00C34184">
              <w:rPr>
                <w:rFonts w:ascii="Arial" w:hAnsi="Arial" w:cs="Arial"/>
              </w:rPr>
              <w:t xml:space="preserve"> i odvoz na deponiju.                                               </w:t>
            </w:r>
            <w:r>
              <w:rPr>
                <w:rFonts w:ascii="Arial" w:hAnsi="Arial" w:cs="Arial"/>
              </w:rPr>
              <w:t xml:space="preserve">                           Obrač</w:t>
            </w:r>
            <w:r w:rsidR="00E43E4F"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4.00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F563E9" w:rsidRPr="001B42A8" w:rsidTr="00E566C0">
        <w:trPr>
          <w:jc w:val="center"/>
        </w:trPr>
        <w:tc>
          <w:tcPr>
            <w:tcW w:w="813" w:type="dxa"/>
            <w:gridSpan w:val="2"/>
            <w:vAlign w:val="center"/>
          </w:tcPr>
          <w:p w:rsidR="00F563E9" w:rsidRPr="001B42A8" w:rsidRDefault="00F563E9" w:rsidP="007F544A">
            <w:pPr>
              <w:numPr>
                <w:ilvl w:val="0"/>
                <w:numId w:val="18"/>
              </w:numPr>
              <w:spacing w:after="0" w:line="240" w:lineRule="auto"/>
              <w:ind w:left="576"/>
              <w:jc w:val="center"/>
              <w:rPr>
                <w:rFonts w:ascii="Arial" w:hAnsi="Arial" w:cs="Arial"/>
                <w:b/>
              </w:rPr>
            </w:pPr>
          </w:p>
        </w:tc>
        <w:tc>
          <w:tcPr>
            <w:tcW w:w="4440" w:type="dxa"/>
            <w:vAlign w:val="center"/>
          </w:tcPr>
          <w:p w:rsidR="00F563E9" w:rsidRPr="00C34184" w:rsidRDefault="00F563E9" w:rsidP="00E43E4F">
            <w:pPr>
              <w:rPr>
                <w:rFonts w:ascii="Arial" w:hAnsi="Arial" w:cs="Arial"/>
              </w:rPr>
            </w:pPr>
            <w:r>
              <w:rPr>
                <w:rFonts w:ascii="Arial" w:hAnsi="Arial" w:cs="Arial"/>
              </w:rPr>
              <w:t>Demontaža postojećih sanitarija</w:t>
            </w:r>
            <w:proofErr w:type="gramStart"/>
            <w:r>
              <w:rPr>
                <w:rFonts w:ascii="Arial" w:hAnsi="Arial" w:cs="Arial"/>
              </w:rPr>
              <w:t>:1</w:t>
            </w:r>
            <w:proofErr w:type="gramEnd"/>
            <w:r>
              <w:rPr>
                <w:rFonts w:ascii="Arial" w:hAnsi="Arial" w:cs="Arial"/>
              </w:rPr>
              <w:t xml:space="preserve"> čuč</w:t>
            </w:r>
            <w:r w:rsidRPr="00C34184">
              <w:rPr>
                <w:rFonts w:ascii="Arial" w:hAnsi="Arial" w:cs="Arial"/>
              </w:rPr>
              <w:t>avac,</w:t>
            </w:r>
            <w:r w:rsidR="00B44A35">
              <w:rPr>
                <w:rFonts w:ascii="Arial" w:hAnsi="Arial" w:cs="Arial"/>
              </w:rPr>
              <w:t xml:space="preserve"> 3vc šolje,</w:t>
            </w:r>
            <w:r w:rsidRPr="00C34184">
              <w:rPr>
                <w:rFonts w:ascii="Arial" w:hAnsi="Arial" w:cs="Arial"/>
              </w:rPr>
              <w:t xml:space="preserve"> 2 lavaboa i 2 pisoara, iz oba </w:t>
            </w:r>
            <w:r>
              <w:rPr>
                <w:rFonts w:ascii="Arial" w:hAnsi="Arial" w:cs="Arial"/>
              </w:rPr>
              <w:t>WC-a. Demontažu izraditi pažljivo. U cenu urač</w:t>
            </w:r>
            <w:r w:rsidR="00BA39B1">
              <w:rPr>
                <w:rFonts w:ascii="Arial" w:hAnsi="Arial" w:cs="Arial"/>
              </w:rPr>
              <w:t>unati rad,</w:t>
            </w:r>
            <w:r w:rsidRPr="00C34184">
              <w:rPr>
                <w:rFonts w:ascii="Arial" w:hAnsi="Arial" w:cs="Arial"/>
              </w:rPr>
              <w:t xml:space="preserve"> i odvoz na deponiju.             </w:t>
            </w:r>
            <w:r>
              <w:rPr>
                <w:rFonts w:ascii="Arial" w:hAnsi="Arial" w:cs="Arial"/>
              </w:rPr>
              <w:t xml:space="preserve">                           Obračun pauš</w:t>
            </w:r>
            <w:r w:rsidRPr="00C34184">
              <w:rPr>
                <w:rFonts w:ascii="Arial" w:hAnsi="Arial" w:cs="Arial"/>
              </w:rPr>
              <w:t>alno.</w:t>
            </w:r>
          </w:p>
        </w:tc>
        <w:tc>
          <w:tcPr>
            <w:tcW w:w="1182" w:type="dxa"/>
            <w:gridSpan w:val="2"/>
            <w:vAlign w:val="center"/>
          </w:tcPr>
          <w:p w:rsidR="00F563E9" w:rsidRPr="00C34184" w:rsidRDefault="00F563E9" w:rsidP="005C470D">
            <w:pPr>
              <w:jc w:val="center"/>
              <w:rPr>
                <w:rFonts w:ascii="Arial" w:hAnsi="Arial" w:cs="Arial"/>
              </w:rPr>
            </w:pPr>
            <w:proofErr w:type="gramStart"/>
            <w:r>
              <w:rPr>
                <w:rFonts w:ascii="Arial" w:hAnsi="Arial" w:cs="Arial"/>
              </w:rPr>
              <w:t>pauš</w:t>
            </w:r>
            <w:proofErr w:type="gramEnd"/>
            <w:r>
              <w:rPr>
                <w:rFonts w:ascii="Arial" w:hAnsi="Arial" w:cs="Arial"/>
              </w:rPr>
              <w:t>.</w:t>
            </w:r>
          </w:p>
        </w:tc>
        <w:tc>
          <w:tcPr>
            <w:tcW w:w="1183" w:type="dxa"/>
            <w:gridSpan w:val="2"/>
            <w:vAlign w:val="center"/>
          </w:tcPr>
          <w:p w:rsidR="00F563E9" w:rsidRPr="00C34184" w:rsidRDefault="00F563E9">
            <w:pPr>
              <w:jc w:val="center"/>
              <w:rPr>
                <w:rFonts w:ascii="Arial" w:hAnsi="Arial" w:cs="Arial"/>
              </w:rPr>
            </w:pPr>
            <w:r w:rsidRPr="00C34184">
              <w:rPr>
                <w:rFonts w:ascii="Arial" w:hAnsi="Arial" w:cs="Arial"/>
              </w:rPr>
              <w:t>1.00</w:t>
            </w:r>
          </w:p>
        </w:tc>
        <w:tc>
          <w:tcPr>
            <w:tcW w:w="1182" w:type="dxa"/>
            <w:gridSpan w:val="3"/>
            <w:vAlign w:val="center"/>
          </w:tcPr>
          <w:p w:rsidR="00F563E9" w:rsidRPr="001B42A8" w:rsidRDefault="00F563E9" w:rsidP="0009037D">
            <w:pPr>
              <w:spacing w:after="0" w:line="240" w:lineRule="auto"/>
              <w:jc w:val="center"/>
              <w:rPr>
                <w:rFonts w:ascii="Arial" w:hAnsi="Arial" w:cs="Arial"/>
              </w:rPr>
            </w:pPr>
          </w:p>
        </w:tc>
        <w:tc>
          <w:tcPr>
            <w:tcW w:w="1183" w:type="dxa"/>
            <w:gridSpan w:val="3"/>
            <w:vAlign w:val="center"/>
          </w:tcPr>
          <w:p w:rsidR="00F563E9" w:rsidRPr="001B42A8" w:rsidRDefault="00F563E9" w:rsidP="0009037D">
            <w:pPr>
              <w:spacing w:after="0" w:line="240" w:lineRule="auto"/>
              <w:jc w:val="center"/>
              <w:rPr>
                <w:rFonts w:ascii="Arial" w:hAnsi="Arial" w:cs="Arial"/>
              </w:rPr>
            </w:pPr>
          </w:p>
        </w:tc>
        <w:tc>
          <w:tcPr>
            <w:tcW w:w="1277" w:type="dxa"/>
            <w:vAlign w:val="center"/>
          </w:tcPr>
          <w:p w:rsidR="00F563E9" w:rsidRPr="001B42A8" w:rsidRDefault="00F563E9" w:rsidP="0009037D">
            <w:pPr>
              <w:spacing w:after="0" w:line="240" w:lineRule="auto"/>
              <w:jc w:val="center"/>
              <w:rPr>
                <w:rFonts w:ascii="Arial" w:hAnsi="Arial" w:cs="Arial"/>
              </w:rPr>
            </w:pPr>
          </w:p>
        </w:tc>
        <w:tc>
          <w:tcPr>
            <w:tcW w:w="1117" w:type="dxa"/>
            <w:vAlign w:val="center"/>
          </w:tcPr>
          <w:p w:rsidR="00F563E9" w:rsidRPr="001B42A8" w:rsidRDefault="00F563E9" w:rsidP="0009037D">
            <w:pPr>
              <w:spacing w:after="0" w:line="240" w:lineRule="auto"/>
              <w:jc w:val="center"/>
              <w:rPr>
                <w:rFonts w:ascii="Arial" w:hAnsi="Arial" w:cs="Arial"/>
              </w:rPr>
            </w:pPr>
          </w:p>
        </w:tc>
        <w:tc>
          <w:tcPr>
            <w:tcW w:w="1117" w:type="dxa"/>
            <w:vAlign w:val="center"/>
          </w:tcPr>
          <w:p w:rsidR="00F563E9" w:rsidRPr="001B42A8" w:rsidRDefault="00F563E9" w:rsidP="0009037D">
            <w:pPr>
              <w:spacing w:after="0" w:line="240" w:lineRule="auto"/>
              <w:jc w:val="center"/>
              <w:rPr>
                <w:rFonts w:ascii="Arial" w:hAnsi="Arial" w:cs="Arial"/>
              </w:rPr>
            </w:pPr>
          </w:p>
        </w:tc>
        <w:tc>
          <w:tcPr>
            <w:tcW w:w="1223" w:type="dxa"/>
            <w:vAlign w:val="center"/>
          </w:tcPr>
          <w:p w:rsidR="00F563E9" w:rsidRPr="001B42A8" w:rsidRDefault="00F563E9"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5C470D" w:rsidP="00E43E4F">
            <w:pPr>
              <w:rPr>
                <w:rFonts w:ascii="Arial" w:hAnsi="Arial" w:cs="Arial"/>
              </w:rPr>
            </w:pPr>
            <w:r>
              <w:rPr>
                <w:rFonts w:ascii="Arial" w:hAnsi="Arial" w:cs="Arial"/>
              </w:rPr>
              <w:t>Demontaža i ponovna montaža radijatora kako bi se ob</w:t>
            </w:r>
            <w:r w:rsidR="00E43E4F" w:rsidRPr="00C34184">
              <w:rPr>
                <w:rFonts w:ascii="Arial" w:hAnsi="Arial" w:cs="Arial"/>
              </w:rPr>
              <w:t>r</w:t>
            </w:r>
            <w:r>
              <w:rPr>
                <w:rFonts w:ascii="Arial" w:hAnsi="Arial" w:cs="Arial"/>
              </w:rPr>
              <w:t xml:space="preserve">adio zid iza njega, a </w:t>
            </w:r>
            <w:r w:rsidR="00E43E4F" w:rsidRPr="00C34184">
              <w:rPr>
                <w:rFonts w:ascii="Arial" w:hAnsi="Arial" w:cs="Arial"/>
              </w:rPr>
              <w:t xml:space="preserve">radijator ofarbao.                                                                </w:t>
            </w:r>
            <w:r>
              <w:rPr>
                <w:rFonts w:ascii="Arial" w:hAnsi="Arial" w:cs="Arial"/>
              </w:rPr>
              <w:t xml:space="preserve">                           </w:t>
            </w:r>
            <w:r>
              <w:rPr>
                <w:rFonts w:ascii="Arial" w:hAnsi="Arial" w:cs="Arial"/>
              </w:rPr>
              <w:lastRenderedPageBreak/>
              <w:t>Obrač</w:t>
            </w:r>
            <w:r w:rsidR="00E43E4F" w:rsidRPr="00C34184">
              <w:rPr>
                <w:rFonts w:ascii="Arial" w:hAnsi="Arial" w:cs="Arial"/>
              </w:rPr>
              <w:t>un po kom radijatora.</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lastRenderedPageBreak/>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5C470D" w:rsidP="00E43E4F">
            <w:pPr>
              <w:rPr>
                <w:rFonts w:ascii="Arial" w:hAnsi="Arial" w:cs="Arial"/>
              </w:rPr>
            </w:pPr>
            <w:r>
              <w:rPr>
                <w:rFonts w:ascii="Arial" w:hAnsi="Arial" w:cs="Arial"/>
              </w:rPr>
              <w:t>Izvrš</w:t>
            </w:r>
            <w:r w:rsidR="00E43E4F" w:rsidRPr="00C34184">
              <w:rPr>
                <w:rFonts w:ascii="Arial" w:hAnsi="Arial" w:cs="Arial"/>
              </w:rPr>
              <w:t>iti poziciju</w:t>
            </w:r>
            <w:r>
              <w:rPr>
                <w:rFonts w:ascii="Arial" w:hAnsi="Arial" w:cs="Arial"/>
              </w:rPr>
              <w:t xml:space="preserve"> malterisanja zida na svim površinama gde skinut stari, oštećeni malter. Malterisanje izvršiti produžnim malterom. U cenu urač</w:t>
            </w:r>
            <w:r w:rsidR="00E43E4F" w:rsidRPr="00C34184">
              <w:rPr>
                <w:rFonts w:ascii="Arial" w:hAnsi="Arial" w:cs="Arial"/>
              </w:rPr>
              <w:t xml:space="preserve">unati rad, materijal, dovoz materijala i pokretnu skelu.                                   </w:t>
            </w:r>
            <w:r>
              <w:rPr>
                <w:rFonts w:ascii="Arial" w:hAnsi="Arial" w:cs="Arial"/>
              </w:rPr>
              <w:t xml:space="preserve">                           Obrač</w:t>
            </w:r>
            <w:r w:rsidR="00E43E4F"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E43E4F" w:rsidRPr="00C34184">
              <w:rPr>
                <w:rFonts w:ascii="Arial" w:hAnsi="Arial" w:cs="Arial"/>
              </w:rPr>
              <w:t xml:space="preserve"> izvedene pozicije.</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10.00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5C470D" w:rsidP="00E43E4F">
            <w:pPr>
              <w:rPr>
                <w:rFonts w:ascii="Arial" w:hAnsi="Arial" w:cs="Arial"/>
              </w:rPr>
            </w:pPr>
            <w:r>
              <w:rPr>
                <w:rFonts w:ascii="Arial" w:hAnsi="Arial" w:cs="Arial"/>
              </w:rPr>
              <w:t>Izrada pozicije košuljice posle skidanja postojeć</w:t>
            </w:r>
            <w:r w:rsidR="00E43E4F" w:rsidRPr="00C34184">
              <w:rPr>
                <w:rFonts w:ascii="Arial" w:hAnsi="Arial" w:cs="Arial"/>
              </w:rPr>
              <w:t>ih slojeva, a na mestu gde se radi no</w:t>
            </w:r>
            <w:r>
              <w:rPr>
                <w:rFonts w:ascii="Arial" w:hAnsi="Arial" w:cs="Arial"/>
              </w:rPr>
              <w:t>vi pod. U cenu urač</w:t>
            </w:r>
            <w:r w:rsidR="00E43E4F" w:rsidRPr="00C34184">
              <w:rPr>
                <w:rFonts w:ascii="Arial" w:hAnsi="Arial" w:cs="Arial"/>
              </w:rPr>
              <w:t>unati ko</w:t>
            </w:r>
            <w:r w:rsidR="00B44A35">
              <w:rPr>
                <w:rFonts w:ascii="Arial" w:hAnsi="Arial" w:cs="Arial"/>
              </w:rPr>
              <w:t xml:space="preserve">mplet materijal, I rad,    </w:t>
            </w:r>
            <w:r>
              <w:rPr>
                <w:rFonts w:ascii="Arial" w:hAnsi="Arial" w:cs="Arial"/>
              </w:rPr>
              <w:t xml:space="preserve">  Obrač</w:t>
            </w:r>
            <w:r w:rsidR="00E43E4F"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E43E4F" w:rsidRPr="00C34184">
              <w:rPr>
                <w:rFonts w:ascii="Arial" w:hAnsi="Arial" w:cs="Arial"/>
              </w:rPr>
              <w:t>.</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hidroizolacije</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Pr="00C34184">
              <w:rPr>
                <w:rFonts w:ascii="Arial" w:hAnsi="Arial" w:cs="Arial"/>
              </w:rPr>
              <w:t>mestu</w:t>
            </w:r>
            <w:r w:rsidRPr="008F24AA">
              <w:rPr>
                <w:rFonts w:ascii="Arial" w:hAnsi="Arial" w:cs="Arial"/>
              </w:rPr>
              <w:t xml:space="preserve"> </w:t>
            </w:r>
            <w:r w:rsidRPr="00C34184">
              <w:rPr>
                <w:rFonts w:ascii="Arial" w:hAnsi="Arial" w:cs="Arial"/>
              </w:rPr>
              <w:t>komplet</w:t>
            </w:r>
            <w:r w:rsidR="005C470D">
              <w:rPr>
                <w:rFonts w:ascii="Arial" w:hAnsi="Arial" w:cs="Arial"/>
              </w:rPr>
              <w:t xml:space="preserve"> </w:t>
            </w:r>
            <w:r w:rsidRPr="00C34184">
              <w:rPr>
                <w:rFonts w:ascii="Arial" w:hAnsi="Arial" w:cs="Arial"/>
              </w:rPr>
              <w:t>toaleta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premazivanjem</w:t>
            </w:r>
            <w:r w:rsidRPr="008F24AA">
              <w:rPr>
                <w:rFonts w:ascii="Arial" w:hAnsi="Arial" w:cs="Arial"/>
              </w:rPr>
              <w:t xml:space="preserve"> </w:t>
            </w:r>
            <w:r w:rsidRPr="00C34184">
              <w:rPr>
                <w:rFonts w:ascii="Arial" w:hAnsi="Arial" w:cs="Arial"/>
              </w:rPr>
              <w:t>do</w:t>
            </w:r>
            <w:r w:rsidRPr="008F24AA">
              <w:rPr>
                <w:rFonts w:ascii="Arial" w:hAnsi="Arial" w:cs="Arial"/>
              </w:rPr>
              <w:t xml:space="preserve"> </w:t>
            </w:r>
            <w:r w:rsidRPr="00C34184">
              <w:rPr>
                <w:rFonts w:ascii="Arial" w:hAnsi="Arial" w:cs="Arial"/>
              </w:rPr>
              <w:t>h</w:t>
            </w:r>
            <w:r w:rsidRPr="008F24AA">
              <w:rPr>
                <w:rFonts w:ascii="Arial" w:hAnsi="Arial" w:cs="Arial"/>
              </w:rPr>
              <w:t xml:space="preserve">=50 </w:t>
            </w:r>
            <w:r w:rsidRPr="00C34184">
              <w:rPr>
                <w:rFonts w:ascii="Arial" w:hAnsi="Arial" w:cs="Arial"/>
              </w:rPr>
              <w:t>cm</w:t>
            </w:r>
            <w:r w:rsidRPr="008F24AA">
              <w:rPr>
                <w:rFonts w:ascii="Arial" w:hAnsi="Arial" w:cs="Arial"/>
              </w:rPr>
              <w:t xml:space="preserve"> </w:t>
            </w:r>
            <w:r w:rsidRPr="00C34184">
              <w:rPr>
                <w:rFonts w:ascii="Arial" w:hAnsi="Arial" w:cs="Arial"/>
              </w:rPr>
              <w:t>od</w:t>
            </w:r>
            <w:r w:rsidRPr="008F24AA">
              <w:rPr>
                <w:rFonts w:ascii="Arial" w:hAnsi="Arial" w:cs="Arial"/>
              </w:rPr>
              <w:t xml:space="preserve"> </w:t>
            </w:r>
            <w:r w:rsidRPr="00C34184">
              <w:rPr>
                <w:rFonts w:ascii="Arial" w:hAnsi="Arial" w:cs="Arial"/>
              </w:rPr>
              <w:t>poda</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najboljem</w:t>
            </w:r>
            <w:r w:rsidRPr="008F24AA">
              <w:rPr>
                <w:rFonts w:ascii="Arial" w:hAnsi="Arial" w:cs="Arial"/>
              </w:rPr>
              <w:t xml:space="preserve"> </w:t>
            </w:r>
            <w:r w:rsidRPr="00C34184">
              <w:rPr>
                <w:rFonts w:ascii="Arial" w:hAnsi="Arial" w:cs="Arial"/>
              </w:rPr>
              <w:t>kvalitetu</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potr</w:t>
            </w:r>
            <w:r w:rsidR="005C470D">
              <w:rPr>
                <w:rFonts w:ascii="Arial" w:hAnsi="Arial" w:cs="Arial"/>
              </w:rPr>
              <w:t>e</w:t>
            </w:r>
            <w:r w:rsidRPr="00C34184">
              <w:rPr>
                <w:rFonts w:ascii="Arial" w:hAnsi="Arial" w:cs="Arial"/>
              </w:rPr>
              <w:t>bnom</w:t>
            </w:r>
            <w:r w:rsidRPr="008F24AA">
              <w:rPr>
                <w:rFonts w:ascii="Arial" w:hAnsi="Arial" w:cs="Arial"/>
              </w:rPr>
              <w:t xml:space="preserve"> </w:t>
            </w:r>
            <w:r w:rsidRPr="00C34184">
              <w:rPr>
                <w:rFonts w:ascii="Arial" w:hAnsi="Arial" w:cs="Arial"/>
              </w:rPr>
              <w:t>broju</w:t>
            </w:r>
            <w:r w:rsidRPr="008F24AA">
              <w:rPr>
                <w:rFonts w:ascii="Arial" w:hAnsi="Arial" w:cs="Arial"/>
              </w:rPr>
              <w:t xml:space="preserve"> </w:t>
            </w:r>
            <w:r w:rsidRPr="00C34184">
              <w:rPr>
                <w:rFonts w:ascii="Arial" w:hAnsi="Arial" w:cs="Arial"/>
              </w:rPr>
              <w:t>slojeva</w:t>
            </w:r>
            <w:r w:rsidRPr="008F24AA">
              <w:rPr>
                <w:rFonts w:ascii="Arial" w:hAnsi="Arial" w:cs="Arial"/>
              </w:rPr>
              <w:t xml:space="preserve">. </w:t>
            </w:r>
            <w:r w:rsidR="005C470D">
              <w:rPr>
                <w:rFonts w:ascii="Arial" w:hAnsi="Arial" w:cs="Arial"/>
              </w:rPr>
              <w:t>U cenu urač</w:t>
            </w:r>
            <w:r w:rsidRPr="00C34184">
              <w:rPr>
                <w:rFonts w:ascii="Arial" w:hAnsi="Arial" w:cs="Arial"/>
              </w:rPr>
              <w:t>unati kom</w:t>
            </w:r>
            <w:r w:rsidR="00BA39B1">
              <w:rPr>
                <w:rFonts w:ascii="Arial" w:hAnsi="Arial" w:cs="Arial"/>
              </w:rPr>
              <w:t>plet materijal, izradu</w:t>
            </w:r>
            <w:r w:rsidRPr="00C34184">
              <w:rPr>
                <w:rFonts w:ascii="Arial" w:hAnsi="Arial" w:cs="Arial"/>
              </w:rPr>
              <w:t xml:space="preserve">.                        </w:t>
            </w:r>
            <w:r w:rsidR="005C470D">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poda.</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Nabavka</w:t>
            </w:r>
            <w:r w:rsidRPr="008F24AA">
              <w:rPr>
                <w:rFonts w:ascii="Arial" w:hAnsi="Arial" w:cs="Arial"/>
              </w:rPr>
              <w:t xml:space="preserve"> </w:t>
            </w:r>
            <w:r w:rsidR="00BA39B1">
              <w:rPr>
                <w:rFonts w:ascii="Arial" w:hAnsi="Arial" w:cs="Arial"/>
              </w:rPr>
              <w:t xml:space="preserve">I ugradnja </w:t>
            </w:r>
            <w:r w:rsidRPr="00C34184">
              <w:rPr>
                <w:rFonts w:ascii="Arial" w:hAnsi="Arial" w:cs="Arial"/>
              </w:rPr>
              <w:t>podne</w:t>
            </w:r>
            <w:r w:rsidRPr="008F24AA">
              <w:rPr>
                <w:rFonts w:ascii="Arial" w:hAnsi="Arial" w:cs="Arial"/>
              </w:rPr>
              <w:t xml:space="preserve"> </w:t>
            </w:r>
            <w:r w:rsidRPr="00C34184">
              <w:rPr>
                <w:rFonts w:ascii="Arial" w:hAnsi="Arial" w:cs="Arial"/>
              </w:rPr>
              <w:t>keramike</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srednjem</w:t>
            </w:r>
            <w:r w:rsidRPr="008F24AA">
              <w:rPr>
                <w:rFonts w:ascii="Arial" w:hAnsi="Arial" w:cs="Arial"/>
              </w:rPr>
              <w:t xml:space="preserve"> </w:t>
            </w:r>
            <w:r w:rsidRPr="00C34184">
              <w:rPr>
                <w:rFonts w:ascii="Arial" w:hAnsi="Arial" w:cs="Arial"/>
              </w:rPr>
              <w:t>kvalitetu</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materijala</w:t>
            </w:r>
            <w:r w:rsidR="005C470D">
              <w:rPr>
                <w:rFonts w:ascii="Arial" w:hAnsi="Arial" w:cs="Arial"/>
              </w:rPr>
              <w:t>,</w:t>
            </w:r>
            <w:r w:rsidRPr="008F24AA">
              <w:rPr>
                <w:rFonts w:ascii="Arial" w:hAnsi="Arial" w:cs="Arial"/>
              </w:rPr>
              <w:t xml:space="preserve"> </w:t>
            </w:r>
            <w:r w:rsidRPr="00C34184">
              <w:rPr>
                <w:rFonts w:ascii="Arial" w:hAnsi="Arial" w:cs="Arial"/>
              </w:rPr>
              <w:t>za</w:t>
            </w:r>
            <w:r w:rsidRPr="008F24AA">
              <w:rPr>
                <w:rFonts w:ascii="Arial" w:hAnsi="Arial" w:cs="Arial"/>
              </w:rPr>
              <w:t xml:space="preserve"> </w:t>
            </w:r>
            <w:r w:rsidRPr="00C34184">
              <w:rPr>
                <w:rFonts w:ascii="Arial" w:hAnsi="Arial" w:cs="Arial"/>
              </w:rPr>
              <w:t>pod</w:t>
            </w:r>
            <w:r w:rsidRPr="008F24AA">
              <w:rPr>
                <w:rFonts w:ascii="Arial" w:hAnsi="Arial" w:cs="Arial"/>
              </w:rPr>
              <w:t xml:space="preserve"> </w:t>
            </w:r>
            <w:r w:rsidR="00012B9A">
              <w:rPr>
                <w:rFonts w:ascii="Arial" w:hAnsi="Arial" w:cs="Arial"/>
              </w:rPr>
              <w:t>WC</w:t>
            </w:r>
            <w:r w:rsidRPr="008F24AA">
              <w:rPr>
                <w:rFonts w:ascii="Arial" w:hAnsi="Arial" w:cs="Arial"/>
              </w:rPr>
              <w:t>-</w:t>
            </w:r>
            <w:proofErr w:type="gramStart"/>
            <w:r w:rsidRPr="00C34184">
              <w:rPr>
                <w:rFonts w:ascii="Arial" w:hAnsi="Arial" w:cs="Arial"/>
              </w:rPr>
              <w:t>a</w:t>
            </w:r>
            <w:r w:rsidRPr="008F24AA">
              <w:rPr>
                <w:rFonts w:ascii="Arial" w:hAnsi="Arial" w:cs="Arial"/>
              </w:rPr>
              <w:t xml:space="preserve"> .</w:t>
            </w:r>
            <w:proofErr w:type="gramEnd"/>
            <w:r w:rsidRPr="008F24AA">
              <w:rPr>
                <w:rFonts w:ascii="Arial" w:hAnsi="Arial" w:cs="Arial"/>
              </w:rPr>
              <w:t xml:space="preserve"> </w:t>
            </w:r>
            <w:r w:rsidR="005C470D">
              <w:rPr>
                <w:rFonts w:ascii="Arial" w:hAnsi="Arial" w:cs="Arial"/>
              </w:rPr>
              <w:t>K</w:t>
            </w:r>
            <w:r w:rsidRPr="00C34184">
              <w:rPr>
                <w:rFonts w:ascii="Arial" w:hAnsi="Arial" w:cs="Arial"/>
              </w:rPr>
              <w:t>eramika</w:t>
            </w:r>
            <w:r w:rsidRPr="008F24AA">
              <w:rPr>
                <w:rFonts w:ascii="Arial" w:hAnsi="Arial" w:cs="Arial"/>
              </w:rPr>
              <w:t xml:space="preserve"> </w:t>
            </w:r>
            <w:r w:rsidRPr="00C34184">
              <w:rPr>
                <w:rFonts w:ascii="Arial" w:hAnsi="Arial" w:cs="Arial"/>
              </w:rPr>
              <w:t>treba</w:t>
            </w:r>
            <w:r w:rsidRPr="008F24AA">
              <w:rPr>
                <w:rFonts w:ascii="Arial" w:hAnsi="Arial" w:cs="Arial"/>
              </w:rPr>
              <w:t xml:space="preserve"> </w:t>
            </w:r>
            <w:r w:rsidRPr="00C34184">
              <w:rPr>
                <w:rFonts w:ascii="Arial" w:hAnsi="Arial" w:cs="Arial"/>
              </w:rPr>
              <w:t>da</w:t>
            </w:r>
            <w:r w:rsidRPr="008F24AA">
              <w:rPr>
                <w:rFonts w:ascii="Arial" w:hAnsi="Arial" w:cs="Arial"/>
              </w:rPr>
              <w:t xml:space="preserve"> </w:t>
            </w:r>
            <w:r w:rsidRPr="00C34184">
              <w:rPr>
                <w:rFonts w:ascii="Arial" w:hAnsi="Arial" w:cs="Arial"/>
              </w:rPr>
              <w:t>bude</w:t>
            </w:r>
            <w:r w:rsidRPr="008F24AA">
              <w:rPr>
                <w:rFonts w:ascii="Arial" w:hAnsi="Arial" w:cs="Arial"/>
              </w:rPr>
              <w:t xml:space="preserve"> </w:t>
            </w:r>
            <w:r w:rsidRPr="00C34184">
              <w:rPr>
                <w:rFonts w:ascii="Arial" w:hAnsi="Arial" w:cs="Arial"/>
              </w:rPr>
              <w:t>odabran</w:t>
            </w:r>
            <w:r w:rsidR="005C470D">
              <w:rPr>
                <w:rFonts w:ascii="Arial" w:hAnsi="Arial" w:cs="Arial"/>
              </w:rPr>
              <w:t>a</w:t>
            </w:r>
            <w:r w:rsidRPr="008F24AA">
              <w:rPr>
                <w:rFonts w:ascii="Arial" w:hAnsi="Arial" w:cs="Arial"/>
              </w:rPr>
              <w:t xml:space="preserve"> </w:t>
            </w:r>
            <w:r w:rsidRPr="00C34184">
              <w:rPr>
                <w:rFonts w:ascii="Arial" w:hAnsi="Arial" w:cs="Arial"/>
              </w:rPr>
              <w:t>uz</w:t>
            </w:r>
            <w:r w:rsidRPr="008F24AA">
              <w:rPr>
                <w:rFonts w:ascii="Arial" w:hAnsi="Arial" w:cs="Arial"/>
              </w:rPr>
              <w:t xml:space="preserve"> </w:t>
            </w:r>
            <w:r w:rsidRPr="00C34184">
              <w:rPr>
                <w:rFonts w:ascii="Arial" w:hAnsi="Arial" w:cs="Arial"/>
              </w:rPr>
              <w:t>saglasnost</w:t>
            </w:r>
            <w:r w:rsidRPr="008F24AA">
              <w:rPr>
                <w:rFonts w:ascii="Arial" w:hAnsi="Arial" w:cs="Arial"/>
              </w:rPr>
              <w:t xml:space="preserve"> </w:t>
            </w:r>
            <w:r w:rsidRPr="00C34184">
              <w:rPr>
                <w:rFonts w:ascii="Arial" w:hAnsi="Arial" w:cs="Arial"/>
              </w:rPr>
              <w:t>Investitora</w:t>
            </w:r>
            <w:r w:rsidRPr="008F24AA">
              <w:rPr>
                <w:rFonts w:ascii="Arial" w:hAnsi="Arial" w:cs="Arial"/>
              </w:rPr>
              <w:t xml:space="preserve">, </w:t>
            </w:r>
            <w:r w:rsidRPr="00C34184">
              <w:rPr>
                <w:rFonts w:ascii="Arial" w:hAnsi="Arial" w:cs="Arial"/>
              </w:rPr>
              <w:t>a</w:t>
            </w:r>
            <w:r w:rsidRPr="008F24AA">
              <w:rPr>
                <w:rFonts w:ascii="Arial" w:hAnsi="Arial" w:cs="Arial"/>
              </w:rPr>
              <w:t xml:space="preserve"> </w:t>
            </w:r>
            <w:proofErr w:type="gramStart"/>
            <w:r w:rsidRPr="00C34184">
              <w:rPr>
                <w:rFonts w:ascii="Arial" w:hAnsi="Arial" w:cs="Arial"/>
              </w:rPr>
              <w:t>u</w:t>
            </w:r>
            <w:r w:rsidRPr="008F24AA">
              <w:rPr>
                <w:rFonts w:ascii="Arial" w:hAnsi="Arial" w:cs="Arial"/>
              </w:rPr>
              <w:t xml:space="preserve">  </w:t>
            </w:r>
            <w:r w:rsidRPr="00C34184">
              <w:rPr>
                <w:rFonts w:ascii="Arial" w:hAnsi="Arial" w:cs="Arial"/>
              </w:rPr>
              <w:t>okviru</w:t>
            </w:r>
            <w:proofErr w:type="gramEnd"/>
            <w:r w:rsidRPr="008F24AA">
              <w:rPr>
                <w:rFonts w:ascii="Arial" w:hAnsi="Arial" w:cs="Arial"/>
              </w:rPr>
              <w:t xml:space="preserve"> </w:t>
            </w:r>
            <w:r w:rsidRPr="00C34184">
              <w:rPr>
                <w:rFonts w:ascii="Arial" w:hAnsi="Arial" w:cs="Arial"/>
              </w:rPr>
              <w:t>date</w:t>
            </w:r>
            <w:r w:rsidRPr="008F24AA">
              <w:rPr>
                <w:rFonts w:ascii="Arial" w:hAnsi="Arial" w:cs="Arial"/>
              </w:rPr>
              <w:t xml:space="preserve"> </w:t>
            </w:r>
            <w:r w:rsidRPr="00C34184">
              <w:rPr>
                <w:rFonts w:ascii="Arial" w:hAnsi="Arial" w:cs="Arial"/>
              </w:rPr>
              <w:t>cene</w:t>
            </w:r>
            <w:r w:rsidRPr="008F24AA">
              <w:rPr>
                <w:rFonts w:ascii="Arial" w:hAnsi="Arial" w:cs="Arial"/>
              </w:rPr>
              <w:t xml:space="preserve"> </w:t>
            </w:r>
            <w:r w:rsidRPr="00C34184">
              <w:rPr>
                <w:rFonts w:ascii="Arial" w:hAnsi="Arial" w:cs="Arial"/>
              </w:rPr>
              <w:t>za</w:t>
            </w:r>
            <w:r w:rsidRPr="008F24AA">
              <w:rPr>
                <w:rFonts w:ascii="Arial" w:hAnsi="Arial" w:cs="Arial"/>
              </w:rPr>
              <w:t xml:space="preserve"> </w:t>
            </w:r>
            <w:r w:rsidRPr="00C34184">
              <w:rPr>
                <w:rFonts w:ascii="Arial" w:hAnsi="Arial" w:cs="Arial"/>
              </w:rPr>
              <w:t>istu</w:t>
            </w:r>
            <w:r w:rsidRPr="008F24AA">
              <w:rPr>
                <w:rFonts w:ascii="Arial" w:hAnsi="Arial" w:cs="Arial"/>
              </w:rPr>
              <w:t>.</w:t>
            </w:r>
            <w:r w:rsidR="00BA39B1">
              <w:rPr>
                <w:rFonts w:ascii="Arial" w:hAnsi="Arial" w:cs="Arial"/>
              </w:rPr>
              <w:t>Uračunati rad I material.</w:t>
            </w:r>
            <w:r w:rsidRPr="008F24AA">
              <w:rPr>
                <w:rFonts w:ascii="Arial" w:hAnsi="Arial" w:cs="Arial"/>
              </w:rPr>
              <w:t xml:space="preserve">                                                        </w:t>
            </w:r>
            <w:r w:rsidR="005C470D">
              <w:rPr>
                <w:rFonts w:ascii="Arial" w:hAnsi="Arial" w:cs="Arial"/>
              </w:rPr>
              <w:t>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poda.</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Nabavka</w:t>
            </w:r>
            <w:r w:rsidR="00BA39B1">
              <w:rPr>
                <w:rFonts w:ascii="Arial" w:hAnsi="Arial" w:cs="Arial"/>
              </w:rPr>
              <w:t xml:space="preserve"> I ugradnja</w:t>
            </w:r>
            <w:r w:rsidRPr="00C34184">
              <w:rPr>
                <w:rFonts w:ascii="Arial" w:hAnsi="Arial" w:cs="Arial"/>
              </w:rPr>
              <w:t xml:space="preserve"> zidne keramike u srednjem kvalitetu i materijala</w:t>
            </w:r>
            <w:proofErr w:type="gramStart"/>
            <w:r w:rsidR="005C470D">
              <w:rPr>
                <w:rFonts w:ascii="Arial" w:hAnsi="Arial" w:cs="Arial"/>
              </w:rPr>
              <w:t>,</w:t>
            </w:r>
            <w:r w:rsidR="00BA39B1">
              <w:rPr>
                <w:rFonts w:ascii="Arial" w:hAnsi="Arial" w:cs="Arial"/>
              </w:rPr>
              <w:t xml:space="preserve"> </w:t>
            </w:r>
            <w:r w:rsidRPr="00C34184">
              <w:rPr>
                <w:rFonts w:ascii="Arial" w:hAnsi="Arial" w:cs="Arial"/>
              </w:rPr>
              <w:t xml:space="preserve"> za</w:t>
            </w:r>
            <w:proofErr w:type="gramEnd"/>
            <w:r w:rsidRPr="00C34184">
              <w:rPr>
                <w:rFonts w:ascii="Arial" w:hAnsi="Arial" w:cs="Arial"/>
              </w:rPr>
              <w:t xml:space="preserve"> zidove </w:t>
            </w:r>
            <w:r w:rsidR="00012B9A">
              <w:rPr>
                <w:rFonts w:ascii="Arial" w:hAnsi="Arial" w:cs="Arial"/>
              </w:rPr>
              <w:t>WC</w:t>
            </w:r>
            <w:r w:rsidR="00BA39B1">
              <w:rPr>
                <w:rFonts w:ascii="Arial" w:hAnsi="Arial" w:cs="Arial"/>
              </w:rPr>
              <w:t>-a</w:t>
            </w:r>
            <w:r w:rsidRPr="00C34184">
              <w:rPr>
                <w:rFonts w:ascii="Arial" w:hAnsi="Arial" w:cs="Arial"/>
              </w:rPr>
              <w:t>. Keramika treba da bude odabran</w:t>
            </w:r>
            <w:r w:rsidR="005C470D">
              <w:rPr>
                <w:rFonts w:ascii="Arial" w:hAnsi="Arial" w:cs="Arial"/>
              </w:rPr>
              <w:t>a</w:t>
            </w:r>
            <w:r w:rsidRPr="00C34184">
              <w:rPr>
                <w:rFonts w:ascii="Arial" w:hAnsi="Arial" w:cs="Arial"/>
              </w:rPr>
              <w:t xml:space="preserve"> uz saglasnost Investitora, a u  okviru date cene za istu. </w:t>
            </w:r>
            <w:r w:rsidR="00BA39B1">
              <w:rPr>
                <w:rFonts w:ascii="Arial" w:hAnsi="Arial" w:cs="Arial"/>
              </w:rPr>
              <w:t>Uračunati rad I material.</w:t>
            </w:r>
            <w:r w:rsidRPr="00C34184">
              <w:rPr>
                <w:rFonts w:ascii="Arial" w:hAnsi="Arial" w:cs="Arial"/>
              </w:rPr>
              <w:t xml:space="preserve">                            </w:t>
            </w:r>
            <w:r w:rsidR="005C470D">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poda.</w:t>
            </w:r>
          </w:p>
        </w:tc>
        <w:tc>
          <w:tcPr>
            <w:tcW w:w="1182" w:type="dxa"/>
            <w:gridSpan w:val="2"/>
            <w:vAlign w:val="center"/>
          </w:tcPr>
          <w:p w:rsidR="00E43E4F" w:rsidRPr="00C34184" w:rsidRDefault="00C34184">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114.92</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DE7929" w:rsidRDefault="00E43E4F" w:rsidP="00E43E4F">
            <w:pPr>
              <w:rPr>
                <w:rFonts w:ascii="Arial" w:hAnsi="Arial" w:cs="Arial"/>
              </w:rPr>
            </w:pPr>
            <w:r w:rsidRPr="00C34184">
              <w:rPr>
                <w:rFonts w:ascii="Arial" w:hAnsi="Arial" w:cs="Arial"/>
              </w:rPr>
              <w:t>Izrada pozic</w:t>
            </w:r>
            <w:r w:rsidR="005C470D">
              <w:rPr>
                <w:rFonts w:ascii="Arial" w:hAnsi="Arial" w:cs="Arial"/>
              </w:rPr>
              <w:t>ije spuš</w:t>
            </w:r>
            <w:r w:rsidRPr="00C34184">
              <w:rPr>
                <w:rFonts w:ascii="Arial" w:hAnsi="Arial" w:cs="Arial"/>
              </w:rPr>
              <w:t>tenog plafona sa svim potrebnim e</w:t>
            </w:r>
            <w:r w:rsidR="005C470D">
              <w:rPr>
                <w:rFonts w:ascii="Arial" w:hAnsi="Arial" w:cs="Arial"/>
              </w:rPr>
              <w:t>lementima za vezu. Plafon je tip</w:t>
            </w:r>
            <w:r w:rsidRPr="00C34184">
              <w:rPr>
                <w:rFonts w:ascii="Arial" w:hAnsi="Arial" w:cs="Arial"/>
              </w:rPr>
              <w:t xml:space="preserve">a </w:t>
            </w:r>
            <w:r w:rsidR="005C470D">
              <w:rPr>
                <w:rFonts w:ascii="Arial" w:hAnsi="Arial" w:cs="Arial"/>
              </w:rPr>
              <w:t>amstong i podkonstrukcija se kači za postojeću međ</w:t>
            </w:r>
            <w:r w:rsidRPr="00C34184">
              <w:rPr>
                <w:rFonts w:ascii="Arial" w:hAnsi="Arial" w:cs="Arial"/>
              </w:rPr>
              <w:t xml:space="preserve">uspratnu konstrukciju. Plafon se radi u jednoj ravni </w:t>
            </w:r>
            <w:r w:rsidR="005C470D">
              <w:rPr>
                <w:rFonts w:ascii="Arial" w:hAnsi="Arial" w:cs="Arial"/>
              </w:rPr>
              <w:t>na visini od 340 cm. U cenu urač</w:t>
            </w:r>
            <w:r w:rsidRPr="00C34184">
              <w:rPr>
                <w:rFonts w:ascii="Arial" w:hAnsi="Arial" w:cs="Arial"/>
              </w:rPr>
              <w:t>unati materijal i sve potrebne</w:t>
            </w:r>
            <w:r w:rsidR="00BA39B1">
              <w:rPr>
                <w:rFonts w:ascii="Arial" w:hAnsi="Arial" w:cs="Arial"/>
              </w:rPr>
              <w:t xml:space="preserve"> detalje veze,</w:t>
            </w:r>
            <w:r w:rsidRPr="00C34184">
              <w:rPr>
                <w:rFonts w:ascii="Arial" w:hAnsi="Arial" w:cs="Arial"/>
              </w:rPr>
              <w:t xml:space="preserve"> ruke, pokretnu skelu. </w:t>
            </w:r>
            <w:r w:rsidR="005C470D">
              <w:rPr>
                <w:rFonts w:ascii="Arial" w:hAnsi="Arial" w:cs="Arial"/>
              </w:rPr>
              <w:t xml:space="preserve">                          </w:t>
            </w:r>
          </w:p>
          <w:p w:rsidR="00E43E4F" w:rsidRPr="00F46078" w:rsidRDefault="005C470D" w:rsidP="00E43E4F">
            <w:pPr>
              <w:rPr>
                <w:rFonts w:ascii="Arial" w:hAnsi="Arial" w:cs="Arial"/>
              </w:rPr>
            </w:pPr>
            <w:r>
              <w:rPr>
                <w:rFonts w:ascii="Arial" w:hAnsi="Arial" w:cs="Arial"/>
              </w:rPr>
              <w:t>Obrač</w:t>
            </w:r>
            <w:r w:rsidR="00E43E4F"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1182" w:type="dxa"/>
            <w:gridSpan w:val="2"/>
            <w:vAlign w:val="center"/>
          </w:tcPr>
          <w:p w:rsidR="00E43E4F" w:rsidRPr="00C34184" w:rsidRDefault="00574686">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24.51</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pregradnih</w:t>
            </w:r>
            <w:r w:rsidRPr="008F24AA">
              <w:rPr>
                <w:rFonts w:ascii="Arial" w:hAnsi="Arial" w:cs="Arial"/>
              </w:rPr>
              <w:t xml:space="preserve"> </w:t>
            </w:r>
            <w:r w:rsidRPr="00C34184">
              <w:rPr>
                <w:rFonts w:ascii="Arial" w:hAnsi="Arial" w:cs="Arial"/>
              </w:rPr>
              <w:t>zidova</w:t>
            </w:r>
            <w:r w:rsidRPr="008F24AA">
              <w:rPr>
                <w:rFonts w:ascii="Arial" w:hAnsi="Arial" w:cs="Arial"/>
              </w:rPr>
              <w:t xml:space="preserve"> </w:t>
            </w:r>
            <w:r w:rsidRPr="00C34184">
              <w:rPr>
                <w:rFonts w:ascii="Arial" w:hAnsi="Arial" w:cs="Arial"/>
              </w:rPr>
              <w:t>tipa</w:t>
            </w:r>
            <w:r w:rsidRPr="008F24AA">
              <w:rPr>
                <w:rFonts w:ascii="Arial" w:hAnsi="Arial" w:cs="Arial"/>
              </w:rPr>
              <w:t xml:space="preserve"> </w:t>
            </w:r>
            <w:r w:rsidRPr="00C34184">
              <w:rPr>
                <w:rFonts w:ascii="Arial" w:hAnsi="Arial" w:cs="Arial"/>
              </w:rPr>
              <w:t>knauf</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toaletu</w:t>
            </w:r>
            <w:r w:rsidRPr="008F24AA">
              <w:rPr>
                <w:rFonts w:ascii="Arial" w:hAnsi="Arial" w:cs="Arial"/>
              </w:rPr>
              <w:t xml:space="preserve"> </w:t>
            </w:r>
            <w:r w:rsidRPr="00C34184">
              <w:rPr>
                <w:rFonts w:ascii="Arial" w:hAnsi="Arial" w:cs="Arial"/>
              </w:rPr>
              <w:t>iznad</w:t>
            </w:r>
            <w:r w:rsidRPr="008F24AA">
              <w:rPr>
                <w:rFonts w:ascii="Arial" w:hAnsi="Arial" w:cs="Arial"/>
              </w:rPr>
              <w:t xml:space="preserve"> </w:t>
            </w:r>
            <w:r w:rsidRPr="00C34184">
              <w:rPr>
                <w:rFonts w:ascii="Arial" w:hAnsi="Arial" w:cs="Arial"/>
              </w:rPr>
              <w:t>vrata</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Pr="00C34184">
              <w:rPr>
                <w:rFonts w:ascii="Arial" w:hAnsi="Arial" w:cs="Arial"/>
              </w:rPr>
              <w:t>mestu</w:t>
            </w:r>
            <w:r w:rsidRPr="008F24AA">
              <w:rPr>
                <w:rFonts w:ascii="Arial" w:hAnsi="Arial" w:cs="Arial"/>
              </w:rPr>
              <w:t xml:space="preserve"> </w:t>
            </w:r>
            <w:r w:rsidRPr="00C34184">
              <w:rPr>
                <w:rFonts w:ascii="Arial" w:hAnsi="Arial" w:cs="Arial"/>
              </w:rPr>
              <w:t>gde</w:t>
            </w:r>
            <w:r w:rsidRPr="008F24AA">
              <w:rPr>
                <w:rFonts w:ascii="Arial" w:hAnsi="Arial" w:cs="Arial"/>
              </w:rPr>
              <w:t xml:space="preserve"> </w:t>
            </w:r>
            <w:r w:rsidRPr="00C34184">
              <w:rPr>
                <w:rFonts w:ascii="Arial" w:hAnsi="Arial" w:cs="Arial"/>
              </w:rPr>
              <w:t>je</w:t>
            </w:r>
            <w:r w:rsidRPr="008F24AA">
              <w:rPr>
                <w:rFonts w:ascii="Arial" w:hAnsi="Arial" w:cs="Arial"/>
              </w:rPr>
              <w:t xml:space="preserve"> </w:t>
            </w:r>
            <w:r w:rsidR="005C470D">
              <w:rPr>
                <w:rFonts w:ascii="Arial" w:hAnsi="Arial" w:cs="Arial"/>
              </w:rPr>
              <w:t>postoje</w:t>
            </w:r>
            <w:r w:rsidR="005C470D" w:rsidRPr="005C470D">
              <w:rPr>
                <w:rFonts w:ascii="Arial" w:hAnsi="Arial" w:cs="Arial"/>
              </w:rPr>
              <w:t>ć</w:t>
            </w:r>
            <w:r w:rsidRPr="00C34184">
              <w:rPr>
                <w:rFonts w:ascii="Arial" w:hAnsi="Arial" w:cs="Arial"/>
              </w:rPr>
              <w:t>a</w:t>
            </w:r>
            <w:r w:rsidRPr="008F24AA">
              <w:rPr>
                <w:rFonts w:ascii="Arial" w:hAnsi="Arial" w:cs="Arial"/>
              </w:rPr>
              <w:t xml:space="preserve"> </w:t>
            </w:r>
            <w:r w:rsidRPr="00C34184">
              <w:rPr>
                <w:rFonts w:ascii="Arial" w:hAnsi="Arial" w:cs="Arial"/>
              </w:rPr>
              <w:t>staklena</w:t>
            </w:r>
            <w:r w:rsidRPr="008F24AA">
              <w:rPr>
                <w:rFonts w:ascii="Arial" w:hAnsi="Arial" w:cs="Arial"/>
              </w:rPr>
              <w:t xml:space="preserve"> </w:t>
            </w:r>
            <w:r w:rsidRPr="00C34184">
              <w:rPr>
                <w:rFonts w:ascii="Arial" w:hAnsi="Arial" w:cs="Arial"/>
              </w:rPr>
              <w:t>pregrada</w:t>
            </w:r>
            <w:r w:rsidRPr="008F24AA">
              <w:rPr>
                <w:rFonts w:ascii="Arial" w:hAnsi="Arial" w:cs="Arial"/>
              </w:rPr>
              <w:t xml:space="preserve">. </w:t>
            </w:r>
            <w:r w:rsidRPr="00C34184">
              <w:rPr>
                <w:rFonts w:ascii="Arial" w:hAnsi="Arial" w:cs="Arial"/>
              </w:rPr>
              <w:t>Zidovi</w:t>
            </w:r>
            <w:r w:rsidRPr="008F24AA">
              <w:rPr>
                <w:rFonts w:ascii="Arial" w:hAnsi="Arial" w:cs="Arial"/>
              </w:rPr>
              <w:t xml:space="preserve"> </w:t>
            </w:r>
            <w:r w:rsidRPr="00C34184">
              <w:rPr>
                <w:rFonts w:ascii="Arial" w:hAnsi="Arial" w:cs="Arial"/>
              </w:rPr>
              <w:t>se</w:t>
            </w:r>
            <w:r w:rsidRPr="008F24AA">
              <w:rPr>
                <w:rFonts w:ascii="Arial" w:hAnsi="Arial" w:cs="Arial"/>
              </w:rPr>
              <w:t xml:space="preserve"> </w:t>
            </w:r>
            <w:r w:rsidR="005C470D">
              <w:rPr>
                <w:rFonts w:ascii="Arial" w:hAnsi="Arial" w:cs="Arial"/>
              </w:rPr>
              <w:t>izra</w:t>
            </w:r>
            <w:r w:rsidR="005C470D" w:rsidRPr="005C470D">
              <w:rPr>
                <w:rFonts w:ascii="Arial" w:hAnsi="Arial" w:cs="Arial"/>
              </w:rPr>
              <w:t>đ</w:t>
            </w:r>
            <w:r w:rsidRPr="00C34184">
              <w:rPr>
                <w:rFonts w:ascii="Arial" w:hAnsi="Arial" w:cs="Arial"/>
              </w:rPr>
              <w:t>uju</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005C470D">
              <w:rPr>
                <w:rFonts w:ascii="Arial" w:hAnsi="Arial" w:cs="Arial"/>
              </w:rPr>
              <w:t>postoje</w:t>
            </w:r>
            <w:r w:rsidR="005C470D" w:rsidRPr="005C470D">
              <w:rPr>
                <w:rFonts w:ascii="Arial" w:hAnsi="Arial" w:cs="Arial"/>
              </w:rPr>
              <w:t>ć</w:t>
            </w:r>
            <w:r w:rsidRPr="00C34184">
              <w:rPr>
                <w:rFonts w:ascii="Arial" w:hAnsi="Arial" w:cs="Arial"/>
              </w:rPr>
              <w:t>em</w:t>
            </w:r>
            <w:r w:rsidRPr="008F24AA">
              <w:rPr>
                <w:rFonts w:ascii="Arial" w:hAnsi="Arial" w:cs="Arial"/>
              </w:rPr>
              <w:t xml:space="preserve"> </w:t>
            </w:r>
            <w:r w:rsidR="005C470D">
              <w:rPr>
                <w:rFonts w:ascii="Arial" w:hAnsi="Arial" w:cs="Arial"/>
              </w:rPr>
              <w:t>zidu</w:t>
            </w:r>
            <w:r w:rsidRPr="008F24AA">
              <w:rPr>
                <w:rFonts w:ascii="Arial" w:hAnsi="Arial" w:cs="Arial"/>
              </w:rPr>
              <w:t xml:space="preserve">. </w:t>
            </w:r>
            <w:r w:rsidRPr="00C34184">
              <w:rPr>
                <w:rFonts w:ascii="Arial" w:hAnsi="Arial" w:cs="Arial"/>
              </w:rPr>
              <w:t>Zid</w:t>
            </w:r>
            <w:r w:rsidRPr="008F24AA">
              <w:rPr>
                <w:rFonts w:ascii="Arial" w:hAnsi="Arial" w:cs="Arial"/>
              </w:rPr>
              <w:t xml:space="preserve"> </w:t>
            </w:r>
            <w:r w:rsidRPr="00C34184">
              <w:rPr>
                <w:rFonts w:ascii="Arial" w:hAnsi="Arial" w:cs="Arial"/>
              </w:rPr>
              <w:t>je</w:t>
            </w:r>
            <w:r w:rsidRPr="008F24AA">
              <w:rPr>
                <w:rFonts w:ascii="Arial" w:hAnsi="Arial" w:cs="Arial"/>
              </w:rPr>
              <w:t xml:space="preserve"> </w:t>
            </w:r>
            <w:r w:rsidRPr="00C34184">
              <w:rPr>
                <w:rFonts w:ascii="Arial" w:hAnsi="Arial" w:cs="Arial"/>
              </w:rPr>
              <w:t>ukupne</w:t>
            </w:r>
            <w:r w:rsidRPr="008F24AA">
              <w:rPr>
                <w:rFonts w:ascii="Arial" w:hAnsi="Arial" w:cs="Arial"/>
              </w:rPr>
              <w:t xml:space="preserve"> </w:t>
            </w:r>
            <w:r w:rsidRPr="00C34184">
              <w:rPr>
                <w:rFonts w:ascii="Arial" w:hAnsi="Arial" w:cs="Arial"/>
              </w:rPr>
              <w:t>debljine</w:t>
            </w:r>
            <w:r w:rsidRPr="008F24AA">
              <w:rPr>
                <w:rFonts w:ascii="Arial" w:hAnsi="Arial" w:cs="Arial"/>
              </w:rPr>
              <w:t xml:space="preserve"> 10 </w:t>
            </w:r>
            <w:r w:rsidRPr="00C34184">
              <w:rPr>
                <w:rFonts w:ascii="Arial" w:hAnsi="Arial" w:cs="Arial"/>
              </w:rPr>
              <w:t>cm</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podkonstrukcijom</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po</w:t>
            </w:r>
            <w:r w:rsidRPr="008F24AA">
              <w:rPr>
                <w:rFonts w:ascii="Arial" w:hAnsi="Arial" w:cs="Arial"/>
              </w:rPr>
              <w:t xml:space="preserve"> </w:t>
            </w:r>
            <w:r w:rsidRPr="00C34184">
              <w:rPr>
                <w:rFonts w:ascii="Arial" w:hAnsi="Arial" w:cs="Arial"/>
              </w:rPr>
              <w:t>dve</w:t>
            </w:r>
            <w:r w:rsidRPr="008F24AA">
              <w:rPr>
                <w:rFonts w:ascii="Arial" w:hAnsi="Arial" w:cs="Arial"/>
              </w:rPr>
              <w:t xml:space="preserve"> </w:t>
            </w:r>
            <w:r w:rsidRPr="00C34184">
              <w:rPr>
                <w:rFonts w:ascii="Arial" w:hAnsi="Arial" w:cs="Arial"/>
              </w:rPr>
              <w:t>table</w:t>
            </w:r>
            <w:r w:rsidRPr="008F24AA">
              <w:rPr>
                <w:rFonts w:ascii="Arial" w:hAnsi="Arial" w:cs="Arial"/>
              </w:rPr>
              <w:t xml:space="preserve"> </w:t>
            </w:r>
            <w:r w:rsidRPr="00C34184">
              <w:rPr>
                <w:rFonts w:ascii="Arial" w:hAnsi="Arial" w:cs="Arial"/>
              </w:rPr>
              <w:t>knauf</w:t>
            </w:r>
            <w:r w:rsidRPr="008F24AA">
              <w:rPr>
                <w:rFonts w:ascii="Arial" w:hAnsi="Arial" w:cs="Arial"/>
              </w:rPr>
              <w:t xml:space="preserve"> </w:t>
            </w:r>
            <w:r w:rsidR="005C470D">
              <w:rPr>
                <w:rFonts w:ascii="Arial" w:hAnsi="Arial" w:cs="Arial"/>
              </w:rPr>
              <w:t>plo</w:t>
            </w:r>
            <w:r w:rsidR="005C470D" w:rsidRPr="005C470D">
              <w:rPr>
                <w:rFonts w:ascii="Arial" w:hAnsi="Arial" w:cs="Arial"/>
              </w:rPr>
              <w:t>č</w:t>
            </w:r>
            <w:r w:rsidRPr="00C34184">
              <w:rPr>
                <w:rFonts w:ascii="Arial" w:hAnsi="Arial" w:cs="Arial"/>
              </w:rPr>
              <w:t>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obe</w:t>
            </w:r>
            <w:r w:rsidRPr="008F24AA">
              <w:rPr>
                <w:rFonts w:ascii="Arial" w:hAnsi="Arial" w:cs="Arial"/>
              </w:rPr>
              <w:t xml:space="preserve"> </w:t>
            </w:r>
            <w:r w:rsidRPr="00C34184">
              <w:rPr>
                <w:rFonts w:ascii="Arial" w:hAnsi="Arial" w:cs="Arial"/>
              </w:rPr>
              <w:t>strane</w:t>
            </w:r>
            <w:r w:rsidRPr="008F24AA">
              <w:rPr>
                <w:rFonts w:ascii="Arial" w:hAnsi="Arial" w:cs="Arial"/>
              </w:rPr>
              <w:t xml:space="preserve">. </w:t>
            </w:r>
            <w:r w:rsidR="005C470D">
              <w:rPr>
                <w:rFonts w:ascii="Arial" w:hAnsi="Arial" w:cs="Arial"/>
              </w:rPr>
              <w:t>U cenu urač</w:t>
            </w:r>
            <w:r w:rsidRPr="00C34184">
              <w:rPr>
                <w:rFonts w:ascii="Arial" w:hAnsi="Arial" w:cs="Arial"/>
              </w:rPr>
              <w:t>unati komplet materijal sa dostavom</w:t>
            </w:r>
            <w:r w:rsidR="005C470D">
              <w:rPr>
                <w:rFonts w:ascii="Arial" w:hAnsi="Arial" w:cs="Arial"/>
              </w:rPr>
              <w:t xml:space="preserve"> i radom i skelu.  Zid se izrađ</w:t>
            </w:r>
            <w:r w:rsidRPr="00C34184">
              <w:rPr>
                <w:rFonts w:ascii="Arial" w:hAnsi="Arial" w:cs="Arial"/>
              </w:rPr>
              <w:t xml:space="preserve">uje do visine konstrukcije i vezuje za nju.                          </w:t>
            </w:r>
            <w:r w:rsidR="005C470D">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 xml:space="preserve"> zida.</w:t>
            </w:r>
          </w:p>
        </w:tc>
        <w:tc>
          <w:tcPr>
            <w:tcW w:w="1182" w:type="dxa"/>
            <w:gridSpan w:val="2"/>
            <w:vAlign w:val="center"/>
          </w:tcPr>
          <w:p w:rsidR="00E43E4F" w:rsidRPr="00C34184" w:rsidRDefault="00574686">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6.00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 xml:space="preserve">Izrada pozicije ugradnje led </w:t>
            </w:r>
            <w:proofErr w:type="gramStart"/>
            <w:r w:rsidRPr="00C34184">
              <w:rPr>
                <w:rFonts w:ascii="Arial" w:hAnsi="Arial" w:cs="Arial"/>
              </w:rPr>
              <w:t>osvetljenja</w:t>
            </w:r>
            <w:r w:rsidR="00E031FC">
              <w:rPr>
                <w:rFonts w:ascii="Arial" w:hAnsi="Arial" w:cs="Arial"/>
              </w:rPr>
              <w:t>(</w:t>
            </w:r>
            <w:proofErr w:type="gramEnd"/>
            <w:r w:rsidR="00E031FC">
              <w:rPr>
                <w:rFonts w:ascii="Arial" w:hAnsi="Arial" w:cs="Arial"/>
              </w:rPr>
              <w:t>paneli)</w:t>
            </w:r>
            <w:r w:rsidRPr="00C34184">
              <w:rPr>
                <w:rFonts w:ascii="Arial" w:hAnsi="Arial" w:cs="Arial"/>
              </w:rPr>
              <w:t xml:space="preserve"> u prostoru oba toaleta, ostava </w:t>
            </w:r>
            <w:r w:rsidR="00031A41">
              <w:rPr>
                <w:rFonts w:ascii="Arial" w:hAnsi="Arial" w:cs="Arial"/>
              </w:rPr>
              <w:t>i hodnika. Osvetljenje se ugrađuje u amstrong ploče. U cenu urač</w:t>
            </w:r>
            <w:r w:rsidRPr="00C34184">
              <w:rPr>
                <w:rFonts w:ascii="Arial" w:hAnsi="Arial" w:cs="Arial"/>
              </w:rPr>
              <w:t xml:space="preserve">unati </w:t>
            </w:r>
            <w:r w:rsidR="00E031FC">
              <w:rPr>
                <w:rFonts w:ascii="Arial" w:hAnsi="Arial" w:cs="Arial"/>
              </w:rPr>
              <w:t xml:space="preserve">komplet materijal rad i skelu. </w:t>
            </w:r>
            <w:r w:rsidRPr="00C34184">
              <w:rPr>
                <w:rFonts w:ascii="Arial" w:hAnsi="Arial" w:cs="Arial"/>
              </w:rPr>
              <w:t xml:space="preserve">                       </w:t>
            </w:r>
            <w:r w:rsidR="00031A41">
              <w:rPr>
                <w:rFonts w:ascii="Arial" w:hAnsi="Arial" w:cs="Arial"/>
              </w:rPr>
              <w:t xml:space="preserve">                           Obračun po sijalič</w:t>
            </w:r>
            <w:r w:rsidRPr="00C34184">
              <w:rPr>
                <w:rFonts w:ascii="Arial" w:hAnsi="Arial" w:cs="Arial"/>
              </w:rPr>
              <w:t>nom mestu.</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6.00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 xml:space="preserve">Izrada pozicije guljenja zidova i priprema za gletovanje. U cenu uracunati komplet materijal i ruke sa potrebnom skelom.                                                            </w:t>
            </w:r>
            <w:r w:rsidR="00031A41">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w:t>
            </w:r>
          </w:p>
        </w:tc>
        <w:tc>
          <w:tcPr>
            <w:tcW w:w="1182" w:type="dxa"/>
            <w:gridSpan w:val="2"/>
            <w:vAlign w:val="center"/>
          </w:tcPr>
          <w:p w:rsidR="00E43E4F" w:rsidRPr="00C34184" w:rsidRDefault="00574686">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60.00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F46078" w:rsidRDefault="00E43E4F" w:rsidP="00E43E4F">
            <w:pPr>
              <w:rPr>
                <w:rFonts w:ascii="Arial" w:hAnsi="Arial" w:cs="Arial"/>
              </w:rPr>
            </w:pPr>
            <w:r w:rsidRPr="00C34184">
              <w:rPr>
                <w:rFonts w:ascii="Arial" w:hAnsi="Arial" w:cs="Arial"/>
              </w:rPr>
              <w:t>Izrada pozicije bojenja i gletovanja zidova u boji po izboru Investitora a u okviru date cene za tu poziciju. Bojenje se radi u dve ruke,</w:t>
            </w:r>
            <w:r w:rsidR="00031A41">
              <w:rPr>
                <w:rFonts w:ascii="Arial" w:hAnsi="Arial" w:cs="Arial"/>
              </w:rPr>
              <w:t xml:space="preserve"> disperzivnom bojom. U cenu urač</w:t>
            </w:r>
            <w:r w:rsidRPr="00C34184">
              <w:rPr>
                <w:rFonts w:ascii="Arial" w:hAnsi="Arial" w:cs="Arial"/>
              </w:rPr>
              <w:t xml:space="preserve">unati nabavku materijala, materijal, izradu i skelu.                                                                            </w:t>
            </w:r>
            <w:r w:rsidR="00031A41">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1182" w:type="dxa"/>
            <w:gridSpan w:val="2"/>
            <w:vAlign w:val="center"/>
          </w:tcPr>
          <w:p w:rsidR="00E43E4F" w:rsidRPr="00C34184" w:rsidRDefault="00574686">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60.00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w:t>
            </w:r>
            <w:r w:rsidRPr="00031A41">
              <w:rPr>
                <w:rFonts w:ascii="Arial" w:hAnsi="Arial" w:cs="Arial"/>
              </w:rPr>
              <w:t xml:space="preserve"> </w:t>
            </w:r>
            <w:r w:rsidRPr="00C34184">
              <w:rPr>
                <w:rFonts w:ascii="Arial" w:hAnsi="Arial" w:cs="Arial"/>
              </w:rPr>
              <w:t>pozicije</w:t>
            </w:r>
            <w:r w:rsidRPr="00031A41">
              <w:rPr>
                <w:rFonts w:ascii="Arial" w:hAnsi="Arial" w:cs="Arial"/>
              </w:rPr>
              <w:t xml:space="preserve"> </w:t>
            </w:r>
            <w:r w:rsidRPr="00C34184">
              <w:rPr>
                <w:rFonts w:ascii="Arial" w:hAnsi="Arial" w:cs="Arial"/>
              </w:rPr>
              <w:t>nabavke</w:t>
            </w:r>
            <w:r w:rsidRPr="00031A41">
              <w:rPr>
                <w:rFonts w:ascii="Arial" w:hAnsi="Arial" w:cs="Arial"/>
              </w:rPr>
              <w:t xml:space="preserve"> </w:t>
            </w:r>
            <w:r w:rsidRPr="00C34184">
              <w:rPr>
                <w:rFonts w:ascii="Arial" w:hAnsi="Arial" w:cs="Arial"/>
              </w:rPr>
              <w:t>i</w:t>
            </w:r>
            <w:r w:rsidRPr="00031A41">
              <w:rPr>
                <w:rFonts w:ascii="Arial" w:hAnsi="Arial" w:cs="Arial"/>
              </w:rPr>
              <w:t xml:space="preserve"> </w:t>
            </w:r>
            <w:r w:rsidRPr="00C34184">
              <w:rPr>
                <w:rFonts w:ascii="Arial" w:hAnsi="Arial" w:cs="Arial"/>
              </w:rPr>
              <w:t>ugradnje</w:t>
            </w:r>
            <w:r w:rsidRPr="00031A41">
              <w:rPr>
                <w:rFonts w:ascii="Arial" w:hAnsi="Arial" w:cs="Arial"/>
              </w:rPr>
              <w:t xml:space="preserve"> </w:t>
            </w:r>
            <w:r w:rsidRPr="00C34184">
              <w:rPr>
                <w:rFonts w:ascii="Arial" w:hAnsi="Arial" w:cs="Arial"/>
              </w:rPr>
              <w:t>pro</w:t>
            </w:r>
            <w:r w:rsidR="00031A41">
              <w:rPr>
                <w:rFonts w:ascii="Arial" w:hAnsi="Arial" w:cs="Arial"/>
              </w:rPr>
              <w:t>zora</w:t>
            </w:r>
            <w:r w:rsidR="00031A41" w:rsidRPr="00031A41">
              <w:rPr>
                <w:rFonts w:ascii="Arial" w:hAnsi="Arial" w:cs="Arial"/>
              </w:rPr>
              <w:t xml:space="preserve"> </w:t>
            </w:r>
            <w:r w:rsidR="00031A41">
              <w:rPr>
                <w:rFonts w:ascii="Arial" w:hAnsi="Arial" w:cs="Arial"/>
              </w:rPr>
              <w:t>u</w:t>
            </w:r>
            <w:r w:rsidR="00031A41" w:rsidRPr="00031A41">
              <w:rPr>
                <w:rFonts w:ascii="Arial" w:hAnsi="Arial" w:cs="Arial"/>
              </w:rPr>
              <w:t xml:space="preserve"> </w:t>
            </w:r>
            <w:r w:rsidR="00031A41">
              <w:rPr>
                <w:rFonts w:ascii="Arial" w:hAnsi="Arial" w:cs="Arial"/>
              </w:rPr>
              <w:t>toaletu</w:t>
            </w:r>
            <w:r w:rsidR="00031A41" w:rsidRPr="00031A41">
              <w:rPr>
                <w:rFonts w:ascii="Arial" w:hAnsi="Arial" w:cs="Arial"/>
              </w:rPr>
              <w:t xml:space="preserve"> </w:t>
            </w:r>
            <w:r w:rsidR="00031A41">
              <w:rPr>
                <w:rFonts w:ascii="Arial" w:hAnsi="Arial" w:cs="Arial"/>
              </w:rPr>
              <w:t>na</w:t>
            </w:r>
            <w:r w:rsidR="00031A41" w:rsidRPr="00031A41">
              <w:rPr>
                <w:rFonts w:ascii="Arial" w:hAnsi="Arial" w:cs="Arial"/>
              </w:rPr>
              <w:t xml:space="preserve"> </w:t>
            </w:r>
            <w:r w:rsidR="00031A41">
              <w:rPr>
                <w:rFonts w:ascii="Arial" w:hAnsi="Arial" w:cs="Arial"/>
              </w:rPr>
              <w:t>mestu</w:t>
            </w:r>
            <w:r w:rsidR="00031A41" w:rsidRPr="00031A41">
              <w:rPr>
                <w:rFonts w:ascii="Arial" w:hAnsi="Arial" w:cs="Arial"/>
              </w:rPr>
              <w:t xml:space="preserve"> </w:t>
            </w:r>
            <w:r w:rsidR="00031A41">
              <w:rPr>
                <w:rFonts w:ascii="Arial" w:hAnsi="Arial" w:cs="Arial"/>
              </w:rPr>
              <w:t>postoje</w:t>
            </w:r>
            <w:r w:rsidR="00031A41" w:rsidRPr="00031A41">
              <w:rPr>
                <w:rFonts w:ascii="Arial" w:hAnsi="Arial" w:cs="Arial"/>
              </w:rPr>
              <w:t>ć</w:t>
            </w:r>
            <w:r w:rsidRPr="00C34184">
              <w:rPr>
                <w:rFonts w:ascii="Arial" w:hAnsi="Arial" w:cs="Arial"/>
              </w:rPr>
              <w:t>ih</w:t>
            </w:r>
            <w:r w:rsidRPr="00031A41">
              <w:rPr>
                <w:rFonts w:ascii="Arial" w:hAnsi="Arial" w:cs="Arial"/>
              </w:rPr>
              <w:t xml:space="preserve"> </w:t>
            </w:r>
            <w:r w:rsidRPr="00C34184">
              <w:rPr>
                <w:rFonts w:ascii="Arial" w:hAnsi="Arial" w:cs="Arial"/>
              </w:rPr>
              <w:t>od</w:t>
            </w:r>
            <w:r w:rsidRPr="00031A41">
              <w:rPr>
                <w:rFonts w:ascii="Arial" w:hAnsi="Arial" w:cs="Arial"/>
              </w:rPr>
              <w:t xml:space="preserve"> </w:t>
            </w:r>
            <w:r w:rsidR="00012B9A">
              <w:rPr>
                <w:rFonts w:ascii="Arial" w:hAnsi="Arial" w:cs="Arial"/>
              </w:rPr>
              <w:t>PVC</w:t>
            </w:r>
            <w:r w:rsidRPr="00031A41">
              <w:rPr>
                <w:rFonts w:ascii="Arial" w:hAnsi="Arial" w:cs="Arial"/>
              </w:rPr>
              <w:t>-</w:t>
            </w:r>
            <w:r w:rsidRPr="00C34184">
              <w:rPr>
                <w:rFonts w:ascii="Arial" w:hAnsi="Arial" w:cs="Arial"/>
              </w:rPr>
              <w:t>a</w:t>
            </w:r>
            <w:r w:rsidRPr="00031A41">
              <w:rPr>
                <w:rFonts w:ascii="Arial" w:hAnsi="Arial" w:cs="Arial"/>
              </w:rPr>
              <w:t xml:space="preserve">. </w:t>
            </w:r>
            <w:r w:rsidRPr="00C34184">
              <w:rPr>
                <w:rFonts w:ascii="Arial" w:hAnsi="Arial" w:cs="Arial"/>
              </w:rPr>
              <w:t>Prozori</w:t>
            </w:r>
            <w:r w:rsidRPr="00031A41">
              <w:rPr>
                <w:rFonts w:ascii="Arial" w:hAnsi="Arial" w:cs="Arial"/>
              </w:rPr>
              <w:t xml:space="preserve"> </w:t>
            </w:r>
            <w:r w:rsidRPr="00C34184">
              <w:rPr>
                <w:rFonts w:ascii="Arial" w:hAnsi="Arial" w:cs="Arial"/>
              </w:rPr>
              <w:t>treba</w:t>
            </w:r>
            <w:r w:rsidRPr="00031A41">
              <w:rPr>
                <w:rFonts w:ascii="Arial" w:hAnsi="Arial" w:cs="Arial"/>
              </w:rPr>
              <w:t xml:space="preserve"> </w:t>
            </w:r>
            <w:r w:rsidRPr="00C34184">
              <w:rPr>
                <w:rFonts w:ascii="Arial" w:hAnsi="Arial" w:cs="Arial"/>
              </w:rPr>
              <w:t>da</w:t>
            </w:r>
            <w:r w:rsidRPr="00031A41">
              <w:rPr>
                <w:rFonts w:ascii="Arial" w:hAnsi="Arial" w:cs="Arial"/>
              </w:rPr>
              <w:t xml:space="preserve"> </w:t>
            </w:r>
            <w:r w:rsidRPr="00C34184">
              <w:rPr>
                <w:rFonts w:ascii="Arial" w:hAnsi="Arial" w:cs="Arial"/>
              </w:rPr>
              <w:t>se</w:t>
            </w:r>
            <w:r w:rsidRPr="00031A41">
              <w:rPr>
                <w:rFonts w:ascii="Arial" w:hAnsi="Arial" w:cs="Arial"/>
              </w:rPr>
              <w:t xml:space="preserve"> </w:t>
            </w:r>
            <w:r w:rsidRPr="00C34184">
              <w:rPr>
                <w:rFonts w:ascii="Arial" w:hAnsi="Arial" w:cs="Arial"/>
              </w:rPr>
              <w:t>otvaraju</w:t>
            </w:r>
            <w:r w:rsidRPr="00031A41">
              <w:rPr>
                <w:rFonts w:ascii="Arial" w:hAnsi="Arial" w:cs="Arial"/>
              </w:rPr>
              <w:t xml:space="preserve"> </w:t>
            </w:r>
            <w:r w:rsidRPr="00C34184">
              <w:rPr>
                <w:rFonts w:ascii="Arial" w:hAnsi="Arial" w:cs="Arial"/>
              </w:rPr>
              <w:t>po</w:t>
            </w:r>
            <w:r w:rsidRPr="00031A41">
              <w:rPr>
                <w:rFonts w:ascii="Arial" w:hAnsi="Arial" w:cs="Arial"/>
              </w:rPr>
              <w:t xml:space="preserve"> </w:t>
            </w:r>
            <w:r w:rsidRPr="00C34184">
              <w:rPr>
                <w:rFonts w:ascii="Arial" w:hAnsi="Arial" w:cs="Arial"/>
              </w:rPr>
              <w:t>jednoj</w:t>
            </w:r>
            <w:r w:rsidRPr="00031A41">
              <w:rPr>
                <w:rFonts w:ascii="Arial" w:hAnsi="Arial" w:cs="Arial"/>
              </w:rPr>
              <w:t xml:space="preserve"> </w:t>
            </w:r>
            <w:r w:rsidRPr="00C34184">
              <w:rPr>
                <w:rFonts w:ascii="Arial" w:hAnsi="Arial" w:cs="Arial"/>
              </w:rPr>
              <w:t>vertikaln</w:t>
            </w:r>
            <w:r w:rsidR="00031A41">
              <w:rPr>
                <w:rFonts w:ascii="Arial" w:hAnsi="Arial" w:cs="Arial"/>
              </w:rPr>
              <w:t>oj</w:t>
            </w:r>
            <w:r w:rsidR="00031A41" w:rsidRPr="00031A41">
              <w:rPr>
                <w:rFonts w:ascii="Arial" w:hAnsi="Arial" w:cs="Arial"/>
              </w:rPr>
              <w:t xml:space="preserve"> </w:t>
            </w:r>
            <w:r w:rsidR="00031A41">
              <w:rPr>
                <w:rFonts w:ascii="Arial" w:hAnsi="Arial" w:cs="Arial"/>
              </w:rPr>
              <w:t>osi</w:t>
            </w:r>
            <w:r w:rsidR="00031A41" w:rsidRPr="00031A41">
              <w:rPr>
                <w:rFonts w:ascii="Arial" w:hAnsi="Arial" w:cs="Arial"/>
              </w:rPr>
              <w:t xml:space="preserve"> </w:t>
            </w:r>
            <w:r w:rsidR="00031A41">
              <w:rPr>
                <w:rFonts w:ascii="Arial" w:hAnsi="Arial" w:cs="Arial"/>
              </w:rPr>
              <w:t>i</w:t>
            </w:r>
            <w:r w:rsidR="00031A41" w:rsidRPr="00031A41">
              <w:rPr>
                <w:rFonts w:ascii="Arial" w:hAnsi="Arial" w:cs="Arial"/>
              </w:rPr>
              <w:t xml:space="preserve"> </w:t>
            </w:r>
            <w:r w:rsidR="00031A41">
              <w:rPr>
                <w:rFonts w:ascii="Arial" w:hAnsi="Arial" w:cs="Arial"/>
              </w:rPr>
              <w:t>na</w:t>
            </w:r>
            <w:r w:rsidR="00031A41" w:rsidRPr="00031A41">
              <w:rPr>
                <w:rFonts w:ascii="Arial" w:hAnsi="Arial" w:cs="Arial"/>
              </w:rPr>
              <w:t xml:space="preserve"> </w:t>
            </w:r>
            <w:r w:rsidR="00031A41">
              <w:rPr>
                <w:rFonts w:ascii="Arial" w:hAnsi="Arial" w:cs="Arial"/>
              </w:rPr>
              <w:t>kip</w:t>
            </w:r>
            <w:r w:rsidR="00031A41" w:rsidRPr="00031A41">
              <w:rPr>
                <w:rFonts w:ascii="Arial" w:hAnsi="Arial" w:cs="Arial"/>
              </w:rPr>
              <w:t xml:space="preserve"> </w:t>
            </w:r>
            <w:r w:rsidR="00031A41">
              <w:rPr>
                <w:rFonts w:ascii="Arial" w:hAnsi="Arial" w:cs="Arial"/>
              </w:rPr>
              <w:t>i</w:t>
            </w:r>
            <w:r w:rsidR="00031A41" w:rsidRPr="00031A41">
              <w:rPr>
                <w:rFonts w:ascii="Arial" w:hAnsi="Arial" w:cs="Arial"/>
              </w:rPr>
              <w:t xml:space="preserve"> </w:t>
            </w:r>
            <w:r w:rsidR="00031A41">
              <w:rPr>
                <w:rFonts w:ascii="Arial" w:hAnsi="Arial" w:cs="Arial"/>
              </w:rPr>
              <w:t>treba</w:t>
            </w:r>
            <w:r w:rsidR="00031A41" w:rsidRPr="00031A41">
              <w:rPr>
                <w:rFonts w:ascii="Arial" w:hAnsi="Arial" w:cs="Arial"/>
              </w:rPr>
              <w:t xml:space="preserve"> </w:t>
            </w:r>
            <w:r w:rsidR="00031A41">
              <w:rPr>
                <w:rFonts w:ascii="Arial" w:hAnsi="Arial" w:cs="Arial"/>
              </w:rPr>
              <w:t>da</w:t>
            </w:r>
            <w:r w:rsidR="00031A41" w:rsidRPr="00031A41">
              <w:rPr>
                <w:rFonts w:ascii="Arial" w:hAnsi="Arial" w:cs="Arial"/>
              </w:rPr>
              <w:t xml:space="preserve"> </w:t>
            </w:r>
            <w:r w:rsidR="00031A41">
              <w:rPr>
                <w:rFonts w:ascii="Arial" w:hAnsi="Arial" w:cs="Arial"/>
              </w:rPr>
              <w:t>sadr</w:t>
            </w:r>
            <w:r w:rsidR="00031A41" w:rsidRPr="00031A41">
              <w:rPr>
                <w:rFonts w:ascii="Arial" w:hAnsi="Arial" w:cs="Arial"/>
              </w:rPr>
              <w:t>ž</w:t>
            </w:r>
            <w:r w:rsidRPr="00C34184">
              <w:rPr>
                <w:rFonts w:ascii="Arial" w:hAnsi="Arial" w:cs="Arial"/>
              </w:rPr>
              <w:t>e</w:t>
            </w:r>
            <w:r w:rsidRPr="00031A41">
              <w:rPr>
                <w:rFonts w:ascii="Arial" w:hAnsi="Arial" w:cs="Arial"/>
              </w:rPr>
              <w:t xml:space="preserve"> </w:t>
            </w:r>
            <w:r w:rsidRPr="00C34184">
              <w:rPr>
                <w:rFonts w:ascii="Arial" w:hAnsi="Arial" w:cs="Arial"/>
              </w:rPr>
              <w:t>podprozorsku</w:t>
            </w:r>
            <w:r w:rsidRPr="00031A41">
              <w:rPr>
                <w:rFonts w:ascii="Arial" w:hAnsi="Arial" w:cs="Arial"/>
              </w:rPr>
              <w:t xml:space="preserve"> </w:t>
            </w:r>
            <w:r w:rsidRPr="00C34184">
              <w:rPr>
                <w:rFonts w:ascii="Arial" w:hAnsi="Arial" w:cs="Arial"/>
              </w:rPr>
              <w:t>dasku</w:t>
            </w:r>
            <w:r w:rsidRPr="00031A41">
              <w:rPr>
                <w:rFonts w:ascii="Arial" w:hAnsi="Arial" w:cs="Arial"/>
              </w:rPr>
              <w:t xml:space="preserve">, </w:t>
            </w:r>
            <w:r w:rsidRPr="00C34184">
              <w:rPr>
                <w:rFonts w:ascii="Arial" w:hAnsi="Arial" w:cs="Arial"/>
              </w:rPr>
              <w:t>obradu</w:t>
            </w:r>
            <w:r w:rsidRPr="00031A41">
              <w:rPr>
                <w:rFonts w:ascii="Arial" w:hAnsi="Arial" w:cs="Arial"/>
              </w:rPr>
              <w:t xml:space="preserve"> </w:t>
            </w:r>
            <w:r w:rsidRPr="00C34184">
              <w:rPr>
                <w:rFonts w:ascii="Arial" w:hAnsi="Arial" w:cs="Arial"/>
              </w:rPr>
              <w:t>zida</w:t>
            </w:r>
            <w:r w:rsidRPr="00031A41">
              <w:rPr>
                <w:rFonts w:ascii="Arial" w:hAnsi="Arial" w:cs="Arial"/>
              </w:rPr>
              <w:t xml:space="preserve"> </w:t>
            </w:r>
            <w:r w:rsidRPr="00C34184">
              <w:rPr>
                <w:rFonts w:ascii="Arial" w:hAnsi="Arial" w:cs="Arial"/>
              </w:rPr>
              <w:t>spolja</w:t>
            </w:r>
            <w:r w:rsidRPr="00031A41">
              <w:rPr>
                <w:rFonts w:ascii="Arial" w:hAnsi="Arial" w:cs="Arial"/>
              </w:rPr>
              <w:t xml:space="preserve"> </w:t>
            </w:r>
            <w:r w:rsidRPr="00C34184">
              <w:rPr>
                <w:rFonts w:ascii="Arial" w:hAnsi="Arial" w:cs="Arial"/>
              </w:rPr>
              <w:t>limenom</w:t>
            </w:r>
            <w:r w:rsidRPr="00031A41">
              <w:rPr>
                <w:rFonts w:ascii="Arial" w:hAnsi="Arial" w:cs="Arial"/>
              </w:rPr>
              <w:t xml:space="preserve"> </w:t>
            </w:r>
            <w:proofErr w:type="gramStart"/>
            <w:r w:rsidR="00031A41">
              <w:rPr>
                <w:rFonts w:ascii="Arial" w:hAnsi="Arial" w:cs="Arial"/>
              </w:rPr>
              <w:t>op</w:t>
            </w:r>
            <w:r w:rsidR="00031A41" w:rsidRPr="00031A41">
              <w:rPr>
                <w:rFonts w:ascii="Arial" w:hAnsi="Arial" w:cs="Arial"/>
              </w:rPr>
              <w:t>š</w:t>
            </w:r>
            <w:r w:rsidRPr="00C34184">
              <w:rPr>
                <w:rFonts w:ascii="Arial" w:hAnsi="Arial" w:cs="Arial"/>
              </w:rPr>
              <w:t>ivkom</w:t>
            </w:r>
            <w:r w:rsidRPr="00031A41">
              <w:rPr>
                <w:rFonts w:ascii="Arial" w:hAnsi="Arial" w:cs="Arial"/>
              </w:rPr>
              <w:t xml:space="preserve"> .</w:t>
            </w:r>
            <w:proofErr w:type="gramEnd"/>
            <w:r w:rsidRPr="00031A41">
              <w:rPr>
                <w:rFonts w:ascii="Arial" w:hAnsi="Arial" w:cs="Arial"/>
              </w:rPr>
              <w:t xml:space="preserve"> </w:t>
            </w:r>
            <w:r w:rsidR="00031A41">
              <w:rPr>
                <w:rFonts w:ascii="Arial" w:hAnsi="Arial" w:cs="Arial"/>
              </w:rPr>
              <w:t>U cenu urač</w:t>
            </w:r>
            <w:r w:rsidRPr="00C34184">
              <w:rPr>
                <w:rFonts w:ascii="Arial" w:hAnsi="Arial" w:cs="Arial"/>
              </w:rPr>
              <w:t xml:space="preserve">unati komplet sve sa okovima i bravama i kvakama po opisu.                                                 </w:t>
            </w:r>
            <w:r w:rsidR="00031A41">
              <w:rPr>
                <w:rFonts w:ascii="Arial" w:hAnsi="Arial" w:cs="Arial"/>
              </w:rPr>
              <w:t xml:space="preserve">                           Obrač</w:t>
            </w:r>
            <w:r w:rsidRPr="00C34184">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Pr="00C34184">
              <w:rPr>
                <w:rFonts w:ascii="Arial" w:hAnsi="Arial" w:cs="Arial"/>
              </w:rPr>
              <w:t>.</w:t>
            </w:r>
          </w:p>
        </w:tc>
        <w:tc>
          <w:tcPr>
            <w:tcW w:w="1182" w:type="dxa"/>
            <w:gridSpan w:val="2"/>
            <w:vAlign w:val="center"/>
          </w:tcPr>
          <w:p w:rsidR="00E43E4F" w:rsidRPr="00C34184" w:rsidRDefault="00574686">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5.00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nabavke</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ugradnje</w:t>
            </w:r>
            <w:r w:rsidRPr="008F24AA">
              <w:rPr>
                <w:rFonts w:ascii="Arial" w:hAnsi="Arial" w:cs="Arial"/>
              </w:rPr>
              <w:t xml:space="preserve"> </w:t>
            </w:r>
            <w:r w:rsidRPr="00C34184">
              <w:rPr>
                <w:rFonts w:ascii="Arial" w:hAnsi="Arial" w:cs="Arial"/>
              </w:rPr>
              <w:t>vrata</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00012B9A">
              <w:rPr>
                <w:rFonts w:ascii="Arial" w:hAnsi="Arial" w:cs="Arial"/>
              </w:rPr>
              <w:t>WC</w:t>
            </w:r>
            <w:r w:rsidRPr="008F24AA">
              <w:rPr>
                <w:rFonts w:ascii="Arial" w:hAnsi="Arial" w:cs="Arial"/>
              </w:rPr>
              <w:t xml:space="preserve"> </w:t>
            </w:r>
            <w:r w:rsidRPr="00C34184">
              <w:rPr>
                <w:rFonts w:ascii="Arial" w:hAnsi="Arial" w:cs="Arial"/>
              </w:rPr>
              <w:t>kabinama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svim</w:t>
            </w:r>
            <w:r w:rsidRPr="008F24AA">
              <w:rPr>
                <w:rFonts w:ascii="Arial" w:hAnsi="Arial" w:cs="Arial"/>
              </w:rPr>
              <w:t xml:space="preserve"> </w:t>
            </w:r>
            <w:r w:rsidRPr="00C34184">
              <w:rPr>
                <w:rFonts w:ascii="Arial" w:hAnsi="Arial" w:cs="Arial"/>
              </w:rPr>
              <w:t>okovima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bravama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00031A41">
              <w:rPr>
                <w:rFonts w:ascii="Arial" w:hAnsi="Arial" w:cs="Arial"/>
              </w:rPr>
              <w:t>klju</w:t>
            </w:r>
            <w:r w:rsidR="00031A41" w:rsidRPr="00031A41">
              <w:rPr>
                <w:rFonts w:ascii="Arial" w:hAnsi="Arial" w:cs="Arial"/>
              </w:rPr>
              <w:t>č</w:t>
            </w:r>
            <w:r w:rsidRPr="00C34184">
              <w:rPr>
                <w:rFonts w:ascii="Arial" w:hAnsi="Arial" w:cs="Arial"/>
              </w:rPr>
              <w:t>evima</w:t>
            </w:r>
            <w:r w:rsidRPr="008F24AA">
              <w:rPr>
                <w:rFonts w:ascii="Arial" w:hAnsi="Arial" w:cs="Arial"/>
              </w:rPr>
              <w:t xml:space="preserve">. </w:t>
            </w:r>
            <w:r w:rsidR="00031A41">
              <w:rPr>
                <w:rFonts w:ascii="Arial" w:hAnsi="Arial" w:cs="Arial"/>
              </w:rPr>
              <w:t>Vrata su š</w:t>
            </w:r>
            <w:r w:rsidRPr="00C34184">
              <w:rPr>
                <w:rFonts w:ascii="Arial" w:hAnsi="Arial" w:cs="Arial"/>
              </w:rPr>
              <w:t>irine 72 cm, 2 kom l</w:t>
            </w:r>
            <w:r w:rsidR="00031A41">
              <w:rPr>
                <w:rFonts w:ascii="Arial" w:hAnsi="Arial" w:cs="Arial"/>
              </w:rPr>
              <w:t>evih i 4 kom desnih. U cenu urač</w:t>
            </w:r>
            <w:r w:rsidRPr="00C34184">
              <w:rPr>
                <w:rFonts w:ascii="Arial" w:hAnsi="Arial" w:cs="Arial"/>
              </w:rPr>
              <w:t>unati vrata</w:t>
            </w:r>
            <w:proofErr w:type="gramStart"/>
            <w:r w:rsidRPr="00C34184">
              <w:rPr>
                <w:rFonts w:ascii="Arial" w:hAnsi="Arial" w:cs="Arial"/>
              </w:rPr>
              <w:t>,  sa</w:t>
            </w:r>
            <w:proofErr w:type="gramEnd"/>
            <w:r w:rsidRPr="00C34184">
              <w:rPr>
                <w:rFonts w:ascii="Arial" w:hAnsi="Arial" w:cs="Arial"/>
              </w:rPr>
              <w:t xml:space="preserve"> prevozom, </w:t>
            </w:r>
            <w:r w:rsidR="00031A41">
              <w:rPr>
                <w:rFonts w:ascii="Arial" w:hAnsi="Arial" w:cs="Arial"/>
              </w:rPr>
              <w:t>montaž</w:t>
            </w:r>
            <w:r w:rsidRPr="00C34184">
              <w:rPr>
                <w:rFonts w:ascii="Arial" w:hAnsi="Arial" w:cs="Arial"/>
              </w:rPr>
              <w:t xml:space="preserve">om i skelom.                                                               </w:t>
            </w:r>
            <w:r w:rsidR="00031A41">
              <w:rPr>
                <w:rFonts w:ascii="Arial" w:hAnsi="Arial" w:cs="Arial"/>
              </w:rPr>
              <w:t xml:space="preserve">                           Obrač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4.00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547BE2" w:rsidTr="00E566C0">
        <w:trPr>
          <w:jc w:val="center"/>
        </w:trPr>
        <w:tc>
          <w:tcPr>
            <w:tcW w:w="813" w:type="dxa"/>
            <w:gridSpan w:val="2"/>
            <w:vAlign w:val="center"/>
          </w:tcPr>
          <w:p w:rsidR="00E43E4F" w:rsidRPr="002D316A" w:rsidRDefault="00E43E4F" w:rsidP="007F544A">
            <w:pPr>
              <w:numPr>
                <w:ilvl w:val="0"/>
                <w:numId w:val="18"/>
              </w:numPr>
              <w:spacing w:after="0" w:line="240" w:lineRule="auto"/>
              <w:ind w:left="576"/>
              <w:rPr>
                <w:rFonts w:ascii="Arial" w:hAnsi="Arial" w:cs="Arial"/>
                <w:b/>
              </w:rPr>
            </w:pPr>
          </w:p>
        </w:tc>
        <w:tc>
          <w:tcPr>
            <w:tcW w:w="4440" w:type="dxa"/>
            <w:vAlign w:val="center"/>
          </w:tcPr>
          <w:p w:rsidR="00E43E4F" w:rsidRPr="002D316A" w:rsidRDefault="002D316A" w:rsidP="00E43E4F">
            <w:pPr>
              <w:rPr>
                <w:rFonts w:ascii="Arial" w:hAnsi="Arial" w:cs="Arial"/>
              </w:rPr>
            </w:pPr>
            <w:r w:rsidRPr="002D316A">
              <w:rPr>
                <w:rFonts w:ascii="Arial" w:hAnsi="Arial" w:cs="Arial"/>
              </w:rPr>
              <w:t>Izrada pregradnog zida knauf pločama za trokadero u toaletu br 4. Prizemlje fakulteta.Pregrada je sa vratima od aluminijuma.Uračunati rad I material.Obračun po m</w:t>
            </w:r>
            <w:r w:rsidRPr="002D316A">
              <w:rPr>
                <w:rFonts w:ascii="Arial" w:hAnsi="Arial" w:cs="Arial"/>
                <w:vertAlign w:val="superscript"/>
              </w:rPr>
              <w:t>2</w:t>
            </w:r>
          </w:p>
        </w:tc>
        <w:tc>
          <w:tcPr>
            <w:tcW w:w="1182" w:type="dxa"/>
            <w:gridSpan w:val="2"/>
            <w:vAlign w:val="center"/>
          </w:tcPr>
          <w:p w:rsidR="00E43E4F" w:rsidRPr="00547BE2" w:rsidRDefault="002D316A">
            <w:pPr>
              <w:jc w:val="center"/>
              <w:rPr>
                <w:rFonts w:ascii="Arial" w:hAnsi="Arial" w:cs="Arial"/>
                <w:color w:val="FF0000"/>
              </w:rPr>
            </w:pPr>
            <w:r w:rsidRPr="00C34184">
              <w:rPr>
                <w:rFonts w:ascii="Arial" w:hAnsi="Arial" w:cs="Arial"/>
              </w:rPr>
              <w:t>m</w:t>
            </w:r>
            <w:r w:rsidRPr="00C34184">
              <w:rPr>
                <w:rFonts w:ascii="Arial" w:hAnsi="Arial" w:cs="Arial"/>
                <w:vertAlign w:val="superscript"/>
              </w:rPr>
              <w:t>2</w:t>
            </w:r>
          </w:p>
        </w:tc>
        <w:tc>
          <w:tcPr>
            <w:tcW w:w="1183" w:type="dxa"/>
            <w:gridSpan w:val="2"/>
            <w:vAlign w:val="center"/>
          </w:tcPr>
          <w:p w:rsidR="00E43E4F" w:rsidRPr="00547BE2" w:rsidRDefault="00E43E4F">
            <w:pPr>
              <w:jc w:val="center"/>
              <w:rPr>
                <w:rFonts w:ascii="Arial" w:hAnsi="Arial" w:cs="Arial"/>
                <w:color w:val="FF0000"/>
              </w:rPr>
            </w:pPr>
          </w:p>
        </w:tc>
        <w:tc>
          <w:tcPr>
            <w:tcW w:w="1182" w:type="dxa"/>
            <w:gridSpan w:val="3"/>
            <w:vAlign w:val="center"/>
          </w:tcPr>
          <w:p w:rsidR="00E43E4F" w:rsidRPr="00547BE2" w:rsidRDefault="00E43E4F" w:rsidP="0009037D">
            <w:pPr>
              <w:spacing w:after="0" w:line="240" w:lineRule="auto"/>
              <w:jc w:val="center"/>
              <w:rPr>
                <w:rFonts w:ascii="Arial" w:hAnsi="Arial" w:cs="Arial"/>
                <w:color w:val="FF0000"/>
              </w:rPr>
            </w:pPr>
          </w:p>
        </w:tc>
        <w:tc>
          <w:tcPr>
            <w:tcW w:w="1183" w:type="dxa"/>
            <w:gridSpan w:val="3"/>
            <w:vAlign w:val="center"/>
          </w:tcPr>
          <w:p w:rsidR="00E43E4F" w:rsidRPr="00547BE2" w:rsidRDefault="00E43E4F" w:rsidP="0009037D">
            <w:pPr>
              <w:spacing w:after="0" w:line="240" w:lineRule="auto"/>
              <w:jc w:val="center"/>
              <w:rPr>
                <w:rFonts w:ascii="Arial" w:hAnsi="Arial" w:cs="Arial"/>
                <w:color w:val="FF0000"/>
              </w:rPr>
            </w:pPr>
          </w:p>
        </w:tc>
        <w:tc>
          <w:tcPr>
            <w:tcW w:w="1277" w:type="dxa"/>
            <w:vAlign w:val="center"/>
          </w:tcPr>
          <w:p w:rsidR="00E43E4F" w:rsidRPr="00547BE2" w:rsidRDefault="00E43E4F" w:rsidP="0009037D">
            <w:pPr>
              <w:spacing w:after="0" w:line="240" w:lineRule="auto"/>
              <w:jc w:val="center"/>
              <w:rPr>
                <w:rFonts w:ascii="Arial" w:hAnsi="Arial" w:cs="Arial"/>
                <w:color w:val="FF0000"/>
              </w:rPr>
            </w:pPr>
          </w:p>
        </w:tc>
        <w:tc>
          <w:tcPr>
            <w:tcW w:w="1117" w:type="dxa"/>
            <w:vAlign w:val="center"/>
          </w:tcPr>
          <w:p w:rsidR="00E43E4F" w:rsidRPr="00547BE2" w:rsidRDefault="00E43E4F" w:rsidP="0009037D">
            <w:pPr>
              <w:spacing w:after="0" w:line="240" w:lineRule="auto"/>
              <w:jc w:val="center"/>
              <w:rPr>
                <w:rFonts w:ascii="Arial" w:hAnsi="Arial" w:cs="Arial"/>
                <w:color w:val="FF0000"/>
              </w:rPr>
            </w:pPr>
          </w:p>
        </w:tc>
        <w:tc>
          <w:tcPr>
            <w:tcW w:w="1117" w:type="dxa"/>
            <w:vAlign w:val="center"/>
          </w:tcPr>
          <w:p w:rsidR="00E43E4F" w:rsidRPr="00547BE2" w:rsidRDefault="00E43E4F" w:rsidP="0009037D">
            <w:pPr>
              <w:spacing w:after="0" w:line="240" w:lineRule="auto"/>
              <w:jc w:val="center"/>
              <w:rPr>
                <w:rFonts w:ascii="Arial" w:hAnsi="Arial" w:cs="Arial"/>
                <w:color w:val="FF0000"/>
              </w:rPr>
            </w:pPr>
          </w:p>
        </w:tc>
        <w:tc>
          <w:tcPr>
            <w:tcW w:w="1223" w:type="dxa"/>
            <w:vAlign w:val="center"/>
          </w:tcPr>
          <w:p w:rsidR="00E43E4F" w:rsidRPr="00547BE2" w:rsidRDefault="00E43E4F" w:rsidP="0009037D">
            <w:pPr>
              <w:spacing w:after="0" w:line="240" w:lineRule="auto"/>
              <w:jc w:val="center"/>
              <w:rPr>
                <w:rFonts w:ascii="Arial" w:hAnsi="Arial" w:cs="Arial"/>
                <w:color w:val="FF0000"/>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Pr="00C34184">
              <w:rPr>
                <w:rFonts w:ascii="Arial" w:hAnsi="Arial" w:cs="Arial"/>
              </w:rPr>
              <w:t>nabavke</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ugradnje</w:t>
            </w:r>
            <w:r w:rsidRPr="008F24AA">
              <w:rPr>
                <w:rFonts w:ascii="Arial" w:hAnsi="Arial" w:cs="Arial"/>
              </w:rPr>
              <w:t xml:space="preserve"> </w:t>
            </w:r>
            <w:r w:rsidRPr="00C34184">
              <w:rPr>
                <w:rFonts w:ascii="Arial" w:hAnsi="Arial" w:cs="Arial"/>
              </w:rPr>
              <w:t>vrata</w:t>
            </w:r>
            <w:r w:rsidRPr="008F24AA">
              <w:rPr>
                <w:rFonts w:ascii="Arial" w:hAnsi="Arial" w:cs="Arial"/>
              </w:rPr>
              <w:t xml:space="preserve"> </w:t>
            </w:r>
            <w:r w:rsidRPr="00C34184">
              <w:rPr>
                <w:rFonts w:ascii="Arial" w:hAnsi="Arial" w:cs="Arial"/>
              </w:rPr>
              <w:t>na</w:t>
            </w:r>
            <w:r w:rsidRPr="008F24AA">
              <w:rPr>
                <w:rFonts w:ascii="Arial" w:hAnsi="Arial" w:cs="Arial"/>
              </w:rPr>
              <w:t xml:space="preserve"> </w:t>
            </w:r>
            <w:r w:rsidRPr="00C34184">
              <w:rPr>
                <w:rFonts w:ascii="Arial" w:hAnsi="Arial" w:cs="Arial"/>
              </w:rPr>
              <w:t>ulazu</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toalete</w:t>
            </w:r>
            <w:r w:rsidR="00C40C97">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svim</w:t>
            </w:r>
            <w:r w:rsidRPr="008F24AA">
              <w:rPr>
                <w:rFonts w:ascii="Arial" w:hAnsi="Arial" w:cs="Arial"/>
              </w:rPr>
              <w:t xml:space="preserve"> </w:t>
            </w:r>
            <w:r w:rsidRPr="00C34184">
              <w:rPr>
                <w:rFonts w:ascii="Arial" w:hAnsi="Arial" w:cs="Arial"/>
              </w:rPr>
              <w:t>okovima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bravama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00C40C97">
              <w:rPr>
                <w:rFonts w:ascii="Arial" w:hAnsi="Arial" w:cs="Arial"/>
              </w:rPr>
              <w:t>klju</w:t>
            </w:r>
            <w:r w:rsidR="00C40C97" w:rsidRPr="00C40C97">
              <w:rPr>
                <w:rFonts w:ascii="Arial" w:hAnsi="Arial" w:cs="Arial"/>
              </w:rPr>
              <w:t>č</w:t>
            </w:r>
            <w:r w:rsidRPr="00C34184">
              <w:rPr>
                <w:rFonts w:ascii="Arial" w:hAnsi="Arial" w:cs="Arial"/>
              </w:rPr>
              <w:t>evima</w:t>
            </w:r>
            <w:r w:rsidRPr="008F24AA">
              <w:rPr>
                <w:rFonts w:ascii="Arial" w:hAnsi="Arial" w:cs="Arial"/>
              </w:rPr>
              <w:t xml:space="preserve">. </w:t>
            </w:r>
            <w:r w:rsidR="00C40C97">
              <w:rPr>
                <w:rFonts w:ascii="Arial" w:hAnsi="Arial" w:cs="Arial"/>
              </w:rPr>
              <w:t>Vrata su š</w:t>
            </w:r>
            <w:r w:rsidRPr="00C34184">
              <w:rPr>
                <w:rFonts w:ascii="Arial" w:hAnsi="Arial" w:cs="Arial"/>
              </w:rPr>
              <w:t xml:space="preserve">irine 92 cm, 1 </w:t>
            </w:r>
            <w:r w:rsidRPr="00C34184">
              <w:rPr>
                <w:rFonts w:ascii="Arial" w:hAnsi="Arial" w:cs="Arial"/>
              </w:rPr>
              <w:lastRenderedPageBreak/>
              <w:t>kom l</w:t>
            </w:r>
            <w:r w:rsidR="00C40C97">
              <w:rPr>
                <w:rFonts w:ascii="Arial" w:hAnsi="Arial" w:cs="Arial"/>
              </w:rPr>
              <w:t>evih i 1 kom desnih. U cenu urač</w:t>
            </w:r>
            <w:r w:rsidRPr="00C34184">
              <w:rPr>
                <w:rFonts w:ascii="Arial" w:hAnsi="Arial" w:cs="Arial"/>
              </w:rPr>
              <w:t>u</w:t>
            </w:r>
            <w:r w:rsidR="00C40C97">
              <w:rPr>
                <w:rFonts w:ascii="Arial" w:hAnsi="Arial" w:cs="Arial"/>
              </w:rPr>
              <w:t>nati vrata</w:t>
            </w:r>
            <w:proofErr w:type="gramStart"/>
            <w:r w:rsidR="00C40C97">
              <w:rPr>
                <w:rFonts w:ascii="Arial" w:hAnsi="Arial" w:cs="Arial"/>
              </w:rPr>
              <w:t>,  sa</w:t>
            </w:r>
            <w:proofErr w:type="gramEnd"/>
            <w:r w:rsidR="00C40C97">
              <w:rPr>
                <w:rFonts w:ascii="Arial" w:hAnsi="Arial" w:cs="Arial"/>
              </w:rPr>
              <w:t xml:space="preserve"> prevozom, montaž</w:t>
            </w:r>
            <w:r w:rsidRPr="00C34184">
              <w:rPr>
                <w:rFonts w:ascii="Arial" w:hAnsi="Arial" w:cs="Arial"/>
              </w:rPr>
              <w:t xml:space="preserve">om i skelom.                                                                        </w:t>
            </w:r>
            <w:r w:rsidR="00C40C97">
              <w:rPr>
                <w:rFonts w:ascii="Arial" w:hAnsi="Arial" w:cs="Arial"/>
              </w:rPr>
              <w:t xml:space="preserve">                           Obrač</w:t>
            </w:r>
            <w:r w:rsidRPr="00C34184">
              <w:rPr>
                <w:rFonts w:ascii="Arial" w:hAnsi="Arial" w:cs="Arial"/>
              </w:rPr>
              <w:t>un po kom.</w:t>
            </w:r>
          </w:p>
        </w:tc>
        <w:tc>
          <w:tcPr>
            <w:tcW w:w="1182" w:type="dxa"/>
            <w:gridSpan w:val="2"/>
            <w:vAlign w:val="center"/>
          </w:tcPr>
          <w:p w:rsidR="00574686" w:rsidRDefault="00574686">
            <w:pPr>
              <w:jc w:val="center"/>
              <w:rPr>
                <w:rFonts w:ascii="Arial" w:hAnsi="Arial" w:cs="Arial"/>
              </w:rPr>
            </w:pPr>
          </w:p>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574686" w:rsidRDefault="00574686">
            <w:pPr>
              <w:jc w:val="center"/>
              <w:rPr>
                <w:rFonts w:ascii="Arial" w:hAnsi="Arial" w:cs="Arial"/>
              </w:rPr>
            </w:pPr>
          </w:p>
          <w:p w:rsidR="00E43E4F" w:rsidRPr="00C34184" w:rsidRDefault="00E43E4F">
            <w:pPr>
              <w:jc w:val="center"/>
              <w:rPr>
                <w:rFonts w:ascii="Arial" w:hAnsi="Arial" w:cs="Arial"/>
              </w:rPr>
            </w:pPr>
            <w:r w:rsidRPr="00C34184">
              <w:rPr>
                <w:rFonts w:ascii="Arial" w:hAnsi="Arial" w:cs="Arial"/>
              </w:rPr>
              <w:t>2.00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C40C97">
            <w:pPr>
              <w:rPr>
                <w:rFonts w:ascii="Arial" w:hAnsi="Arial" w:cs="Arial"/>
              </w:rPr>
            </w:pPr>
            <w:r w:rsidRPr="00C34184">
              <w:rPr>
                <w:rFonts w:ascii="Arial" w:hAnsi="Arial" w:cs="Arial"/>
              </w:rPr>
              <w:t>Izrada</w:t>
            </w:r>
            <w:r w:rsidRPr="00C40C97">
              <w:rPr>
                <w:rFonts w:ascii="Arial" w:hAnsi="Arial" w:cs="Arial"/>
              </w:rPr>
              <w:t xml:space="preserve"> </w:t>
            </w:r>
            <w:r w:rsidRPr="00C34184">
              <w:rPr>
                <w:rFonts w:ascii="Arial" w:hAnsi="Arial" w:cs="Arial"/>
              </w:rPr>
              <w:t>pozicije</w:t>
            </w:r>
            <w:r w:rsidRPr="00C40C97">
              <w:rPr>
                <w:rFonts w:ascii="Arial" w:hAnsi="Arial" w:cs="Arial"/>
              </w:rPr>
              <w:t xml:space="preserve"> </w:t>
            </w:r>
            <w:r w:rsidRPr="00C34184">
              <w:rPr>
                <w:rFonts w:ascii="Arial" w:hAnsi="Arial" w:cs="Arial"/>
              </w:rPr>
              <w:t>nabavke</w:t>
            </w:r>
            <w:r w:rsidRPr="00C40C97">
              <w:rPr>
                <w:rFonts w:ascii="Arial" w:hAnsi="Arial" w:cs="Arial"/>
              </w:rPr>
              <w:t xml:space="preserve"> </w:t>
            </w:r>
            <w:r w:rsidRPr="00C34184">
              <w:rPr>
                <w:rFonts w:ascii="Arial" w:hAnsi="Arial" w:cs="Arial"/>
              </w:rPr>
              <w:t>i</w:t>
            </w:r>
            <w:r w:rsidRPr="00C40C97">
              <w:rPr>
                <w:rFonts w:ascii="Arial" w:hAnsi="Arial" w:cs="Arial"/>
              </w:rPr>
              <w:t xml:space="preserve"> </w:t>
            </w:r>
            <w:r w:rsidRPr="00C34184">
              <w:rPr>
                <w:rFonts w:ascii="Arial" w:hAnsi="Arial" w:cs="Arial"/>
              </w:rPr>
              <w:t>ugradnje</w:t>
            </w:r>
            <w:r w:rsidRPr="00C40C97">
              <w:rPr>
                <w:rFonts w:ascii="Arial" w:hAnsi="Arial" w:cs="Arial"/>
              </w:rPr>
              <w:t xml:space="preserve"> </w:t>
            </w:r>
            <w:r w:rsidRPr="00C34184">
              <w:rPr>
                <w:rFonts w:ascii="Arial" w:hAnsi="Arial" w:cs="Arial"/>
              </w:rPr>
              <w:t>vrata</w:t>
            </w:r>
            <w:r w:rsidRPr="00C40C97">
              <w:rPr>
                <w:rFonts w:ascii="Arial" w:hAnsi="Arial" w:cs="Arial"/>
              </w:rPr>
              <w:t xml:space="preserve"> </w:t>
            </w:r>
            <w:r w:rsidRPr="00C34184">
              <w:rPr>
                <w:rFonts w:ascii="Arial" w:hAnsi="Arial" w:cs="Arial"/>
              </w:rPr>
              <w:t>na</w:t>
            </w:r>
            <w:r w:rsidRPr="00C40C97">
              <w:rPr>
                <w:rFonts w:ascii="Arial" w:hAnsi="Arial" w:cs="Arial"/>
              </w:rPr>
              <w:t xml:space="preserve"> </w:t>
            </w:r>
            <w:r w:rsidRPr="00C34184">
              <w:rPr>
                <w:rFonts w:ascii="Arial" w:hAnsi="Arial" w:cs="Arial"/>
              </w:rPr>
              <w:t>ulazu</w:t>
            </w:r>
            <w:r w:rsidRPr="00C40C97">
              <w:rPr>
                <w:rFonts w:ascii="Arial" w:hAnsi="Arial" w:cs="Arial"/>
              </w:rPr>
              <w:t xml:space="preserve"> </w:t>
            </w:r>
            <w:r w:rsidRPr="00C34184">
              <w:rPr>
                <w:rFonts w:ascii="Arial" w:hAnsi="Arial" w:cs="Arial"/>
              </w:rPr>
              <w:t>u</w:t>
            </w:r>
            <w:r w:rsidRPr="00C40C97">
              <w:rPr>
                <w:rFonts w:ascii="Arial" w:hAnsi="Arial" w:cs="Arial"/>
              </w:rPr>
              <w:t xml:space="preserve"> </w:t>
            </w:r>
            <w:r w:rsidRPr="00C34184">
              <w:rPr>
                <w:rFonts w:ascii="Arial" w:hAnsi="Arial" w:cs="Arial"/>
              </w:rPr>
              <w:t>sam</w:t>
            </w:r>
            <w:r w:rsidRPr="00C40C97">
              <w:rPr>
                <w:rFonts w:ascii="Arial" w:hAnsi="Arial" w:cs="Arial"/>
              </w:rPr>
              <w:t xml:space="preserve"> </w:t>
            </w:r>
            <w:r w:rsidRPr="00C34184">
              <w:rPr>
                <w:rFonts w:ascii="Arial" w:hAnsi="Arial" w:cs="Arial"/>
              </w:rPr>
              <w:t>prostor</w:t>
            </w:r>
            <w:r w:rsidRPr="00C40C97">
              <w:rPr>
                <w:rFonts w:ascii="Arial" w:hAnsi="Arial" w:cs="Arial"/>
              </w:rPr>
              <w:t xml:space="preserve"> </w:t>
            </w:r>
            <w:r w:rsidRPr="00C34184">
              <w:rPr>
                <w:rFonts w:ascii="Arial" w:hAnsi="Arial" w:cs="Arial"/>
              </w:rPr>
              <w:t>toaleta</w:t>
            </w:r>
            <w:r w:rsidRPr="00C40C97">
              <w:rPr>
                <w:rFonts w:ascii="Arial" w:hAnsi="Arial" w:cs="Arial"/>
              </w:rPr>
              <w:t xml:space="preserve"> </w:t>
            </w:r>
            <w:r w:rsidRPr="00C34184">
              <w:rPr>
                <w:rFonts w:ascii="Arial" w:hAnsi="Arial" w:cs="Arial"/>
              </w:rPr>
              <w:t>sa</w:t>
            </w:r>
            <w:r w:rsidR="00C40C97" w:rsidRPr="00C40C97">
              <w:rPr>
                <w:rFonts w:ascii="Arial" w:hAnsi="Arial" w:cs="Arial"/>
              </w:rPr>
              <w:t xml:space="preserve"> </w:t>
            </w:r>
            <w:r w:rsidR="00C40C97">
              <w:rPr>
                <w:rFonts w:ascii="Arial" w:hAnsi="Arial" w:cs="Arial"/>
              </w:rPr>
              <w:t>svim</w:t>
            </w:r>
            <w:r w:rsidR="00C40C97" w:rsidRPr="00C40C97">
              <w:rPr>
                <w:rFonts w:ascii="Arial" w:hAnsi="Arial" w:cs="Arial"/>
              </w:rPr>
              <w:t xml:space="preserve"> </w:t>
            </w:r>
            <w:r w:rsidR="00C40C97">
              <w:rPr>
                <w:rFonts w:ascii="Arial" w:hAnsi="Arial" w:cs="Arial"/>
              </w:rPr>
              <w:t>okovima</w:t>
            </w:r>
            <w:r w:rsidR="00C40C97" w:rsidRPr="00C40C97">
              <w:rPr>
                <w:rFonts w:ascii="Arial" w:hAnsi="Arial" w:cs="Arial"/>
              </w:rPr>
              <w:t xml:space="preserve"> </w:t>
            </w:r>
            <w:r w:rsidR="00C40C97">
              <w:rPr>
                <w:rFonts w:ascii="Arial" w:hAnsi="Arial" w:cs="Arial"/>
              </w:rPr>
              <w:t>i</w:t>
            </w:r>
            <w:r w:rsidR="00C40C97" w:rsidRPr="00C40C97">
              <w:rPr>
                <w:rFonts w:ascii="Arial" w:hAnsi="Arial" w:cs="Arial"/>
              </w:rPr>
              <w:t xml:space="preserve"> </w:t>
            </w:r>
            <w:r w:rsidR="00C40C97">
              <w:rPr>
                <w:rFonts w:ascii="Arial" w:hAnsi="Arial" w:cs="Arial"/>
              </w:rPr>
              <w:t>bravama</w:t>
            </w:r>
            <w:r w:rsidR="00C40C97" w:rsidRPr="00C40C97">
              <w:rPr>
                <w:rFonts w:ascii="Arial" w:hAnsi="Arial" w:cs="Arial"/>
              </w:rPr>
              <w:t xml:space="preserve"> </w:t>
            </w:r>
            <w:r w:rsidR="00C40C97">
              <w:rPr>
                <w:rFonts w:ascii="Arial" w:hAnsi="Arial" w:cs="Arial"/>
              </w:rPr>
              <w:t>sa</w:t>
            </w:r>
            <w:r w:rsidR="00C40C97" w:rsidRPr="00C40C97">
              <w:rPr>
                <w:rFonts w:ascii="Arial" w:hAnsi="Arial" w:cs="Arial"/>
              </w:rPr>
              <w:t xml:space="preserve"> </w:t>
            </w:r>
            <w:r w:rsidR="00C40C97">
              <w:rPr>
                <w:rFonts w:ascii="Arial" w:hAnsi="Arial" w:cs="Arial"/>
              </w:rPr>
              <w:t>klju</w:t>
            </w:r>
            <w:r w:rsidR="00C40C97" w:rsidRPr="00C40C97">
              <w:rPr>
                <w:rFonts w:ascii="Arial" w:hAnsi="Arial" w:cs="Arial"/>
              </w:rPr>
              <w:t>č</w:t>
            </w:r>
            <w:r w:rsidRPr="00C34184">
              <w:rPr>
                <w:rFonts w:ascii="Arial" w:hAnsi="Arial" w:cs="Arial"/>
              </w:rPr>
              <w:t>evima</w:t>
            </w:r>
            <w:r w:rsidRPr="00C40C97">
              <w:rPr>
                <w:rFonts w:ascii="Arial" w:hAnsi="Arial" w:cs="Arial"/>
              </w:rPr>
              <w:t xml:space="preserve">. </w:t>
            </w:r>
            <w:r w:rsidRPr="00C34184">
              <w:rPr>
                <w:rFonts w:ascii="Arial" w:hAnsi="Arial" w:cs="Arial"/>
              </w:rPr>
              <w:t>Vrata su sirine 92 cm, 1 kom levih i 1 kom desnih. U cenu uracunati</w:t>
            </w:r>
            <w:r w:rsidR="00C40C97">
              <w:rPr>
                <w:rFonts w:ascii="Arial" w:hAnsi="Arial" w:cs="Arial"/>
              </w:rPr>
              <w:t xml:space="preserve"> vrata</w:t>
            </w:r>
            <w:proofErr w:type="gramStart"/>
            <w:r w:rsidR="00C40C97">
              <w:rPr>
                <w:rFonts w:ascii="Arial" w:hAnsi="Arial" w:cs="Arial"/>
              </w:rPr>
              <w:t>,  sa</w:t>
            </w:r>
            <w:proofErr w:type="gramEnd"/>
            <w:r w:rsidR="00C40C97">
              <w:rPr>
                <w:rFonts w:ascii="Arial" w:hAnsi="Arial" w:cs="Arial"/>
              </w:rPr>
              <w:t xml:space="preserve"> prevozom, montaž</w:t>
            </w:r>
            <w:r w:rsidRPr="00C34184">
              <w:rPr>
                <w:rFonts w:ascii="Arial" w:hAnsi="Arial" w:cs="Arial"/>
              </w:rPr>
              <w:t>om i skelom.                                                                                                   Obra</w:t>
            </w:r>
            <w:r w:rsidR="00C40C97">
              <w:rPr>
                <w:rFonts w:ascii="Arial" w:hAnsi="Arial" w:cs="Arial"/>
              </w:rPr>
              <w:t>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40C97" w:rsidRDefault="00E43E4F" w:rsidP="00E43E4F">
            <w:pPr>
              <w:rPr>
                <w:rFonts w:ascii="Arial" w:hAnsi="Arial" w:cs="Arial"/>
              </w:rPr>
            </w:pPr>
            <w:r w:rsidRPr="00C34184">
              <w:rPr>
                <w:rFonts w:ascii="Arial" w:hAnsi="Arial" w:cs="Arial"/>
              </w:rPr>
              <w:t>Izrada</w:t>
            </w:r>
            <w:r w:rsidRPr="008F24AA">
              <w:rPr>
                <w:rFonts w:ascii="Arial" w:hAnsi="Arial" w:cs="Arial"/>
              </w:rPr>
              <w:t xml:space="preserve"> </w:t>
            </w:r>
            <w:r w:rsidRPr="00C34184">
              <w:rPr>
                <w:rFonts w:ascii="Arial" w:hAnsi="Arial" w:cs="Arial"/>
              </w:rPr>
              <w:t>pozicije</w:t>
            </w:r>
            <w:r w:rsidRPr="008F24AA">
              <w:rPr>
                <w:rFonts w:ascii="Arial" w:hAnsi="Arial" w:cs="Arial"/>
              </w:rPr>
              <w:t xml:space="preserve"> </w:t>
            </w:r>
            <w:r w:rsidR="00C40C97">
              <w:rPr>
                <w:rFonts w:ascii="Arial" w:hAnsi="Arial" w:cs="Arial"/>
              </w:rPr>
              <w:t>monta</w:t>
            </w:r>
            <w:r w:rsidR="00C40C97" w:rsidRPr="00C40C97">
              <w:rPr>
                <w:rFonts w:ascii="Arial" w:hAnsi="Arial" w:cs="Arial"/>
              </w:rPr>
              <w:t>ž</w:t>
            </w:r>
            <w:r w:rsidRPr="00C34184">
              <w:rPr>
                <w:rFonts w:ascii="Arial" w:hAnsi="Arial" w:cs="Arial"/>
              </w:rPr>
              <w:t>e</w:t>
            </w:r>
            <w:r w:rsidRPr="008F24AA">
              <w:rPr>
                <w:rFonts w:ascii="Arial" w:hAnsi="Arial" w:cs="Arial"/>
              </w:rPr>
              <w:t xml:space="preserve"> </w:t>
            </w:r>
            <w:r w:rsidRPr="00C34184">
              <w:rPr>
                <w:rFonts w:ascii="Arial" w:hAnsi="Arial" w:cs="Arial"/>
              </w:rPr>
              <w:t>komplet</w:t>
            </w:r>
            <w:r w:rsidRPr="008F24AA">
              <w:rPr>
                <w:rFonts w:ascii="Arial" w:hAnsi="Arial" w:cs="Arial"/>
              </w:rPr>
              <w:t xml:space="preserve"> </w:t>
            </w:r>
            <w:r w:rsidRPr="00C34184">
              <w:rPr>
                <w:rFonts w:ascii="Arial" w:hAnsi="Arial" w:cs="Arial"/>
              </w:rPr>
              <w:t>sanitarija</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to</w:t>
            </w:r>
            <w:r w:rsidR="003176D8">
              <w:rPr>
                <w:rFonts w:ascii="Arial" w:hAnsi="Arial" w:cs="Arial"/>
              </w:rPr>
              <w:t>:  3</w:t>
            </w:r>
            <w:r w:rsidRPr="008F24AA">
              <w:rPr>
                <w:rFonts w:ascii="Arial" w:hAnsi="Arial" w:cs="Arial"/>
              </w:rPr>
              <w:t xml:space="preserve"> </w:t>
            </w:r>
            <w:r w:rsidRPr="00C34184">
              <w:rPr>
                <w:rFonts w:ascii="Arial" w:hAnsi="Arial" w:cs="Arial"/>
              </w:rPr>
              <w:t>kom</w:t>
            </w:r>
            <w:r w:rsidRPr="008F24AA">
              <w:rPr>
                <w:rFonts w:ascii="Arial" w:hAnsi="Arial" w:cs="Arial"/>
              </w:rPr>
              <w:t xml:space="preserve"> </w:t>
            </w:r>
            <w:r w:rsidRPr="00C34184">
              <w:rPr>
                <w:rFonts w:ascii="Arial" w:hAnsi="Arial" w:cs="Arial"/>
              </w:rPr>
              <w:t>engleskih</w:t>
            </w:r>
            <w:r w:rsidRPr="008F24AA">
              <w:rPr>
                <w:rFonts w:ascii="Arial" w:hAnsi="Arial" w:cs="Arial"/>
              </w:rPr>
              <w:t xml:space="preserve"> </w:t>
            </w:r>
            <w:r w:rsidRPr="00C34184">
              <w:rPr>
                <w:rFonts w:ascii="Arial" w:hAnsi="Arial" w:cs="Arial"/>
              </w:rPr>
              <w:t>toaleta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geberit</w:t>
            </w:r>
            <w:r w:rsidRPr="008F24AA">
              <w:rPr>
                <w:rFonts w:ascii="Arial" w:hAnsi="Arial" w:cs="Arial"/>
              </w:rPr>
              <w:t xml:space="preserve"> </w:t>
            </w:r>
            <w:r w:rsidR="00C40C97">
              <w:rPr>
                <w:rFonts w:ascii="Arial" w:hAnsi="Arial" w:cs="Arial"/>
              </w:rPr>
              <w:t>kazan</w:t>
            </w:r>
            <w:r w:rsidR="00C40C97" w:rsidRPr="00C40C97">
              <w:rPr>
                <w:rFonts w:ascii="Arial" w:hAnsi="Arial" w:cs="Arial"/>
              </w:rPr>
              <w:t>č</w:t>
            </w:r>
            <w:r w:rsidRPr="00C34184">
              <w:rPr>
                <w:rFonts w:ascii="Arial" w:hAnsi="Arial" w:cs="Arial"/>
              </w:rPr>
              <w:t>etom</w:t>
            </w:r>
            <w:proofErr w:type="gramStart"/>
            <w:r w:rsidRPr="008F24AA">
              <w:rPr>
                <w:rFonts w:ascii="Arial" w:hAnsi="Arial" w:cs="Arial"/>
              </w:rPr>
              <w:t>,</w:t>
            </w:r>
            <w:r w:rsidR="003176D8">
              <w:rPr>
                <w:rFonts w:ascii="Arial" w:hAnsi="Arial" w:cs="Arial"/>
              </w:rPr>
              <w:t>1</w:t>
            </w:r>
            <w:proofErr w:type="gramEnd"/>
            <w:r w:rsidR="003176D8">
              <w:rPr>
                <w:rFonts w:ascii="Arial" w:hAnsi="Arial" w:cs="Arial"/>
              </w:rPr>
              <w:t xml:space="preserve"> čučavac koji imamo montira se u toilet br3,</w:t>
            </w:r>
            <w:r w:rsidRPr="008F24AA">
              <w:rPr>
                <w:rFonts w:ascii="Arial" w:hAnsi="Arial" w:cs="Arial"/>
              </w:rPr>
              <w:t xml:space="preserve"> 1 </w:t>
            </w:r>
            <w:r w:rsidRPr="00C34184">
              <w:rPr>
                <w:rFonts w:ascii="Arial" w:hAnsi="Arial" w:cs="Arial"/>
              </w:rPr>
              <w:t>trokadero</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slavinom</w:t>
            </w:r>
            <w:r w:rsidRPr="008F24AA">
              <w:rPr>
                <w:rFonts w:ascii="Arial" w:hAnsi="Arial" w:cs="Arial"/>
              </w:rPr>
              <w:t xml:space="preserve"> </w:t>
            </w:r>
            <w:r w:rsidRPr="00C34184">
              <w:rPr>
                <w:rFonts w:ascii="Arial" w:hAnsi="Arial" w:cs="Arial"/>
              </w:rPr>
              <w:t>i</w:t>
            </w:r>
            <w:r w:rsidRPr="008F24AA">
              <w:rPr>
                <w:rFonts w:ascii="Arial" w:hAnsi="Arial" w:cs="Arial"/>
              </w:rPr>
              <w:t xml:space="preserve"> </w:t>
            </w:r>
            <w:r w:rsidRPr="00C34184">
              <w:rPr>
                <w:rFonts w:ascii="Arial" w:hAnsi="Arial" w:cs="Arial"/>
              </w:rPr>
              <w:t>potrebnim</w:t>
            </w:r>
            <w:r w:rsidRPr="008F24AA">
              <w:rPr>
                <w:rFonts w:ascii="Arial" w:hAnsi="Arial" w:cs="Arial"/>
              </w:rPr>
              <w:t xml:space="preserve"> </w:t>
            </w:r>
            <w:r w:rsidRPr="00C34184">
              <w:rPr>
                <w:rFonts w:ascii="Arial" w:hAnsi="Arial" w:cs="Arial"/>
              </w:rPr>
              <w:t>elementima</w:t>
            </w:r>
            <w:r w:rsidRPr="008F24AA">
              <w:rPr>
                <w:rFonts w:ascii="Arial" w:hAnsi="Arial" w:cs="Arial"/>
              </w:rPr>
              <w:t xml:space="preserve">, 2 </w:t>
            </w:r>
            <w:r w:rsidRPr="00C34184">
              <w:rPr>
                <w:rFonts w:ascii="Arial" w:hAnsi="Arial" w:cs="Arial"/>
              </w:rPr>
              <w:t>pisoara</w:t>
            </w:r>
            <w:r w:rsidRPr="008F24AA">
              <w:rPr>
                <w:rFonts w:ascii="Arial" w:hAnsi="Arial" w:cs="Arial"/>
              </w:rPr>
              <w:t xml:space="preserve"> </w:t>
            </w:r>
            <w:r w:rsidRPr="00C34184">
              <w:rPr>
                <w:rFonts w:ascii="Arial" w:hAnsi="Arial" w:cs="Arial"/>
              </w:rPr>
              <w:t>sa</w:t>
            </w:r>
            <w:r w:rsidRPr="008F24AA">
              <w:rPr>
                <w:rFonts w:ascii="Arial" w:hAnsi="Arial" w:cs="Arial"/>
              </w:rPr>
              <w:t xml:space="preserve"> </w:t>
            </w:r>
            <w:r w:rsidRPr="00C34184">
              <w:rPr>
                <w:rFonts w:ascii="Arial" w:hAnsi="Arial" w:cs="Arial"/>
              </w:rPr>
              <w:t>zidom</w:t>
            </w:r>
            <w:r w:rsidRPr="008F24AA">
              <w:rPr>
                <w:rFonts w:ascii="Arial" w:hAnsi="Arial" w:cs="Arial"/>
              </w:rPr>
              <w:t xml:space="preserve"> </w:t>
            </w:r>
            <w:r w:rsidR="00C40C97">
              <w:rPr>
                <w:rFonts w:ascii="Arial" w:hAnsi="Arial" w:cs="Arial"/>
              </w:rPr>
              <w:t>izme</w:t>
            </w:r>
            <w:r w:rsidR="00C40C97" w:rsidRPr="00C40C97">
              <w:rPr>
                <w:rFonts w:ascii="Arial" w:hAnsi="Arial" w:cs="Arial"/>
              </w:rPr>
              <w:t>đ</w:t>
            </w:r>
            <w:r w:rsidRPr="00C34184">
              <w:rPr>
                <w:rFonts w:ascii="Arial" w:hAnsi="Arial" w:cs="Arial"/>
              </w:rPr>
              <w:t>u</w:t>
            </w:r>
            <w:r w:rsidR="003176D8">
              <w:rPr>
                <w:rFonts w:ascii="Arial" w:hAnsi="Arial" w:cs="Arial"/>
              </w:rPr>
              <w:t xml:space="preserve"> (2 zida)</w:t>
            </w:r>
            <w:r w:rsidRPr="008F24AA">
              <w:rPr>
                <w:rFonts w:ascii="Arial" w:hAnsi="Arial" w:cs="Arial"/>
              </w:rPr>
              <w:t xml:space="preserve"> </w:t>
            </w:r>
            <w:r w:rsidRPr="00C34184">
              <w:rPr>
                <w:rFonts w:ascii="Arial" w:hAnsi="Arial" w:cs="Arial"/>
              </w:rPr>
              <w:t>do</w:t>
            </w:r>
            <w:r w:rsidRPr="008F24AA">
              <w:rPr>
                <w:rFonts w:ascii="Arial" w:hAnsi="Arial" w:cs="Arial"/>
              </w:rPr>
              <w:t xml:space="preserve"> </w:t>
            </w:r>
            <w:r w:rsidRPr="00C34184">
              <w:rPr>
                <w:rFonts w:ascii="Arial" w:hAnsi="Arial" w:cs="Arial"/>
              </w:rPr>
              <w:t>potrebne</w:t>
            </w:r>
            <w:r w:rsidRPr="008F24AA">
              <w:rPr>
                <w:rFonts w:ascii="Arial" w:hAnsi="Arial" w:cs="Arial"/>
              </w:rPr>
              <w:t xml:space="preserve"> </w:t>
            </w:r>
            <w:r w:rsidRPr="00C34184">
              <w:rPr>
                <w:rFonts w:ascii="Arial" w:hAnsi="Arial" w:cs="Arial"/>
              </w:rPr>
              <w:t>visine</w:t>
            </w:r>
            <w:r w:rsidRPr="008F24AA">
              <w:rPr>
                <w:rFonts w:ascii="Arial" w:hAnsi="Arial" w:cs="Arial"/>
              </w:rPr>
              <w:t xml:space="preserve">, 4 </w:t>
            </w:r>
            <w:r w:rsidRPr="00C34184">
              <w:rPr>
                <w:rFonts w:ascii="Arial" w:hAnsi="Arial" w:cs="Arial"/>
              </w:rPr>
              <w:t>lavaboa</w:t>
            </w:r>
            <w:r w:rsidRPr="008F24AA">
              <w:rPr>
                <w:rFonts w:ascii="Arial" w:hAnsi="Arial" w:cs="Arial"/>
              </w:rPr>
              <w:t xml:space="preserve"> </w:t>
            </w:r>
            <w:r w:rsidRPr="00C34184">
              <w:rPr>
                <w:rFonts w:ascii="Arial" w:hAnsi="Arial" w:cs="Arial"/>
              </w:rPr>
              <w:t>koji</w:t>
            </w:r>
            <w:r w:rsidRPr="008F24AA">
              <w:rPr>
                <w:rFonts w:ascii="Arial" w:hAnsi="Arial" w:cs="Arial"/>
              </w:rPr>
              <w:t xml:space="preserve"> </w:t>
            </w:r>
            <w:r w:rsidRPr="00C34184">
              <w:rPr>
                <w:rFonts w:ascii="Arial" w:hAnsi="Arial" w:cs="Arial"/>
              </w:rPr>
              <w:t>su</w:t>
            </w:r>
            <w:r w:rsidRPr="008F24AA">
              <w:rPr>
                <w:rFonts w:ascii="Arial" w:hAnsi="Arial" w:cs="Arial"/>
              </w:rPr>
              <w:t xml:space="preserve"> </w:t>
            </w:r>
            <w:r w:rsidR="00C40C97">
              <w:rPr>
                <w:rFonts w:ascii="Arial" w:hAnsi="Arial" w:cs="Arial"/>
              </w:rPr>
              <w:t>ugra</w:t>
            </w:r>
            <w:r w:rsidR="00C40C97" w:rsidRPr="00C40C97">
              <w:rPr>
                <w:rFonts w:ascii="Arial" w:hAnsi="Arial" w:cs="Arial"/>
              </w:rPr>
              <w:t>đ</w:t>
            </w:r>
            <w:r w:rsidRPr="00C34184">
              <w:rPr>
                <w:rFonts w:ascii="Arial" w:hAnsi="Arial" w:cs="Arial"/>
              </w:rPr>
              <w:t>eni</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korijan</w:t>
            </w:r>
            <w:r w:rsidRPr="008F24AA">
              <w:rPr>
                <w:rFonts w:ascii="Arial" w:hAnsi="Arial" w:cs="Arial"/>
              </w:rPr>
              <w:t xml:space="preserve"> </w:t>
            </w:r>
            <w:r w:rsidR="00C40C97">
              <w:rPr>
                <w:rFonts w:ascii="Arial" w:hAnsi="Arial" w:cs="Arial"/>
              </w:rPr>
              <w:t>plo</w:t>
            </w:r>
            <w:r w:rsidR="00C40C97" w:rsidRPr="00C40C97">
              <w:rPr>
                <w:rFonts w:ascii="Arial" w:hAnsi="Arial" w:cs="Arial"/>
              </w:rPr>
              <w:t>č</w:t>
            </w:r>
            <w:r w:rsidRPr="00C34184">
              <w:rPr>
                <w:rFonts w:ascii="Arial" w:hAnsi="Arial" w:cs="Arial"/>
              </w:rPr>
              <w:t>u</w:t>
            </w:r>
            <w:r w:rsidRPr="008F24AA">
              <w:rPr>
                <w:rFonts w:ascii="Arial" w:hAnsi="Arial" w:cs="Arial"/>
              </w:rPr>
              <w:t xml:space="preserve"> </w:t>
            </w:r>
            <w:r w:rsidRPr="00C34184">
              <w:rPr>
                <w:rFonts w:ascii="Arial" w:hAnsi="Arial" w:cs="Arial"/>
              </w:rPr>
              <w:t>ili</w:t>
            </w:r>
            <w:r w:rsidRPr="008F24AA">
              <w:rPr>
                <w:rFonts w:ascii="Arial" w:hAnsi="Arial" w:cs="Arial"/>
              </w:rPr>
              <w:t xml:space="preserve"> </w:t>
            </w:r>
            <w:r w:rsidRPr="00C34184">
              <w:rPr>
                <w:rFonts w:ascii="Arial" w:hAnsi="Arial" w:cs="Arial"/>
              </w:rPr>
              <w:t>u</w:t>
            </w:r>
            <w:r w:rsidRPr="008F24AA">
              <w:rPr>
                <w:rFonts w:ascii="Arial" w:hAnsi="Arial" w:cs="Arial"/>
              </w:rPr>
              <w:t xml:space="preserve"> </w:t>
            </w:r>
            <w:r w:rsidRPr="00C34184">
              <w:rPr>
                <w:rFonts w:ascii="Arial" w:hAnsi="Arial" w:cs="Arial"/>
              </w:rPr>
              <w:t>kvarcit</w:t>
            </w:r>
            <w:r w:rsidRPr="008F24AA">
              <w:rPr>
                <w:rFonts w:ascii="Arial" w:hAnsi="Arial" w:cs="Arial"/>
              </w:rPr>
              <w:t xml:space="preserve"> </w:t>
            </w:r>
            <w:r w:rsidR="00C40C97">
              <w:rPr>
                <w:rFonts w:ascii="Arial" w:hAnsi="Arial" w:cs="Arial"/>
              </w:rPr>
              <w:t>plo</w:t>
            </w:r>
            <w:r w:rsidR="00C40C97" w:rsidRPr="00C40C97">
              <w:rPr>
                <w:rFonts w:ascii="Arial" w:hAnsi="Arial" w:cs="Arial"/>
              </w:rPr>
              <w:t>č</w:t>
            </w:r>
            <w:r w:rsidRPr="00C34184">
              <w:rPr>
                <w:rFonts w:ascii="Arial" w:hAnsi="Arial" w:cs="Arial"/>
              </w:rPr>
              <w:t>u</w:t>
            </w:r>
            <w:r w:rsidRPr="008F24AA">
              <w:rPr>
                <w:rFonts w:ascii="Arial" w:hAnsi="Arial" w:cs="Arial"/>
              </w:rPr>
              <w:t xml:space="preserve"> </w:t>
            </w:r>
            <w:r w:rsidRPr="00C34184">
              <w:rPr>
                <w:rFonts w:ascii="Arial" w:hAnsi="Arial" w:cs="Arial"/>
              </w:rPr>
              <w:t>d</w:t>
            </w:r>
            <w:r w:rsidRPr="008F24AA">
              <w:rPr>
                <w:rFonts w:ascii="Arial" w:hAnsi="Arial" w:cs="Arial"/>
              </w:rPr>
              <w:t xml:space="preserve">=3 </w:t>
            </w:r>
            <w:r w:rsidRPr="00C34184">
              <w:rPr>
                <w:rFonts w:ascii="Arial" w:hAnsi="Arial" w:cs="Arial"/>
              </w:rPr>
              <w:t>cm</w:t>
            </w:r>
            <w:r w:rsidRPr="008F24AA">
              <w:rPr>
                <w:rFonts w:ascii="Arial" w:hAnsi="Arial" w:cs="Arial"/>
              </w:rPr>
              <w:t xml:space="preserve">. </w:t>
            </w:r>
            <w:r w:rsidR="00C40C97">
              <w:rPr>
                <w:rFonts w:ascii="Arial" w:hAnsi="Arial" w:cs="Arial"/>
              </w:rPr>
              <w:t>U</w:t>
            </w:r>
            <w:r w:rsidR="00C40C97" w:rsidRPr="00C40C97">
              <w:rPr>
                <w:rFonts w:ascii="Arial" w:hAnsi="Arial" w:cs="Arial"/>
              </w:rPr>
              <w:t xml:space="preserve"> </w:t>
            </w:r>
            <w:r w:rsidR="00C40C97">
              <w:rPr>
                <w:rFonts w:ascii="Arial" w:hAnsi="Arial" w:cs="Arial"/>
              </w:rPr>
              <w:t>cenu</w:t>
            </w:r>
            <w:r w:rsidR="00C40C97" w:rsidRPr="00C40C97">
              <w:rPr>
                <w:rFonts w:ascii="Arial" w:hAnsi="Arial" w:cs="Arial"/>
              </w:rPr>
              <w:t xml:space="preserve"> </w:t>
            </w:r>
            <w:r w:rsidR="00C40C97">
              <w:rPr>
                <w:rFonts w:ascii="Arial" w:hAnsi="Arial" w:cs="Arial"/>
              </w:rPr>
              <w:t>ura</w:t>
            </w:r>
            <w:r w:rsidR="00C40C97" w:rsidRPr="00C40C97">
              <w:rPr>
                <w:rFonts w:ascii="Arial" w:hAnsi="Arial" w:cs="Arial"/>
              </w:rPr>
              <w:t>č</w:t>
            </w:r>
            <w:r w:rsidRPr="00C34184">
              <w:rPr>
                <w:rFonts w:ascii="Arial" w:hAnsi="Arial" w:cs="Arial"/>
              </w:rPr>
              <w:t>unati</w:t>
            </w:r>
            <w:r w:rsidRPr="00C40C97">
              <w:rPr>
                <w:rFonts w:ascii="Arial" w:hAnsi="Arial" w:cs="Arial"/>
              </w:rPr>
              <w:t xml:space="preserve"> </w:t>
            </w:r>
            <w:r w:rsidR="003176D8">
              <w:rPr>
                <w:rFonts w:ascii="Arial" w:hAnsi="Arial" w:cs="Arial"/>
              </w:rPr>
              <w:t>material I rad</w:t>
            </w:r>
            <w:r w:rsidRPr="00C40C97">
              <w:rPr>
                <w:rFonts w:ascii="Arial" w:hAnsi="Arial" w:cs="Arial"/>
              </w:rPr>
              <w:t xml:space="preserve">.                                                                                                       </w:t>
            </w:r>
            <w:r w:rsidR="00C40C97" w:rsidRPr="00C40C97">
              <w:rPr>
                <w:rFonts w:ascii="Arial" w:hAnsi="Arial" w:cs="Arial"/>
              </w:rPr>
              <w:t xml:space="preserve">                           </w:t>
            </w:r>
            <w:r w:rsidR="00C40C97">
              <w:rPr>
                <w:rFonts w:ascii="Arial" w:hAnsi="Arial" w:cs="Arial"/>
              </w:rPr>
              <w:t>Obra</w:t>
            </w:r>
            <w:r w:rsidR="00C40C97" w:rsidRPr="00C40C97">
              <w:rPr>
                <w:rFonts w:ascii="Arial" w:hAnsi="Arial" w:cs="Arial"/>
              </w:rPr>
              <w:t>č</w:t>
            </w:r>
            <w:r w:rsidR="00C40C97">
              <w:rPr>
                <w:rFonts w:ascii="Arial" w:hAnsi="Arial" w:cs="Arial"/>
              </w:rPr>
              <w:t>un</w:t>
            </w:r>
            <w:r w:rsidR="00C40C97" w:rsidRPr="00C40C97">
              <w:rPr>
                <w:rFonts w:ascii="Arial" w:hAnsi="Arial" w:cs="Arial"/>
              </w:rPr>
              <w:t xml:space="preserve"> </w:t>
            </w:r>
            <w:r w:rsidR="00C40C97">
              <w:rPr>
                <w:rFonts w:ascii="Arial" w:hAnsi="Arial" w:cs="Arial"/>
              </w:rPr>
              <w:t>pau</w:t>
            </w:r>
            <w:r w:rsidR="00C40C97" w:rsidRPr="00C40C97">
              <w:rPr>
                <w:rFonts w:ascii="Arial" w:hAnsi="Arial" w:cs="Arial"/>
              </w:rPr>
              <w:t>š</w:t>
            </w:r>
            <w:r w:rsidRPr="00C34184">
              <w:rPr>
                <w:rFonts w:ascii="Arial" w:hAnsi="Arial" w:cs="Arial"/>
              </w:rPr>
              <w:t>alno</w:t>
            </w:r>
          </w:p>
        </w:tc>
        <w:tc>
          <w:tcPr>
            <w:tcW w:w="1182" w:type="dxa"/>
            <w:gridSpan w:val="2"/>
            <w:vAlign w:val="center"/>
          </w:tcPr>
          <w:p w:rsidR="00E43E4F" w:rsidRPr="00C34184" w:rsidRDefault="00C40C97">
            <w:pPr>
              <w:jc w:val="center"/>
              <w:rPr>
                <w:rFonts w:ascii="Arial" w:hAnsi="Arial" w:cs="Arial"/>
              </w:rPr>
            </w:pPr>
            <w:proofErr w:type="gramStart"/>
            <w:r>
              <w:rPr>
                <w:rFonts w:ascii="Arial" w:hAnsi="Arial" w:cs="Arial"/>
              </w:rPr>
              <w:t>pauš</w:t>
            </w:r>
            <w:proofErr w:type="gramEnd"/>
            <w:r>
              <w:rPr>
                <w:rFonts w:ascii="Arial" w:hAnsi="Arial" w:cs="Arial"/>
              </w:rPr>
              <w:t>.</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1.00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 pozicije ugradnje svih slavina i o</w:t>
            </w:r>
            <w:r w:rsidR="00C40C97">
              <w:rPr>
                <w:rFonts w:ascii="Arial" w:hAnsi="Arial" w:cs="Arial"/>
              </w:rPr>
              <w:t>stalih potrebnih točeć</w:t>
            </w:r>
            <w:r w:rsidRPr="00C34184">
              <w:rPr>
                <w:rFonts w:ascii="Arial" w:hAnsi="Arial" w:cs="Arial"/>
              </w:rPr>
              <w:t>ih mesta. Slavine na lavaboima i pisoarima su</w:t>
            </w:r>
            <w:r w:rsidR="00C40C97">
              <w:rPr>
                <w:rFonts w:ascii="Arial" w:hAnsi="Arial" w:cs="Arial"/>
              </w:rPr>
              <w:t xml:space="preserve"> na senzor. U cenu urač</w:t>
            </w:r>
            <w:r w:rsidRPr="00C34184">
              <w:rPr>
                <w:rFonts w:ascii="Arial" w:hAnsi="Arial" w:cs="Arial"/>
              </w:rPr>
              <w:t>unati na</w:t>
            </w:r>
            <w:r w:rsidR="00C40C97">
              <w:rPr>
                <w:rFonts w:ascii="Arial" w:hAnsi="Arial" w:cs="Arial"/>
              </w:rPr>
              <w:t>bavku, dostavu i kvalitetnu ugr</w:t>
            </w:r>
            <w:r w:rsidRPr="00C34184">
              <w:rPr>
                <w:rFonts w:ascii="Arial" w:hAnsi="Arial" w:cs="Arial"/>
              </w:rPr>
              <w:t xml:space="preserve">adnju. 4 lavaboa i 2 pisoara, sve na senzor.                                            </w:t>
            </w:r>
            <w:r w:rsidR="00C40C97">
              <w:rPr>
                <w:rFonts w:ascii="Arial" w:hAnsi="Arial" w:cs="Arial"/>
              </w:rPr>
              <w:t xml:space="preserve">                           Obrač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6.00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 pozicije nabavke i ugradnje dva bojle</w:t>
            </w:r>
            <w:r w:rsidR="00C40C97">
              <w:rPr>
                <w:rFonts w:ascii="Arial" w:hAnsi="Arial" w:cs="Arial"/>
              </w:rPr>
              <w:t>ra.</w:t>
            </w:r>
            <w:r w:rsidR="003176D8">
              <w:rPr>
                <w:rFonts w:ascii="Arial" w:hAnsi="Arial" w:cs="Arial"/>
              </w:rPr>
              <w:t>Bojleri 60l sa 10 godina garancije.</w:t>
            </w:r>
            <w:r w:rsidR="00C40C97">
              <w:rPr>
                <w:rFonts w:ascii="Arial" w:hAnsi="Arial" w:cs="Arial"/>
              </w:rPr>
              <w:t xml:space="preserve"> U cenu uračunati nabavku, montažu i </w:t>
            </w:r>
            <w:r w:rsidR="00C40C97">
              <w:rPr>
                <w:rFonts w:ascii="Arial" w:hAnsi="Arial" w:cs="Arial"/>
              </w:rPr>
              <w:lastRenderedPageBreak/>
              <w:t>priključ</w:t>
            </w:r>
            <w:r w:rsidRPr="00C34184">
              <w:rPr>
                <w:rFonts w:ascii="Arial" w:hAnsi="Arial" w:cs="Arial"/>
              </w:rPr>
              <w:t>iv</w:t>
            </w:r>
            <w:r w:rsidR="00C40C97">
              <w:rPr>
                <w:rFonts w:ascii="Arial" w:hAnsi="Arial" w:cs="Arial"/>
              </w:rPr>
              <w:t>anje na elektro i vodovodnu mrež</w:t>
            </w:r>
            <w:r w:rsidRPr="00C34184">
              <w:rPr>
                <w:rFonts w:ascii="Arial" w:hAnsi="Arial" w:cs="Arial"/>
              </w:rPr>
              <w:t xml:space="preserve">u.  </w:t>
            </w:r>
            <w:r w:rsidR="00C40C97">
              <w:rPr>
                <w:rFonts w:ascii="Arial" w:hAnsi="Arial" w:cs="Arial"/>
              </w:rPr>
              <w:t xml:space="preserve">                           Obrač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lastRenderedPageBreak/>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Izrada poz</w:t>
            </w:r>
            <w:r w:rsidR="00C40C97">
              <w:rPr>
                <w:rFonts w:ascii="Arial" w:hAnsi="Arial" w:cs="Arial"/>
              </w:rPr>
              <w:t>icije nabavke i ugradnje ormarića ispod lavaboa sa ključ</w:t>
            </w:r>
            <w:r w:rsidRPr="00C34184">
              <w:rPr>
                <w:rFonts w:ascii="Arial" w:hAnsi="Arial" w:cs="Arial"/>
              </w:rPr>
              <w:t>em i ogl</w:t>
            </w:r>
            <w:r w:rsidR="00C40C97">
              <w:rPr>
                <w:rFonts w:ascii="Arial" w:hAnsi="Arial" w:cs="Arial"/>
              </w:rPr>
              <w:t>edala iznad lavaboa. U cenu urač</w:t>
            </w:r>
            <w:r w:rsidRPr="00C34184">
              <w:rPr>
                <w:rFonts w:ascii="Arial" w:hAnsi="Arial" w:cs="Arial"/>
              </w:rPr>
              <w:t xml:space="preserve">unati komplet nabavku, dostavu sa ugradnjom.                 </w:t>
            </w:r>
            <w:r w:rsidR="00C40C97">
              <w:rPr>
                <w:rFonts w:ascii="Arial" w:hAnsi="Arial" w:cs="Arial"/>
              </w:rPr>
              <w:t xml:space="preserve">                           Obrač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40C97" w:rsidRDefault="00E43E4F" w:rsidP="00E43E4F">
            <w:pPr>
              <w:rPr>
                <w:rFonts w:ascii="Arial" w:hAnsi="Arial" w:cs="Arial"/>
              </w:rPr>
            </w:pPr>
            <w:r w:rsidRPr="00C34184">
              <w:rPr>
                <w:rFonts w:ascii="Arial" w:hAnsi="Arial" w:cs="Arial"/>
              </w:rPr>
              <w:t>Izrada</w:t>
            </w:r>
            <w:r w:rsidRPr="00C40C97">
              <w:rPr>
                <w:rFonts w:ascii="Arial" w:hAnsi="Arial" w:cs="Arial"/>
              </w:rPr>
              <w:t xml:space="preserve"> </w:t>
            </w:r>
            <w:r w:rsidRPr="00C34184">
              <w:rPr>
                <w:rFonts w:ascii="Arial" w:hAnsi="Arial" w:cs="Arial"/>
              </w:rPr>
              <w:t>pozicije</w:t>
            </w:r>
            <w:r w:rsidRPr="00C40C97">
              <w:rPr>
                <w:rFonts w:ascii="Arial" w:hAnsi="Arial" w:cs="Arial"/>
              </w:rPr>
              <w:t xml:space="preserve"> </w:t>
            </w:r>
            <w:r w:rsidRPr="00C34184">
              <w:rPr>
                <w:rFonts w:ascii="Arial" w:hAnsi="Arial" w:cs="Arial"/>
              </w:rPr>
              <w:t>ugradnje</w:t>
            </w:r>
            <w:r w:rsidRPr="00C40C97">
              <w:rPr>
                <w:rFonts w:ascii="Arial" w:hAnsi="Arial" w:cs="Arial"/>
              </w:rPr>
              <w:t xml:space="preserve"> </w:t>
            </w:r>
            <w:r w:rsidRPr="00C34184">
              <w:rPr>
                <w:rFonts w:ascii="Arial" w:hAnsi="Arial" w:cs="Arial"/>
              </w:rPr>
              <w:t>Kimberly</w:t>
            </w:r>
            <w:r w:rsidR="00C40C97" w:rsidRPr="00C40C97">
              <w:rPr>
                <w:rFonts w:ascii="Arial" w:hAnsi="Arial" w:cs="Arial"/>
              </w:rPr>
              <w:t>-</w:t>
            </w:r>
            <w:r w:rsidR="00C40C97">
              <w:rPr>
                <w:rFonts w:ascii="Arial" w:hAnsi="Arial" w:cs="Arial"/>
              </w:rPr>
              <w:t>Clark</w:t>
            </w:r>
            <w:r w:rsidR="00C40C97" w:rsidRPr="00C40C97">
              <w:rPr>
                <w:rFonts w:ascii="Arial" w:hAnsi="Arial" w:cs="Arial"/>
              </w:rPr>
              <w:t xml:space="preserve"> </w:t>
            </w:r>
            <w:r w:rsidR="00C40C97">
              <w:rPr>
                <w:rFonts w:ascii="Arial" w:hAnsi="Arial" w:cs="Arial"/>
              </w:rPr>
              <w:t>galanterije</w:t>
            </w:r>
            <w:r w:rsidR="00C40C97" w:rsidRPr="00C40C97">
              <w:rPr>
                <w:rFonts w:ascii="Arial" w:hAnsi="Arial" w:cs="Arial"/>
              </w:rPr>
              <w:t xml:space="preserve"> </w:t>
            </w:r>
            <w:r w:rsidR="00C40C97">
              <w:rPr>
                <w:rFonts w:ascii="Arial" w:hAnsi="Arial" w:cs="Arial"/>
              </w:rPr>
              <w:t>koju</w:t>
            </w:r>
            <w:r w:rsidR="00C40C97" w:rsidRPr="00C40C97">
              <w:rPr>
                <w:rFonts w:ascii="Arial" w:hAnsi="Arial" w:cs="Arial"/>
              </w:rPr>
              <w:t xml:space="preserve"> </w:t>
            </w:r>
            <w:r w:rsidR="00C40C97">
              <w:rPr>
                <w:rFonts w:ascii="Arial" w:hAnsi="Arial" w:cs="Arial"/>
              </w:rPr>
              <w:t>obezbe</w:t>
            </w:r>
            <w:r w:rsidR="00C40C97" w:rsidRPr="00C40C97">
              <w:rPr>
                <w:rFonts w:ascii="Arial" w:hAnsi="Arial" w:cs="Arial"/>
              </w:rPr>
              <w:t>đ</w:t>
            </w:r>
            <w:r w:rsidRPr="00C34184">
              <w:rPr>
                <w:rFonts w:ascii="Arial" w:hAnsi="Arial" w:cs="Arial"/>
              </w:rPr>
              <w:t>uje</w:t>
            </w:r>
            <w:r w:rsidRPr="00C40C97">
              <w:rPr>
                <w:rFonts w:ascii="Arial" w:hAnsi="Arial" w:cs="Arial"/>
              </w:rPr>
              <w:t xml:space="preserve"> </w:t>
            </w:r>
            <w:r w:rsidRPr="00C34184">
              <w:rPr>
                <w:rFonts w:ascii="Arial" w:hAnsi="Arial" w:cs="Arial"/>
              </w:rPr>
              <w:t>investitor</w:t>
            </w:r>
            <w:r w:rsidRPr="00C40C97">
              <w:rPr>
                <w:rFonts w:ascii="Arial" w:hAnsi="Arial" w:cs="Arial"/>
              </w:rPr>
              <w:t xml:space="preserve">. </w:t>
            </w:r>
            <w:r w:rsidRPr="00C34184">
              <w:rPr>
                <w:rFonts w:ascii="Arial" w:hAnsi="Arial" w:cs="Arial"/>
              </w:rPr>
              <w:t>U</w:t>
            </w:r>
            <w:r w:rsidRPr="00C40C97">
              <w:rPr>
                <w:rFonts w:ascii="Arial" w:hAnsi="Arial" w:cs="Arial"/>
              </w:rPr>
              <w:t xml:space="preserve"> </w:t>
            </w:r>
            <w:r w:rsidRPr="00C34184">
              <w:rPr>
                <w:rFonts w:ascii="Arial" w:hAnsi="Arial" w:cs="Arial"/>
              </w:rPr>
              <w:t>cenu</w:t>
            </w:r>
            <w:r w:rsidRPr="00C40C97">
              <w:rPr>
                <w:rFonts w:ascii="Arial" w:hAnsi="Arial" w:cs="Arial"/>
              </w:rPr>
              <w:t xml:space="preserve"> </w:t>
            </w:r>
            <w:r w:rsidR="00C40C97">
              <w:rPr>
                <w:rFonts w:ascii="Arial" w:hAnsi="Arial" w:cs="Arial"/>
              </w:rPr>
              <w:t>urač</w:t>
            </w:r>
            <w:r w:rsidRPr="00C34184">
              <w:rPr>
                <w:rFonts w:ascii="Arial" w:hAnsi="Arial" w:cs="Arial"/>
              </w:rPr>
              <w:t>unati</w:t>
            </w:r>
            <w:r w:rsidRPr="00C40C97">
              <w:rPr>
                <w:rFonts w:ascii="Arial" w:hAnsi="Arial" w:cs="Arial"/>
              </w:rPr>
              <w:t xml:space="preserve"> </w:t>
            </w:r>
            <w:r w:rsidR="00C40C97">
              <w:rPr>
                <w:rFonts w:ascii="Arial" w:hAnsi="Arial" w:cs="Arial"/>
              </w:rPr>
              <w:t>paž</w:t>
            </w:r>
            <w:r w:rsidRPr="00C34184">
              <w:rPr>
                <w:rFonts w:ascii="Arial" w:hAnsi="Arial" w:cs="Arial"/>
              </w:rPr>
              <w:t>ljivu</w:t>
            </w:r>
            <w:r w:rsidRPr="00C40C97">
              <w:rPr>
                <w:rFonts w:ascii="Arial" w:hAnsi="Arial" w:cs="Arial"/>
              </w:rPr>
              <w:t xml:space="preserve"> </w:t>
            </w:r>
            <w:r w:rsidRPr="00C34184">
              <w:rPr>
                <w:rFonts w:ascii="Arial" w:hAnsi="Arial" w:cs="Arial"/>
              </w:rPr>
              <w:t>ugradnju</w:t>
            </w:r>
            <w:r w:rsidRPr="00C40C97">
              <w:rPr>
                <w:rFonts w:ascii="Arial" w:hAnsi="Arial" w:cs="Arial"/>
              </w:rPr>
              <w:t xml:space="preserve">.                                            </w:t>
            </w:r>
            <w:r w:rsidR="00C40C97">
              <w:rPr>
                <w:rFonts w:ascii="Arial" w:hAnsi="Arial" w:cs="Arial"/>
              </w:rPr>
              <w:t>Obrač</w:t>
            </w:r>
            <w:r w:rsidRPr="00C34184">
              <w:rPr>
                <w:rFonts w:ascii="Arial" w:hAnsi="Arial" w:cs="Arial"/>
              </w:rPr>
              <w:t>un</w:t>
            </w:r>
            <w:r w:rsidRPr="00C40C97">
              <w:rPr>
                <w:rFonts w:ascii="Arial" w:hAnsi="Arial" w:cs="Arial"/>
              </w:rPr>
              <w:t xml:space="preserve"> </w:t>
            </w:r>
            <w:r w:rsidR="00C40C97">
              <w:rPr>
                <w:rFonts w:ascii="Arial" w:hAnsi="Arial" w:cs="Arial"/>
              </w:rPr>
              <w:t>pauš</w:t>
            </w:r>
            <w:r w:rsidRPr="00C34184">
              <w:rPr>
                <w:rFonts w:ascii="Arial" w:hAnsi="Arial" w:cs="Arial"/>
              </w:rPr>
              <w:t>alno</w:t>
            </w:r>
            <w:r w:rsidRPr="00C40C97">
              <w:rPr>
                <w:rFonts w:ascii="Arial" w:hAnsi="Arial" w:cs="Arial"/>
              </w:rPr>
              <w:t>.</w:t>
            </w:r>
          </w:p>
        </w:tc>
        <w:tc>
          <w:tcPr>
            <w:tcW w:w="1182" w:type="dxa"/>
            <w:gridSpan w:val="2"/>
            <w:vAlign w:val="center"/>
          </w:tcPr>
          <w:p w:rsidR="00E43E4F" w:rsidRPr="00C34184" w:rsidRDefault="00C40C97">
            <w:pPr>
              <w:jc w:val="center"/>
              <w:rPr>
                <w:rFonts w:ascii="Arial" w:hAnsi="Arial" w:cs="Arial"/>
              </w:rPr>
            </w:pPr>
            <w:proofErr w:type="gramStart"/>
            <w:r>
              <w:rPr>
                <w:rFonts w:ascii="Arial" w:hAnsi="Arial" w:cs="Arial"/>
              </w:rPr>
              <w:t>pauš</w:t>
            </w:r>
            <w:proofErr w:type="gramEnd"/>
            <w:r>
              <w:rPr>
                <w:rFonts w:ascii="Arial" w:hAnsi="Arial" w:cs="Arial"/>
              </w:rPr>
              <w:t>.</w:t>
            </w:r>
          </w:p>
        </w:tc>
        <w:tc>
          <w:tcPr>
            <w:tcW w:w="1183" w:type="dxa"/>
            <w:gridSpan w:val="2"/>
            <w:vAlign w:val="center"/>
          </w:tcPr>
          <w:p w:rsidR="00E43E4F" w:rsidRPr="00C34184" w:rsidRDefault="00C40C97">
            <w:pPr>
              <w:jc w:val="center"/>
              <w:rPr>
                <w:rFonts w:ascii="Arial" w:hAnsi="Arial" w:cs="Arial"/>
              </w:rPr>
            </w:pPr>
            <w:r>
              <w:rPr>
                <w:rFonts w:ascii="Arial" w:hAnsi="Arial" w:cs="Arial"/>
              </w:rPr>
              <w:t>1.00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1B42A8" w:rsidTr="00E566C0">
        <w:trPr>
          <w:jc w:val="center"/>
        </w:trPr>
        <w:tc>
          <w:tcPr>
            <w:tcW w:w="813" w:type="dxa"/>
            <w:gridSpan w:val="2"/>
            <w:vAlign w:val="center"/>
          </w:tcPr>
          <w:p w:rsidR="00E43E4F" w:rsidRPr="001B42A8"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C34184" w:rsidRDefault="00E43E4F" w:rsidP="00E43E4F">
            <w:pPr>
              <w:rPr>
                <w:rFonts w:ascii="Arial" w:hAnsi="Arial" w:cs="Arial"/>
              </w:rPr>
            </w:pPr>
            <w:r w:rsidRPr="00C34184">
              <w:rPr>
                <w:rFonts w:ascii="Arial" w:hAnsi="Arial" w:cs="Arial"/>
              </w:rPr>
              <w:t>Nabavka i ugradnja 2 ogledala koja se nalaze u pr</w:t>
            </w:r>
            <w:r w:rsidR="00C40C97">
              <w:rPr>
                <w:rFonts w:ascii="Arial" w:hAnsi="Arial" w:cs="Arial"/>
              </w:rPr>
              <w:t>edprostoru svakog toaleta. Obrač</w:t>
            </w:r>
            <w:r w:rsidRPr="00C34184">
              <w:rPr>
                <w:rFonts w:ascii="Arial" w:hAnsi="Arial" w:cs="Arial"/>
              </w:rPr>
              <w:t>un po kom.</w:t>
            </w:r>
          </w:p>
        </w:tc>
        <w:tc>
          <w:tcPr>
            <w:tcW w:w="1182" w:type="dxa"/>
            <w:gridSpan w:val="2"/>
            <w:vAlign w:val="center"/>
          </w:tcPr>
          <w:p w:rsidR="00E43E4F" w:rsidRPr="00C34184" w:rsidRDefault="00E43E4F">
            <w:pPr>
              <w:jc w:val="center"/>
              <w:rPr>
                <w:rFonts w:ascii="Arial" w:hAnsi="Arial" w:cs="Arial"/>
              </w:rPr>
            </w:pPr>
            <w:r w:rsidRPr="00C34184">
              <w:rPr>
                <w:rFonts w:ascii="Arial" w:hAnsi="Arial" w:cs="Arial"/>
              </w:rPr>
              <w:t xml:space="preserve">kom </w:t>
            </w:r>
          </w:p>
        </w:tc>
        <w:tc>
          <w:tcPr>
            <w:tcW w:w="1183" w:type="dxa"/>
            <w:gridSpan w:val="2"/>
            <w:vAlign w:val="center"/>
          </w:tcPr>
          <w:p w:rsidR="00E43E4F" w:rsidRPr="00C34184" w:rsidRDefault="00E43E4F">
            <w:pPr>
              <w:jc w:val="center"/>
              <w:rPr>
                <w:rFonts w:ascii="Arial" w:hAnsi="Arial" w:cs="Arial"/>
              </w:rPr>
            </w:pPr>
            <w:r w:rsidRPr="00C34184">
              <w:rPr>
                <w:rFonts w:ascii="Arial" w:hAnsi="Arial" w:cs="Arial"/>
              </w:rPr>
              <w:t>2.00</w:t>
            </w:r>
          </w:p>
        </w:tc>
        <w:tc>
          <w:tcPr>
            <w:tcW w:w="1182" w:type="dxa"/>
            <w:gridSpan w:val="3"/>
            <w:vAlign w:val="center"/>
          </w:tcPr>
          <w:p w:rsidR="00E43E4F" w:rsidRPr="001B42A8" w:rsidRDefault="00E43E4F" w:rsidP="0009037D">
            <w:pPr>
              <w:spacing w:after="0" w:line="240" w:lineRule="auto"/>
              <w:jc w:val="center"/>
              <w:rPr>
                <w:rFonts w:ascii="Arial" w:hAnsi="Arial" w:cs="Arial"/>
              </w:rPr>
            </w:pPr>
          </w:p>
        </w:tc>
        <w:tc>
          <w:tcPr>
            <w:tcW w:w="1183" w:type="dxa"/>
            <w:gridSpan w:val="3"/>
            <w:vAlign w:val="center"/>
          </w:tcPr>
          <w:p w:rsidR="00E43E4F" w:rsidRPr="001B42A8" w:rsidRDefault="00E43E4F" w:rsidP="0009037D">
            <w:pPr>
              <w:spacing w:after="0" w:line="240" w:lineRule="auto"/>
              <w:jc w:val="center"/>
              <w:rPr>
                <w:rFonts w:ascii="Arial" w:hAnsi="Arial" w:cs="Arial"/>
              </w:rPr>
            </w:pPr>
          </w:p>
        </w:tc>
        <w:tc>
          <w:tcPr>
            <w:tcW w:w="127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117" w:type="dxa"/>
            <w:vAlign w:val="center"/>
          </w:tcPr>
          <w:p w:rsidR="00E43E4F" w:rsidRPr="001B42A8" w:rsidRDefault="00E43E4F" w:rsidP="0009037D">
            <w:pPr>
              <w:spacing w:after="0" w:line="240" w:lineRule="auto"/>
              <w:jc w:val="center"/>
              <w:rPr>
                <w:rFonts w:ascii="Arial" w:hAnsi="Arial" w:cs="Arial"/>
              </w:rPr>
            </w:pPr>
          </w:p>
        </w:tc>
        <w:tc>
          <w:tcPr>
            <w:tcW w:w="1223" w:type="dxa"/>
            <w:vAlign w:val="center"/>
          </w:tcPr>
          <w:p w:rsidR="00E43E4F" w:rsidRPr="001B42A8" w:rsidRDefault="00E43E4F" w:rsidP="0009037D">
            <w:pPr>
              <w:spacing w:after="0" w:line="240" w:lineRule="auto"/>
              <w:jc w:val="center"/>
              <w:rPr>
                <w:rFonts w:ascii="Arial" w:hAnsi="Arial" w:cs="Arial"/>
              </w:rPr>
            </w:pPr>
          </w:p>
        </w:tc>
      </w:tr>
      <w:tr w:rsidR="00E43E4F" w:rsidRPr="00892E35" w:rsidTr="00E566C0">
        <w:trPr>
          <w:jc w:val="center"/>
        </w:trPr>
        <w:tc>
          <w:tcPr>
            <w:tcW w:w="813" w:type="dxa"/>
            <w:gridSpan w:val="2"/>
            <w:vAlign w:val="center"/>
          </w:tcPr>
          <w:p w:rsidR="00E43E4F" w:rsidRPr="00892E35" w:rsidRDefault="00E43E4F" w:rsidP="007F544A">
            <w:pPr>
              <w:numPr>
                <w:ilvl w:val="0"/>
                <w:numId w:val="18"/>
              </w:numPr>
              <w:spacing w:after="0" w:line="240" w:lineRule="auto"/>
              <w:ind w:left="576"/>
              <w:jc w:val="center"/>
              <w:rPr>
                <w:rFonts w:ascii="Arial" w:hAnsi="Arial" w:cs="Arial"/>
                <w:b/>
              </w:rPr>
            </w:pPr>
          </w:p>
        </w:tc>
        <w:tc>
          <w:tcPr>
            <w:tcW w:w="4440" w:type="dxa"/>
            <w:vAlign w:val="center"/>
          </w:tcPr>
          <w:p w:rsidR="00E43E4F" w:rsidRPr="00892E35" w:rsidRDefault="00C40C97" w:rsidP="00E43E4F">
            <w:pPr>
              <w:rPr>
                <w:rFonts w:ascii="Arial" w:hAnsi="Arial" w:cs="Arial"/>
              </w:rPr>
            </w:pPr>
            <w:r>
              <w:rPr>
                <w:rFonts w:ascii="Arial" w:hAnsi="Arial" w:cs="Arial"/>
              </w:rPr>
              <w:t>Izrada</w:t>
            </w:r>
            <w:r w:rsidRPr="00C40C97">
              <w:rPr>
                <w:rFonts w:ascii="Arial" w:hAnsi="Arial" w:cs="Arial"/>
              </w:rPr>
              <w:t xml:space="preserve"> </w:t>
            </w:r>
            <w:r>
              <w:rPr>
                <w:rFonts w:ascii="Arial" w:hAnsi="Arial" w:cs="Arial"/>
              </w:rPr>
              <w:t>pozicije</w:t>
            </w:r>
            <w:r w:rsidRPr="00C40C97">
              <w:rPr>
                <w:rFonts w:ascii="Arial" w:hAnsi="Arial" w:cs="Arial"/>
              </w:rPr>
              <w:t xml:space="preserve"> </w:t>
            </w:r>
            <w:r>
              <w:rPr>
                <w:rFonts w:ascii="Arial" w:hAnsi="Arial" w:cs="Arial"/>
              </w:rPr>
              <w:t>komplet</w:t>
            </w:r>
            <w:r w:rsidRPr="00C40C97">
              <w:rPr>
                <w:rFonts w:ascii="Arial" w:hAnsi="Arial" w:cs="Arial"/>
              </w:rPr>
              <w:t xml:space="preserve"> č</w:t>
            </w:r>
            <w:r>
              <w:rPr>
                <w:rFonts w:ascii="Arial" w:hAnsi="Arial" w:cs="Arial"/>
              </w:rPr>
              <w:t>i</w:t>
            </w:r>
            <w:r w:rsidRPr="00C40C97">
              <w:rPr>
                <w:rFonts w:ascii="Arial" w:hAnsi="Arial" w:cs="Arial"/>
              </w:rPr>
              <w:t>šć</w:t>
            </w:r>
            <w:r w:rsidR="00E43E4F" w:rsidRPr="00892E35">
              <w:rPr>
                <w:rFonts w:ascii="Arial" w:hAnsi="Arial" w:cs="Arial"/>
              </w:rPr>
              <w:t>enja</w:t>
            </w:r>
            <w:r w:rsidR="00E43E4F" w:rsidRPr="00C40C97">
              <w:rPr>
                <w:rFonts w:ascii="Arial" w:hAnsi="Arial" w:cs="Arial"/>
              </w:rPr>
              <w:t xml:space="preserve"> </w:t>
            </w:r>
            <w:r w:rsidR="00E43E4F" w:rsidRPr="00892E35">
              <w:rPr>
                <w:rFonts w:ascii="Arial" w:hAnsi="Arial" w:cs="Arial"/>
              </w:rPr>
              <w:t>i</w:t>
            </w:r>
            <w:r w:rsidRPr="00C40C97">
              <w:rPr>
                <w:rFonts w:ascii="Arial" w:hAnsi="Arial" w:cs="Arial"/>
              </w:rPr>
              <w:t xml:space="preserve"> </w:t>
            </w:r>
            <w:r>
              <w:rPr>
                <w:rFonts w:ascii="Arial" w:hAnsi="Arial" w:cs="Arial"/>
              </w:rPr>
              <w:t>pranja</w:t>
            </w:r>
            <w:r w:rsidRPr="00C40C97">
              <w:rPr>
                <w:rFonts w:ascii="Arial" w:hAnsi="Arial" w:cs="Arial"/>
              </w:rPr>
              <w:t xml:space="preserve"> </w:t>
            </w:r>
            <w:r>
              <w:rPr>
                <w:rFonts w:ascii="Arial" w:hAnsi="Arial" w:cs="Arial"/>
              </w:rPr>
              <w:t>prostora</w:t>
            </w:r>
            <w:r w:rsidRPr="00C40C97">
              <w:rPr>
                <w:rFonts w:ascii="Arial" w:hAnsi="Arial" w:cs="Arial"/>
              </w:rPr>
              <w:t xml:space="preserve"> </w:t>
            </w:r>
            <w:r>
              <w:rPr>
                <w:rFonts w:ascii="Arial" w:hAnsi="Arial" w:cs="Arial"/>
              </w:rPr>
              <w:t>koji</w:t>
            </w:r>
            <w:r w:rsidRPr="00C40C97">
              <w:rPr>
                <w:rFonts w:ascii="Arial" w:hAnsi="Arial" w:cs="Arial"/>
              </w:rPr>
              <w:t xml:space="preserve"> </w:t>
            </w:r>
            <w:r>
              <w:rPr>
                <w:rFonts w:ascii="Arial" w:hAnsi="Arial" w:cs="Arial"/>
              </w:rPr>
              <w:t>je</w:t>
            </w:r>
            <w:r w:rsidRPr="00C40C97">
              <w:rPr>
                <w:rFonts w:ascii="Arial" w:hAnsi="Arial" w:cs="Arial"/>
              </w:rPr>
              <w:t xml:space="preserve"> </w:t>
            </w:r>
            <w:r>
              <w:rPr>
                <w:rFonts w:ascii="Arial" w:hAnsi="Arial" w:cs="Arial"/>
              </w:rPr>
              <w:t>obuhva</w:t>
            </w:r>
            <w:r w:rsidRPr="00C40C97">
              <w:rPr>
                <w:rFonts w:ascii="Arial" w:hAnsi="Arial" w:cs="Arial"/>
              </w:rPr>
              <w:t>ć</w:t>
            </w:r>
            <w:r>
              <w:rPr>
                <w:rFonts w:ascii="Arial" w:hAnsi="Arial" w:cs="Arial"/>
              </w:rPr>
              <w:t>en</w:t>
            </w:r>
            <w:r w:rsidRPr="00C40C97">
              <w:rPr>
                <w:rFonts w:ascii="Arial" w:hAnsi="Arial" w:cs="Arial"/>
              </w:rPr>
              <w:t xml:space="preserve"> </w:t>
            </w:r>
            <w:r>
              <w:rPr>
                <w:rFonts w:ascii="Arial" w:hAnsi="Arial" w:cs="Arial"/>
              </w:rPr>
              <w:t>gra</w:t>
            </w:r>
            <w:r w:rsidRPr="00C40C97">
              <w:rPr>
                <w:rFonts w:ascii="Arial" w:hAnsi="Arial" w:cs="Arial"/>
              </w:rPr>
              <w:t>đ</w:t>
            </w:r>
            <w:r w:rsidR="00E43E4F" w:rsidRPr="00892E35">
              <w:rPr>
                <w:rFonts w:ascii="Arial" w:hAnsi="Arial" w:cs="Arial"/>
              </w:rPr>
              <w:t>evinskim</w:t>
            </w:r>
            <w:r w:rsidR="00E43E4F" w:rsidRPr="00C40C97">
              <w:rPr>
                <w:rFonts w:ascii="Arial" w:hAnsi="Arial" w:cs="Arial"/>
              </w:rPr>
              <w:t xml:space="preserve"> </w:t>
            </w:r>
            <w:r w:rsidR="00E43E4F" w:rsidRPr="00892E35">
              <w:rPr>
                <w:rFonts w:ascii="Arial" w:hAnsi="Arial" w:cs="Arial"/>
              </w:rPr>
              <w:t>radovima</w:t>
            </w:r>
            <w:r w:rsidR="00E43E4F" w:rsidRPr="00C40C97">
              <w:rPr>
                <w:rFonts w:ascii="Arial" w:hAnsi="Arial" w:cs="Arial"/>
              </w:rPr>
              <w:t xml:space="preserve">.                                                        </w:t>
            </w:r>
            <w:r>
              <w:rPr>
                <w:rFonts w:ascii="Arial" w:hAnsi="Arial" w:cs="Arial"/>
              </w:rPr>
              <w:t>Obrač</w:t>
            </w:r>
            <w:r w:rsidR="00E43E4F" w:rsidRPr="00892E35">
              <w:rPr>
                <w:rFonts w:ascii="Arial" w:hAnsi="Arial" w:cs="Arial"/>
              </w:rPr>
              <w:t xml:space="preserve">un po </w:t>
            </w:r>
            <w:r w:rsidR="00574686" w:rsidRPr="00892E35">
              <w:rPr>
                <w:rFonts w:ascii="Arial" w:hAnsi="Arial" w:cs="Arial"/>
              </w:rPr>
              <w:t>m</w:t>
            </w:r>
            <w:r w:rsidR="00574686" w:rsidRPr="00892E35">
              <w:rPr>
                <w:rFonts w:ascii="Arial" w:hAnsi="Arial" w:cs="Arial"/>
                <w:vertAlign w:val="superscript"/>
              </w:rPr>
              <w:t>2</w:t>
            </w:r>
            <w:r w:rsidR="00E43E4F" w:rsidRPr="00892E35">
              <w:rPr>
                <w:rFonts w:ascii="Arial" w:hAnsi="Arial" w:cs="Arial"/>
              </w:rPr>
              <w:t>.</w:t>
            </w:r>
          </w:p>
        </w:tc>
        <w:tc>
          <w:tcPr>
            <w:tcW w:w="1182" w:type="dxa"/>
            <w:gridSpan w:val="2"/>
            <w:vAlign w:val="center"/>
          </w:tcPr>
          <w:p w:rsidR="00E43E4F" w:rsidRPr="00892E35" w:rsidRDefault="00574686">
            <w:pPr>
              <w:jc w:val="center"/>
              <w:rPr>
                <w:rFonts w:ascii="Arial" w:hAnsi="Arial" w:cs="Arial"/>
              </w:rPr>
            </w:pPr>
            <w:r w:rsidRPr="00892E35">
              <w:rPr>
                <w:rFonts w:ascii="Arial" w:hAnsi="Arial" w:cs="Arial"/>
              </w:rPr>
              <w:t>m</w:t>
            </w:r>
            <w:r w:rsidRPr="00892E35">
              <w:rPr>
                <w:rFonts w:ascii="Arial" w:hAnsi="Arial" w:cs="Arial"/>
                <w:vertAlign w:val="superscript"/>
              </w:rPr>
              <w:t>2</w:t>
            </w:r>
          </w:p>
        </w:tc>
        <w:tc>
          <w:tcPr>
            <w:tcW w:w="1183" w:type="dxa"/>
            <w:gridSpan w:val="2"/>
            <w:vAlign w:val="center"/>
          </w:tcPr>
          <w:p w:rsidR="00E43E4F" w:rsidRPr="00892E35" w:rsidRDefault="00E43E4F">
            <w:pPr>
              <w:jc w:val="center"/>
              <w:rPr>
                <w:rFonts w:ascii="Arial" w:hAnsi="Arial" w:cs="Arial"/>
              </w:rPr>
            </w:pPr>
            <w:r w:rsidRPr="00892E35">
              <w:rPr>
                <w:rFonts w:ascii="Arial" w:hAnsi="Arial" w:cs="Arial"/>
              </w:rPr>
              <w:t>24.51</w:t>
            </w:r>
          </w:p>
        </w:tc>
        <w:tc>
          <w:tcPr>
            <w:tcW w:w="1182" w:type="dxa"/>
            <w:gridSpan w:val="3"/>
            <w:vAlign w:val="center"/>
          </w:tcPr>
          <w:p w:rsidR="00E43E4F" w:rsidRPr="00892E35" w:rsidRDefault="00E43E4F" w:rsidP="0009037D">
            <w:pPr>
              <w:spacing w:after="0" w:line="240" w:lineRule="auto"/>
              <w:jc w:val="center"/>
              <w:rPr>
                <w:rFonts w:ascii="Arial" w:hAnsi="Arial" w:cs="Arial"/>
              </w:rPr>
            </w:pPr>
          </w:p>
        </w:tc>
        <w:tc>
          <w:tcPr>
            <w:tcW w:w="1183" w:type="dxa"/>
            <w:gridSpan w:val="3"/>
            <w:vAlign w:val="center"/>
          </w:tcPr>
          <w:p w:rsidR="00E43E4F" w:rsidRPr="00892E35" w:rsidRDefault="00E43E4F" w:rsidP="0009037D">
            <w:pPr>
              <w:spacing w:after="0" w:line="240" w:lineRule="auto"/>
              <w:jc w:val="center"/>
              <w:rPr>
                <w:rFonts w:ascii="Arial" w:hAnsi="Arial" w:cs="Arial"/>
              </w:rPr>
            </w:pPr>
          </w:p>
        </w:tc>
        <w:tc>
          <w:tcPr>
            <w:tcW w:w="1277" w:type="dxa"/>
            <w:vAlign w:val="center"/>
          </w:tcPr>
          <w:p w:rsidR="00E43E4F" w:rsidRPr="00892E35" w:rsidRDefault="00E43E4F" w:rsidP="0009037D">
            <w:pPr>
              <w:spacing w:after="0" w:line="240" w:lineRule="auto"/>
              <w:jc w:val="center"/>
              <w:rPr>
                <w:rFonts w:ascii="Arial" w:hAnsi="Arial" w:cs="Arial"/>
              </w:rPr>
            </w:pPr>
          </w:p>
        </w:tc>
        <w:tc>
          <w:tcPr>
            <w:tcW w:w="1117" w:type="dxa"/>
            <w:vAlign w:val="center"/>
          </w:tcPr>
          <w:p w:rsidR="00E43E4F" w:rsidRPr="00892E35" w:rsidRDefault="00E43E4F" w:rsidP="0009037D">
            <w:pPr>
              <w:spacing w:after="0" w:line="240" w:lineRule="auto"/>
              <w:jc w:val="center"/>
              <w:rPr>
                <w:rFonts w:ascii="Arial" w:hAnsi="Arial" w:cs="Arial"/>
              </w:rPr>
            </w:pPr>
          </w:p>
        </w:tc>
        <w:tc>
          <w:tcPr>
            <w:tcW w:w="1117" w:type="dxa"/>
            <w:vAlign w:val="center"/>
          </w:tcPr>
          <w:p w:rsidR="00E43E4F" w:rsidRPr="00892E35" w:rsidRDefault="00E43E4F" w:rsidP="0009037D">
            <w:pPr>
              <w:spacing w:after="0" w:line="240" w:lineRule="auto"/>
              <w:jc w:val="center"/>
              <w:rPr>
                <w:rFonts w:ascii="Arial" w:hAnsi="Arial" w:cs="Arial"/>
              </w:rPr>
            </w:pPr>
          </w:p>
        </w:tc>
        <w:tc>
          <w:tcPr>
            <w:tcW w:w="1223" w:type="dxa"/>
            <w:vAlign w:val="center"/>
          </w:tcPr>
          <w:p w:rsidR="00E43E4F" w:rsidRPr="00892E35" w:rsidRDefault="00E43E4F" w:rsidP="0009037D">
            <w:pPr>
              <w:spacing w:after="0" w:line="240" w:lineRule="auto"/>
              <w:jc w:val="center"/>
              <w:rPr>
                <w:rFonts w:ascii="Arial" w:hAnsi="Arial" w:cs="Arial"/>
              </w:rPr>
            </w:pPr>
          </w:p>
        </w:tc>
      </w:tr>
      <w:tr w:rsidR="00AA3A88" w:rsidRPr="003579B1" w:rsidTr="00E566C0">
        <w:trPr>
          <w:trHeight w:val="785"/>
          <w:jc w:val="center"/>
        </w:trPr>
        <w:tc>
          <w:tcPr>
            <w:tcW w:w="11260" w:type="dxa"/>
            <w:gridSpan w:val="14"/>
            <w:vAlign w:val="center"/>
          </w:tcPr>
          <w:p w:rsidR="00AA3A88" w:rsidRPr="00146EF4" w:rsidRDefault="007E0663" w:rsidP="00D9574F">
            <w:pPr>
              <w:spacing w:after="0" w:line="240" w:lineRule="auto"/>
              <w:jc w:val="right"/>
              <w:rPr>
                <w:rFonts w:ascii="Arial" w:hAnsi="Arial" w:cs="Arial"/>
                <w:b/>
                <w:lang w:val="ru-RU"/>
              </w:rPr>
            </w:pPr>
            <w:r w:rsidRPr="00146EF4">
              <w:rPr>
                <w:lang w:val="ru-RU"/>
              </w:rPr>
              <w:br w:type="page"/>
            </w:r>
            <w:r w:rsidR="00AA3A88" w:rsidRPr="00146EF4">
              <w:rPr>
                <w:rFonts w:ascii="Arial" w:hAnsi="Arial" w:cs="Arial"/>
                <w:b/>
                <w:lang w:val="ru-RU"/>
              </w:rPr>
              <w:t xml:space="preserve">УКУПНО </w:t>
            </w:r>
            <w:r w:rsidR="00E43E4F" w:rsidRPr="00146EF4">
              <w:rPr>
                <w:rFonts w:ascii="Arial" w:hAnsi="Arial" w:cs="Arial"/>
                <w:b/>
                <w:lang w:val="ru-RU"/>
              </w:rPr>
              <w:t xml:space="preserve">АРХИТЕКТОНСКО-ГРАЂЕВИНСКИ РАДОВИ ЗА </w:t>
            </w:r>
            <w:r w:rsidR="00012B9A">
              <w:rPr>
                <w:rFonts w:ascii="Arial" w:hAnsi="Arial" w:cs="Arial"/>
                <w:b/>
              </w:rPr>
              <w:t>WC</w:t>
            </w:r>
            <w:r w:rsidR="00E43E4F" w:rsidRPr="00146EF4">
              <w:rPr>
                <w:rFonts w:ascii="Arial" w:hAnsi="Arial" w:cs="Arial"/>
                <w:b/>
                <w:lang w:val="ru-RU"/>
              </w:rPr>
              <w:t xml:space="preserve"> У ПРИЗЕМЉУ</w:t>
            </w:r>
            <w:r w:rsidR="00AA3A88" w:rsidRPr="00146EF4">
              <w:rPr>
                <w:rFonts w:ascii="Arial" w:hAnsi="Arial" w:cs="Arial"/>
                <w:b/>
                <w:lang w:val="ru-RU"/>
              </w:rPr>
              <w:t>:</w:t>
            </w:r>
          </w:p>
        </w:tc>
        <w:tc>
          <w:tcPr>
            <w:tcW w:w="1117" w:type="dxa"/>
            <w:vAlign w:val="center"/>
          </w:tcPr>
          <w:p w:rsidR="004F5955" w:rsidRPr="00146EF4" w:rsidRDefault="004F5955" w:rsidP="0095417C">
            <w:pPr>
              <w:spacing w:after="0" w:line="240" w:lineRule="auto"/>
              <w:rPr>
                <w:rFonts w:ascii="Arial" w:hAnsi="Arial" w:cs="Arial"/>
                <w:sz w:val="20"/>
                <w:lang w:val="ru-RU"/>
              </w:rPr>
            </w:pPr>
          </w:p>
        </w:tc>
        <w:tc>
          <w:tcPr>
            <w:tcW w:w="1117" w:type="dxa"/>
            <w:vAlign w:val="center"/>
          </w:tcPr>
          <w:p w:rsidR="00AA3A88" w:rsidRPr="00146EF4" w:rsidRDefault="00AA3A88" w:rsidP="0009037D">
            <w:pPr>
              <w:spacing w:after="0" w:line="240" w:lineRule="auto"/>
              <w:jc w:val="center"/>
              <w:rPr>
                <w:rFonts w:ascii="Arial" w:hAnsi="Arial" w:cs="Arial"/>
                <w:sz w:val="20"/>
                <w:lang w:val="ru-RU"/>
              </w:rPr>
            </w:pPr>
          </w:p>
        </w:tc>
        <w:tc>
          <w:tcPr>
            <w:tcW w:w="1223" w:type="dxa"/>
            <w:vAlign w:val="center"/>
          </w:tcPr>
          <w:p w:rsidR="00AA3A88" w:rsidRPr="00146EF4" w:rsidRDefault="00AA3A88" w:rsidP="0009037D">
            <w:pPr>
              <w:spacing w:after="0" w:line="240" w:lineRule="auto"/>
              <w:jc w:val="center"/>
              <w:rPr>
                <w:rFonts w:ascii="Arial" w:hAnsi="Arial" w:cs="Arial"/>
                <w:sz w:val="20"/>
                <w:lang w:val="ru-RU"/>
              </w:rPr>
            </w:pPr>
          </w:p>
        </w:tc>
      </w:tr>
    </w:tbl>
    <w:p w:rsidR="00E566C0" w:rsidRPr="008F24AA" w:rsidRDefault="00E566C0" w:rsidP="00E566C0">
      <w:pPr>
        <w:spacing w:after="0"/>
        <w:rPr>
          <w:lang w:val="ru-RU"/>
        </w:rPr>
      </w:pPr>
    </w:p>
    <w:p w:rsidR="00E566C0" w:rsidRPr="008F24AA" w:rsidRDefault="00E566C0" w:rsidP="00E566C0">
      <w:pPr>
        <w:spacing w:after="0"/>
        <w:rPr>
          <w:rFonts w:ascii="Arial" w:hAnsi="Arial" w:cs="Arial"/>
          <w:sz w:val="20"/>
          <w:lang w:val="ru-RU"/>
        </w:rPr>
      </w:pPr>
      <w:r w:rsidRPr="008F24AA">
        <w:rPr>
          <w:lang w:val="ru-RU"/>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13"/>
        <w:gridCol w:w="4440"/>
        <w:gridCol w:w="951"/>
        <w:gridCol w:w="1326"/>
        <w:gridCol w:w="1182"/>
        <w:gridCol w:w="1182"/>
        <w:gridCol w:w="1366"/>
        <w:gridCol w:w="1117"/>
        <w:gridCol w:w="1117"/>
        <w:gridCol w:w="1223"/>
      </w:tblGrid>
      <w:tr w:rsidR="00AA3A88" w:rsidRPr="003579B1" w:rsidTr="00E566C0">
        <w:trPr>
          <w:trHeight w:val="416"/>
          <w:jc w:val="center"/>
        </w:trPr>
        <w:tc>
          <w:tcPr>
            <w:tcW w:w="14717" w:type="dxa"/>
            <w:gridSpan w:val="10"/>
            <w:shd w:val="clear" w:color="auto" w:fill="BFBFBF"/>
            <w:vAlign w:val="center"/>
          </w:tcPr>
          <w:p w:rsidR="00AA3A88" w:rsidRPr="00146EF4" w:rsidRDefault="00E566C0" w:rsidP="00C34184">
            <w:pPr>
              <w:spacing w:after="0" w:line="240" w:lineRule="auto"/>
              <w:rPr>
                <w:rFonts w:ascii="Arial" w:hAnsi="Arial" w:cs="Arial"/>
                <w:b/>
                <w:lang w:val="ru-RU"/>
              </w:rPr>
            </w:pPr>
            <w:r w:rsidRPr="008F24AA">
              <w:rPr>
                <w:lang w:val="ru-RU"/>
              </w:rPr>
              <w:lastRenderedPageBreak/>
              <w:br w:type="page"/>
            </w:r>
            <w:r w:rsidR="00AA3A88" w:rsidRPr="00892E35">
              <w:rPr>
                <w:rFonts w:ascii="Arial" w:hAnsi="Arial" w:cs="Arial"/>
                <w:b/>
              </w:rPr>
              <w:t>III</w:t>
            </w:r>
            <w:r w:rsidR="00AA3A88" w:rsidRPr="00146EF4">
              <w:rPr>
                <w:rFonts w:ascii="Arial" w:hAnsi="Arial" w:cs="Arial"/>
                <w:b/>
                <w:lang w:val="ru-RU"/>
              </w:rPr>
              <w:t xml:space="preserve"> – </w:t>
            </w:r>
            <w:r w:rsidR="00C34184" w:rsidRPr="00146EF4">
              <w:rPr>
                <w:rFonts w:ascii="Arial" w:hAnsi="Arial" w:cs="Arial"/>
                <w:b/>
                <w:lang w:val="ru-RU"/>
              </w:rPr>
              <w:t xml:space="preserve">АРХИТЕКТОНСКО-ГРАЂЕВИНСКИ РАДОВИ ЗА </w:t>
            </w:r>
            <w:r w:rsidR="00012B9A">
              <w:rPr>
                <w:rFonts w:ascii="Arial" w:hAnsi="Arial" w:cs="Arial"/>
                <w:b/>
              </w:rPr>
              <w:t>WC</w:t>
            </w:r>
            <w:r w:rsidR="00C34184" w:rsidRPr="00146EF4">
              <w:rPr>
                <w:rFonts w:ascii="Arial" w:hAnsi="Arial" w:cs="Arial"/>
                <w:b/>
                <w:lang w:val="ru-RU"/>
              </w:rPr>
              <w:t xml:space="preserve"> НА </w:t>
            </w:r>
            <w:r w:rsidR="00C34184" w:rsidRPr="00892E35">
              <w:rPr>
                <w:rFonts w:ascii="Arial" w:hAnsi="Arial" w:cs="Arial"/>
                <w:b/>
              </w:rPr>
              <w:t>I</w:t>
            </w:r>
            <w:r w:rsidR="00C34184" w:rsidRPr="00146EF4">
              <w:rPr>
                <w:rFonts w:ascii="Arial" w:hAnsi="Arial" w:cs="Arial"/>
                <w:b/>
                <w:lang w:val="ru-RU"/>
              </w:rPr>
              <w:t xml:space="preserve"> СПРАТУ</w:t>
            </w:r>
          </w:p>
        </w:tc>
      </w:tr>
      <w:tr w:rsidR="00C34184" w:rsidRPr="00892E35" w:rsidTr="00C34184">
        <w:trPr>
          <w:trHeight w:val="686"/>
          <w:jc w:val="center"/>
        </w:trPr>
        <w:tc>
          <w:tcPr>
            <w:tcW w:w="813" w:type="dxa"/>
            <w:vAlign w:val="center"/>
          </w:tcPr>
          <w:p w:rsidR="00C34184" w:rsidRPr="00892E35" w:rsidRDefault="003176D8" w:rsidP="00A66E7E">
            <w:pPr>
              <w:spacing w:after="0" w:line="240" w:lineRule="auto"/>
              <w:ind w:left="288"/>
              <w:rPr>
                <w:rFonts w:ascii="Arial" w:hAnsi="Arial" w:cs="Arial"/>
                <w:b/>
              </w:rPr>
            </w:pPr>
            <w:r>
              <w:rPr>
                <w:rFonts w:ascii="Arial" w:hAnsi="Arial" w:cs="Arial"/>
                <w:b/>
              </w:rPr>
              <w:t>1.</w:t>
            </w:r>
          </w:p>
        </w:tc>
        <w:tc>
          <w:tcPr>
            <w:tcW w:w="4440" w:type="dxa"/>
            <w:vAlign w:val="center"/>
          </w:tcPr>
          <w:p w:rsidR="00C34184" w:rsidRPr="00F46078" w:rsidRDefault="00C40C97" w:rsidP="00C34184">
            <w:pPr>
              <w:rPr>
                <w:rFonts w:ascii="Arial" w:hAnsi="Arial" w:cs="Arial"/>
              </w:rPr>
            </w:pPr>
            <w:r>
              <w:rPr>
                <w:rFonts w:ascii="Arial" w:hAnsi="Arial" w:cs="Arial"/>
              </w:rPr>
              <w:t>Demontaža poda od keramič</w:t>
            </w:r>
            <w:r w:rsidR="00C34184" w:rsidRPr="00892E35">
              <w:rPr>
                <w:rFonts w:ascii="Arial" w:hAnsi="Arial" w:cs="Arial"/>
              </w:rPr>
              <w:t>kih</w:t>
            </w:r>
            <w:r>
              <w:rPr>
                <w:rFonts w:ascii="Arial" w:hAnsi="Arial" w:cs="Arial"/>
              </w:rPr>
              <w:t xml:space="preserve"> pločica sa podlogom.  Demontažu izvršiti pažljivo a skinuti š</w:t>
            </w:r>
            <w:r w:rsidR="00C34184" w:rsidRPr="00892E35">
              <w:rPr>
                <w:rFonts w:ascii="Arial" w:hAnsi="Arial" w:cs="Arial"/>
              </w:rPr>
              <w:t>ut o</w:t>
            </w:r>
            <w:r>
              <w:rPr>
                <w:rFonts w:ascii="Arial" w:hAnsi="Arial" w:cs="Arial"/>
              </w:rPr>
              <w:t>dneti na deponi</w:t>
            </w:r>
            <w:r w:rsidR="003176D8">
              <w:rPr>
                <w:rFonts w:ascii="Arial" w:hAnsi="Arial" w:cs="Arial"/>
              </w:rPr>
              <w:t>ju do 10 km. Uračunati rad,</w:t>
            </w:r>
            <w:r w:rsidR="00C34184" w:rsidRPr="00892E35">
              <w:rPr>
                <w:rFonts w:ascii="Arial" w:hAnsi="Arial" w:cs="Arial"/>
              </w:rPr>
              <w:t xml:space="preserve"> i odvoz. </w:t>
            </w:r>
            <w:r w:rsidR="00012B9A">
              <w:rPr>
                <w:rFonts w:ascii="Arial" w:hAnsi="Arial" w:cs="Arial"/>
              </w:rPr>
              <w:t>WC</w:t>
            </w:r>
            <w:r w:rsidR="003176D8">
              <w:rPr>
                <w:rFonts w:ascii="Arial" w:hAnsi="Arial" w:cs="Arial"/>
              </w:rPr>
              <w:t>5</w:t>
            </w:r>
            <w:r w:rsidR="00C34184" w:rsidRPr="00892E35">
              <w:rPr>
                <w:rFonts w:ascii="Arial" w:hAnsi="Arial" w:cs="Arial"/>
              </w:rPr>
              <w:t xml:space="preserve"> 11</w:t>
            </w:r>
            <w:proofErr w:type="gramStart"/>
            <w:r w:rsidR="00C34184" w:rsidRPr="00892E35">
              <w:rPr>
                <w:rFonts w:ascii="Arial" w:hAnsi="Arial" w:cs="Arial"/>
              </w:rPr>
              <w:t>,64</w:t>
            </w:r>
            <w:proofErr w:type="gramEnd"/>
            <w:r w:rsidR="00C34184" w:rsidRPr="00892E35">
              <w:rPr>
                <w:rFonts w:ascii="Arial" w:hAnsi="Arial" w:cs="Arial"/>
              </w:rPr>
              <w:t xml:space="preserve"> </w:t>
            </w:r>
            <w:r w:rsidR="00F46078" w:rsidRPr="00C34184">
              <w:rPr>
                <w:rFonts w:ascii="Arial" w:hAnsi="Arial" w:cs="Arial"/>
              </w:rPr>
              <w:t>m</w:t>
            </w:r>
            <w:r w:rsidR="00F46078" w:rsidRPr="00C34184">
              <w:rPr>
                <w:rFonts w:ascii="Arial" w:hAnsi="Arial" w:cs="Arial"/>
                <w:vertAlign w:val="superscript"/>
              </w:rPr>
              <w:t>2</w:t>
            </w:r>
            <w:r w:rsidR="00C34184" w:rsidRPr="00892E35">
              <w:rPr>
                <w:rFonts w:ascii="Arial" w:hAnsi="Arial" w:cs="Arial"/>
              </w:rPr>
              <w:t xml:space="preserve">, </w:t>
            </w:r>
            <w:r w:rsidR="00012B9A">
              <w:rPr>
                <w:rFonts w:ascii="Arial" w:hAnsi="Arial" w:cs="Arial"/>
              </w:rPr>
              <w:t>WC</w:t>
            </w:r>
            <w:r w:rsidR="003176D8">
              <w:rPr>
                <w:rFonts w:ascii="Arial" w:hAnsi="Arial" w:cs="Arial"/>
              </w:rPr>
              <w:t>6</w:t>
            </w:r>
            <w:r w:rsidR="00C34184" w:rsidRPr="00892E35">
              <w:rPr>
                <w:rFonts w:ascii="Arial" w:hAnsi="Arial" w:cs="Arial"/>
              </w:rPr>
              <w:t xml:space="preserve"> 12,87 </w:t>
            </w:r>
            <w:r w:rsidR="00F46078" w:rsidRPr="00C34184">
              <w:rPr>
                <w:rFonts w:ascii="Arial" w:hAnsi="Arial" w:cs="Arial"/>
              </w:rPr>
              <w:t>m</w:t>
            </w:r>
            <w:r w:rsidR="00F46078" w:rsidRPr="00C34184">
              <w:rPr>
                <w:rFonts w:ascii="Arial" w:hAnsi="Arial" w:cs="Arial"/>
                <w:vertAlign w:val="superscript"/>
              </w:rPr>
              <w:t>2</w:t>
            </w:r>
            <w:r w:rsidR="00C34184" w:rsidRPr="00892E35">
              <w:rPr>
                <w:rFonts w:ascii="Arial" w:hAnsi="Arial" w:cs="Arial"/>
              </w:rPr>
              <w:t xml:space="preserve">.                            </w:t>
            </w:r>
            <w:r>
              <w:rPr>
                <w:rFonts w:ascii="Arial" w:hAnsi="Arial" w:cs="Arial"/>
              </w:rPr>
              <w:t xml:space="preserve">                           Obrač</w:t>
            </w:r>
            <w:r w:rsidR="00C34184" w:rsidRPr="00892E35">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951" w:type="dxa"/>
            <w:vAlign w:val="center"/>
          </w:tcPr>
          <w:p w:rsidR="00C34184" w:rsidRPr="00892E35" w:rsidRDefault="00547BE2">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59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w:t>
            </w:r>
          </w:p>
        </w:tc>
        <w:tc>
          <w:tcPr>
            <w:tcW w:w="4440" w:type="dxa"/>
            <w:vAlign w:val="center"/>
          </w:tcPr>
          <w:p w:rsidR="00C34184" w:rsidRPr="00F46078" w:rsidRDefault="00C34184" w:rsidP="00C34184">
            <w:pPr>
              <w:rPr>
                <w:rFonts w:ascii="Arial" w:hAnsi="Arial" w:cs="Arial"/>
              </w:rPr>
            </w:pPr>
            <w:r w:rsidRPr="00892E35">
              <w:rPr>
                <w:rFonts w:ascii="Arial" w:hAnsi="Arial" w:cs="Arial"/>
              </w:rPr>
              <w:t>Demo</w:t>
            </w:r>
            <w:r w:rsidR="00C40C97">
              <w:rPr>
                <w:rFonts w:ascii="Arial" w:hAnsi="Arial" w:cs="Arial"/>
              </w:rPr>
              <w:t>ntaža obloge zidova od keramičkih pločica sa podlogom.  Demontažu izvršiti pažljivo a skinuti š</w:t>
            </w:r>
            <w:r w:rsidRPr="00892E35">
              <w:rPr>
                <w:rFonts w:ascii="Arial" w:hAnsi="Arial" w:cs="Arial"/>
              </w:rPr>
              <w:t>ut o</w:t>
            </w:r>
            <w:r w:rsidR="00C40C97">
              <w:rPr>
                <w:rFonts w:ascii="Arial" w:hAnsi="Arial" w:cs="Arial"/>
              </w:rPr>
              <w:t>dneti na deponij</w:t>
            </w:r>
            <w:r w:rsidR="003176D8">
              <w:rPr>
                <w:rFonts w:ascii="Arial" w:hAnsi="Arial" w:cs="Arial"/>
              </w:rPr>
              <w:t>u do 10 km. Uračunati, rad,</w:t>
            </w:r>
            <w:r w:rsidRPr="00892E35">
              <w:rPr>
                <w:rFonts w:ascii="Arial" w:hAnsi="Arial" w:cs="Arial"/>
              </w:rPr>
              <w:t xml:space="preserve"> i odvoz.                             </w:t>
            </w:r>
            <w:r w:rsidR="00C40C97">
              <w:rPr>
                <w:rFonts w:ascii="Arial" w:hAnsi="Arial" w:cs="Arial"/>
              </w:rPr>
              <w:t xml:space="preserve">                           Obrač</w:t>
            </w:r>
            <w:r w:rsidRPr="00892E35">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F46078">
              <w:rPr>
                <w:rFonts w:ascii="Arial" w:hAnsi="Arial" w:cs="Arial"/>
              </w:rPr>
              <w:t>.</w:t>
            </w:r>
          </w:p>
        </w:tc>
        <w:tc>
          <w:tcPr>
            <w:tcW w:w="951" w:type="dxa"/>
            <w:vAlign w:val="center"/>
          </w:tcPr>
          <w:p w:rsidR="00C34184" w:rsidRPr="00892E35" w:rsidRDefault="00547BE2">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108.53</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59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3.</w:t>
            </w:r>
          </w:p>
        </w:tc>
        <w:tc>
          <w:tcPr>
            <w:tcW w:w="4440" w:type="dxa"/>
            <w:vAlign w:val="center"/>
          </w:tcPr>
          <w:p w:rsidR="00C34184" w:rsidRPr="00892E35" w:rsidRDefault="00C40C97" w:rsidP="00C34184">
            <w:pPr>
              <w:rPr>
                <w:rFonts w:ascii="Arial" w:hAnsi="Arial" w:cs="Arial"/>
              </w:rPr>
            </w:pPr>
            <w:r>
              <w:rPr>
                <w:rFonts w:ascii="Arial" w:hAnsi="Arial" w:cs="Arial"/>
              </w:rPr>
              <w:t>Demontaža postojećeg sp</w:t>
            </w:r>
            <w:r w:rsidR="00C34184" w:rsidRPr="00892E35">
              <w:rPr>
                <w:rFonts w:ascii="Arial" w:hAnsi="Arial" w:cs="Arial"/>
              </w:rPr>
              <w:t>ustenog i ka</w:t>
            </w:r>
            <w:r>
              <w:rPr>
                <w:rFonts w:ascii="Arial" w:hAnsi="Arial" w:cs="Arial"/>
              </w:rPr>
              <w:t xml:space="preserve">ra </w:t>
            </w:r>
            <w:proofErr w:type="gramStart"/>
            <w:r>
              <w:rPr>
                <w:rFonts w:ascii="Arial" w:hAnsi="Arial" w:cs="Arial"/>
              </w:rPr>
              <w:t>tavana  od</w:t>
            </w:r>
            <w:proofErr w:type="gramEnd"/>
            <w:r>
              <w:rPr>
                <w:rFonts w:ascii="Arial" w:hAnsi="Arial" w:cs="Arial"/>
              </w:rPr>
              <w:t xml:space="preserve"> trske i maltera, čišćenje do konstrukcije, odvoženje š</w:t>
            </w:r>
            <w:r w:rsidR="00C34184" w:rsidRPr="00892E35">
              <w:rPr>
                <w:rFonts w:ascii="Arial" w:hAnsi="Arial" w:cs="Arial"/>
              </w:rPr>
              <w:t>uta i skinutog materijala i p</w:t>
            </w:r>
            <w:r>
              <w:rPr>
                <w:rFonts w:ascii="Arial" w:hAnsi="Arial" w:cs="Arial"/>
              </w:rPr>
              <w:t>riprema za novi plafon. Demontažu izvršiti paž</w:t>
            </w:r>
            <w:r w:rsidR="00C34184" w:rsidRPr="00892E35">
              <w:rPr>
                <w:rFonts w:ascii="Arial" w:hAnsi="Arial" w:cs="Arial"/>
              </w:rPr>
              <w:t>ljivo i skinuti materijal odvesti n</w:t>
            </w:r>
            <w:r>
              <w:rPr>
                <w:rFonts w:ascii="Arial" w:hAnsi="Arial" w:cs="Arial"/>
              </w:rPr>
              <w:t>a deponiju do 10 km. U cenu urač</w:t>
            </w:r>
            <w:r w:rsidR="00C34184" w:rsidRPr="00892E35">
              <w:rPr>
                <w:rFonts w:ascii="Arial" w:hAnsi="Arial" w:cs="Arial"/>
              </w:rPr>
              <w:t>unati ra</w:t>
            </w:r>
            <w:r w:rsidR="00192171">
              <w:rPr>
                <w:rFonts w:ascii="Arial" w:hAnsi="Arial" w:cs="Arial"/>
              </w:rPr>
              <w:t xml:space="preserve">d, i pokretnu skelu.  </w:t>
            </w:r>
            <w:r w:rsidR="00C34184" w:rsidRPr="00892E35">
              <w:rPr>
                <w:rFonts w:ascii="Arial" w:hAnsi="Arial" w:cs="Arial"/>
              </w:rPr>
              <w:t xml:space="preserve">             </w:t>
            </w:r>
            <w:r>
              <w:rPr>
                <w:rFonts w:ascii="Arial" w:hAnsi="Arial" w:cs="Arial"/>
              </w:rPr>
              <w:t xml:space="preserve">                           Obrač</w:t>
            </w:r>
            <w:r w:rsidR="00C34184" w:rsidRPr="00892E35">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C34184" w:rsidRPr="00892E35">
              <w:rPr>
                <w:rFonts w:ascii="Arial" w:hAnsi="Arial" w:cs="Arial"/>
              </w:rPr>
              <w:t xml:space="preserve"> plafona.</w:t>
            </w:r>
          </w:p>
        </w:tc>
        <w:tc>
          <w:tcPr>
            <w:tcW w:w="951" w:type="dxa"/>
            <w:vAlign w:val="center"/>
          </w:tcPr>
          <w:p w:rsidR="00C34184" w:rsidRPr="00892E35" w:rsidRDefault="00547BE2">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59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4</w:t>
            </w:r>
          </w:p>
        </w:tc>
        <w:tc>
          <w:tcPr>
            <w:tcW w:w="4440" w:type="dxa"/>
            <w:vAlign w:val="center"/>
          </w:tcPr>
          <w:p w:rsidR="00C34184" w:rsidRPr="008B58B7" w:rsidRDefault="008B58B7" w:rsidP="00C34184">
            <w:pPr>
              <w:rPr>
                <w:rFonts w:ascii="Arial" w:hAnsi="Arial" w:cs="Arial"/>
              </w:rPr>
            </w:pPr>
            <w:r>
              <w:rPr>
                <w:rFonts w:ascii="Arial" w:hAnsi="Arial" w:cs="Arial"/>
              </w:rPr>
              <w:t>Skidanje</w:t>
            </w:r>
            <w:r w:rsidRPr="008B58B7">
              <w:rPr>
                <w:rFonts w:ascii="Arial" w:hAnsi="Arial" w:cs="Arial"/>
              </w:rPr>
              <w:t xml:space="preserve"> (</w:t>
            </w:r>
            <w:r>
              <w:rPr>
                <w:rFonts w:ascii="Arial" w:hAnsi="Arial" w:cs="Arial"/>
              </w:rPr>
              <w:t>obijanje</w:t>
            </w:r>
            <w:r w:rsidRPr="008B58B7">
              <w:rPr>
                <w:rFonts w:ascii="Arial" w:hAnsi="Arial" w:cs="Arial"/>
              </w:rPr>
              <w:t xml:space="preserve">) </w:t>
            </w:r>
            <w:r>
              <w:rPr>
                <w:rFonts w:ascii="Arial" w:hAnsi="Arial" w:cs="Arial"/>
              </w:rPr>
              <w:t>o</w:t>
            </w:r>
            <w:r w:rsidRPr="008B58B7">
              <w:rPr>
                <w:rFonts w:ascii="Arial" w:hAnsi="Arial" w:cs="Arial"/>
              </w:rPr>
              <w:t>š</w:t>
            </w:r>
            <w:r>
              <w:rPr>
                <w:rFonts w:ascii="Arial" w:hAnsi="Arial" w:cs="Arial"/>
              </w:rPr>
              <w:t>te</w:t>
            </w:r>
            <w:r w:rsidRPr="008B58B7">
              <w:rPr>
                <w:rFonts w:ascii="Arial" w:hAnsi="Arial" w:cs="Arial"/>
              </w:rPr>
              <w:t>ć</w:t>
            </w:r>
            <w:r>
              <w:rPr>
                <w:rFonts w:ascii="Arial" w:hAnsi="Arial" w:cs="Arial"/>
              </w:rPr>
              <w:t>enog</w:t>
            </w:r>
            <w:r w:rsidRPr="008B58B7">
              <w:rPr>
                <w:rFonts w:ascii="Arial" w:hAnsi="Arial" w:cs="Arial"/>
              </w:rPr>
              <w:t xml:space="preserve"> </w:t>
            </w:r>
            <w:r>
              <w:rPr>
                <w:rFonts w:ascii="Arial" w:hAnsi="Arial" w:cs="Arial"/>
              </w:rPr>
              <w:t>maltera</w:t>
            </w:r>
            <w:r w:rsidRPr="008B58B7">
              <w:rPr>
                <w:rFonts w:ascii="Arial" w:hAnsi="Arial" w:cs="Arial"/>
              </w:rPr>
              <w:t xml:space="preserve"> </w:t>
            </w:r>
            <w:r>
              <w:rPr>
                <w:rFonts w:ascii="Arial" w:hAnsi="Arial" w:cs="Arial"/>
              </w:rPr>
              <w:t>sa</w:t>
            </w:r>
            <w:r w:rsidRPr="008B58B7">
              <w:rPr>
                <w:rFonts w:ascii="Arial" w:hAnsi="Arial" w:cs="Arial"/>
              </w:rPr>
              <w:t xml:space="preserve"> </w:t>
            </w:r>
            <w:r>
              <w:rPr>
                <w:rFonts w:ascii="Arial" w:hAnsi="Arial" w:cs="Arial"/>
              </w:rPr>
              <w:t>zidova</w:t>
            </w:r>
            <w:r w:rsidRPr="008B58B7">
              <w:rPr>
                <w:rFonts w:ascii="Arial" w:hAnsi="Arial" w:cs="Arial"/>
              </w:rPr>
              <w:t>, č</w:t>
            </w:r>
            <w:r>
              <w:rPr>
                <w:rFonts w:ascii="Arial" w:hAnsi="Arial" w:cs="Arial"/>
              </w:rPr>
              <w:t>i</w:t>
            </w:r>
            <w:r w:rsidRPr="008B58B7">
              <w:rPr>
                <w:rFonts w:ascii="Arial" w:hAnsi="Arial" w:cs="Arial"/>
              </w:rPr>
              <w:t>šć</w:t>
            </w:r>
            <w:r w:rsidR="00C34184" w:rsidRPr="00892E35">
              <w:rPr>
                <w:rFonts w:ascii="Arial" w:hAnsi="Arial" w:cs="Arial"/>
              </w:rPr>
              <w:t>enje</w:t>
            </w:r>
            <w:r w:rsidR="00C34184" w:rsidRPr="008B58B7">
              <w:rPr>
                <w:rFonts w:ascii="Arial" w:hAnsi="Arial" w:cs="Arial"/>
              </w:rPr>
              <w:t xml:space="preserve">, </w:t>
            </w:r>
            <w:r w:rsidR="00C34184" w:rsidRPr="00892E35">
              <w:rPr>
                <w:rFonts w:ascii="Arial" w:hAnsi="Arial" w:cs="Arial"/>
              </w:rPr>
              <w:t>utovar</w:t>
            </w:r>
            <w:r w:rsidR="00C34184" w:rsidRPr="008B58B7">
              <w:rPr>
                <w:rFonts w:ascii="Arial" w:hAnsi="Arial" w:cs="Arial"/>
              </w:rPr>
              <w:t xml:space="preserve"> </w:t>
            </w:r>
            <w:r w:rsidR="00C34184" w:rsidRPr="00892E35">
              <w:rPr>
                <w:rFonts w:ascii="Arial" w:hAnsi="Arial" w:cs="Arial"/>
              </w:rPr>
              <w:t>i</w:t>
            </w:r>
            <w:r w:rsidR="00C34184" w:rsidRPr="008B58B7">
              <w:rPr>
                <w:rFonts w:ascii="Arial" w:hAnsi="Arial" w:cs="Arial"/>
              </w:rPr>
              <w:t xml:space="preserve"> </w:t>
            </w:r>
            <w:r>
              <w:rPr>
                <w:rFonts w:ascii="Arial" w:hAnsi="Arial" w:cs="Arial"/>
              </w:rPr>
              <w:t>odvo</w:t>
            </w:r>
            <w:r w:rsidRPr="008B58B7">
              <w:rPr>
                <w:rFonts w:ascii="Arial" w:hAnsi="Arial" w:cs="Arial"/>
              </w:rPr>
              <w:t>ž</w:t>
            </w:r>
            <w:r w:rsidR="00C34184" w:rsidRPr="00892E35">
              <w:rPr>
                <w:rFonts w:ascii="Arial" w:hAnsi="Arial" w:cs="Arial"/>
              </w:rPr>
              <w:t>enje</w:t>
            </w:r>
            <w:r w:rsidR="00C34184" w:rsidRPr="008B58B7">
              <w:rPr>
                <w:rFonts w:ascii="Arial" w:hAnsi="Arial" w:cs="Arial"/>
              </w:rPr>
              <w:t xml:space="preserve"> </w:t>
            </w:r>
            <w:r w:rsidRPr="008B58B7">
              <w:rPr>
                <w:rFonts w:ascii="Arial" w:hAnsi="Arial" w:cs="Arial"/>
              </w:rPr>
              <w:t>š</w:t>
            </w:r>
            <w:r w:rsidR="00C34184" w:rsidRPr="00892E35">
              <w:rPr>
                <w:rFonts w:ascii="Arial" w:hAnsi="Arial" w:cs="Arial"/>
              </w:rPr>
              <w:t>uta</w:t>
            </w:r>
            <w:r w:rsidR="00C34184" w:rsidRPr="008B58B7">
              <w:rPr>
                <w:rFonts w:ascii="Arial" w:hAnsi="Arial" w:cs="Arial"/>
              </w:rPr>
              <w:t xml:space="preserve"> </w:t>
            </w:r>
            <w:r w:rsidR="00C34184" w:rsidRPr="00892E35">
              <w:rPr>
                <w:rFonts w:ascii="Arial" w:hAnsi="Arial" w:cs="Arial"/>
              </w:rPr>
              <w:t>na</w:t>
            </w:r>
            <w:r w:rsidR="00C34184" w:rsidRPr="008B58B7">
              <w:rPr>
                <w:rFonts w:ascii="Arial" w:hAnsi="Arial" w:cs="Arial"/>
              </w:rPr>
              <w:t xml:space="preserve"> </w:t>
            </w:r>
            <w:r w:rsidR="00C34184" w:rsidRPr="00892E35">
              <w:rPr>
                <w:rFonts w:ascii="Arial" w:hAnsi="Arial" w:cs="Arial"/>
              </w:rPr>
              <w:t>gradsku</w:t>
            </w:r>
            <w:r w:rsidR="00C34184" w:rsidRPr="008B58B7">
              <w:rPr>
                <w:rFonts w:ascii="Arial" w:hAnsi="Arial" w:cs="Arial"/>
              </w:rPr>
              <w:t xml:space="preserve"> </w:t>
            </w:r>
            <w:r w:rsidR="00C34184" w:rsidRPr="00892E35">
              <w:rPr>
                <w:rFonts w:ascii="Arial" w:hAnsi="Arial" w:cs="Arial"/>
              </w:rPr>
              <w:t>deponiju</w:t>
            </w:r>
            <w:r w:rsidR="00C34184" w:rsidRPr="008B58B7">
              <w:rPr>
                <w:rFonts w:ascii="Arial" w:hAnsi="Arial" w:cs="Arial"/>
              </w:rPr>
              <w:t xml:space="preserve"> </w:t>
            </w:r>
            <w:r w:rsidR="00C34184" w:rsidRPr="00892E35">
              <w:rPr>
                <w:rFonts w:ascii="Arial" w:hAnsi="Arial" w:cs="Arial"/>
              </w:rPr>
              <w:t>do</w:t>
            </w:r>
            <w:r w:rsidR="00C34184" w:rsidRPr="008B58B7">
              <w:rPr>
                <w:rFonts w:ascii="Arial" w:hAnsi="Arial" w:cs="Arial"/>
              </w:rPr>
              <w:t xml:space="preserve"> 10 </w:t>
            </w:r>
            <w:r w:rsidR="00C34184" w:rsidRPr="00892E35">
              <w:rPr>
                <w:rFonts w:ascii="Arial" w:hAnsi="Arial" w:cs="Arial"/>
              </w:rPr>
              <w:t>km</w:t>
            </w:r>
            <w:r w:rsidR="00C34184" w:rsidRPr="008B58B7">
              <w:rPr>
                <w:rFonts w:ascii="Arial" w:hAnsi="Arial" w:cs="Arial"/>
              </w:rPr>
              <w:t xml:space="preserve">.                                                                                           </w:t>
            </w:r>
            <w:r>
              <w:rPr>
                <w:rFonts w:ascii="Arial" w:hAnsi="Arial" w:cs="Arial"/>
              </w:rPr>
              <w:t>Obra</w:t>
            </w:r>
            <w:r w:rsidRPr="008B58B7">
              <w:rPr>
                <w:rFonts w:ascii="Arial" w:hAnsi="Arial" w:cs="Arial"/>
              </w:rPr>
              <w:t>č</w:t>
            </w:r>
            <w:r w:rsidR="00C34184" w:rsidRPr="00892E35">
              <w:rPr>
                <w:rFonts w:ascii="Arial" w:hAnsi="Arial" w:cs="Arial"/>
              </w:rPr>
              <w:t>un</w:t>
            </w:r>
            <w:r w:rsidR="00C34184" w:rsidRPr="008B58B7">
              <w:rPr>
                <w:rFonts w:ascii="Arial" w:hAnsi="Arial" w:cs="Arial"/>
              </w:rPr>
              <w:t xml:space="preserve"> </w:t>
            </w:r>
            <w:r w:rsidR="00C34184" w:rsidRPr="00892E35">
              <w:rPr>
                <w:rFonts w:ascii="Arial" w:hAnsi="Arial" w:cs="Arial"/>
              </w:rPr>
              <w:t>po</w:t>
            </w:r>
            <w:r w:rsidR="00C34184" w:rsidRPr="008B58B7">
              <w:rPr>
                <w:rFonts w:ascii="Arial" w:hAnsi="Arial" w:cs="Arial"/>
              </w:rPr>
              <w:t xml:space="preserve"> </w:t>
            </w:r>
            <w:r w:rsidR="00F46078" w:rsidRPr="00C34184">
              <w:rPr>
                <w:rFonts w:ascii="Arial" w:hAnsi="Arial" w:cs="Arial"/>
              </w:rPr>
              <w:t>m</w:t>
            </w:r>
            <w:r w:rsidR="00F46078" w:rsidRPr="008B58B7">
              <w:rPr>
                <w:rFonts w:ascii="Arial" w:hAnsi="Arial" w:cs="Arial"/>
                <w:vertAlign w:val="superscript"/>
              </w:rPr>
              <w:t>2</w:t>
            </w:r>
            <w:r w:rsidRPr="008B58B7">
              <w:rPr>
                <w:rFonts w:ascii="Arial" w:hAnsi="Arial" w:cs="Arial"/>
              </w:rPr>
              <w:t xml:space="preserve"> </w:t>
            </w:r>
            <w:r>
              <w:rPr>
                <w:rFonts w:ascii="Arial" w:hAnsi="Arial" w:cs="Arial"/>
              </w:rPr>
              <w:t>povr</w:t>
            </w:r>
            <w:r w:rsidRPr="008B58B7">
              <w:rPr>
                <w:rFonts w:ascii="Arial" w:hAnsi="Arial" w:cs="Arial"/>
              </w:rPr>
              <w:t>š</w:t>
            </w:r>
            <w:r>
              <w:rPr>
                <w:rFonts w:ascii="Arial" w:hAnsi="Arial" w:cs="Arial"/>
              </w:rPr>
              <w:t>ine</w:t>
            </w:r>
            <w:r w:rsidRPr="008B58B7">
              <w:rPr>
                <w:rFonts w:ascii="Arial" w:hAnsi="Arial" w:cs="Arial"/>
              </w:rPr>
              <w:t xml:space="preserve"> </w:t>
            </w:r>
            <w:r>
              <w:rPr>
                <w:rFonts w:ascii="Arial" w:hAnsi="Arial" w:cs="Arial"/>
              </w:rPr>
              <w:t>zida</w:t>
            </w:r>
            <w:r w:rsidRPr="008B58B7">
              <w:rPr>
                <w:rFonts w:ascii="Arial" w:hAnsi="Arial" w:cs="Arial"/>
              </w:rPr>
              <w:t xml:space="preserve">. </w:t>
            </w:r>
            <w:r>
              <w:rPr>
                <w:rFonts w:ascii="Arial" w:hAnsi="Arial" w:cs="Arial"/>
              </w:rPr>
              <w:t>Pau</w:t>
            </w:r>
            <w:r w:rsidRPr="008B58B7">
              <w:rPr>
                <w:rFonts w:ascii="Arial" w:hAnsi="Arial" w:cs="Arial"/>
              </w:rPr>
              <w:t>š</w:t>
            </w:r>
            <w:r w:rsidR="00C34184" w:rsidRPr="00892E35">
              <w:rPr>
                <w:rFonts w:ascii="Arial" w:hAnsi="Arial" w:cs="Arial"/>
              </w:rPr>
              <w:t>alno</w:t>
            </w:r>
            <w:r w:rsidR="00C34184" w:rsidRPr="008B58B7">
              <w:rPr>
                <w:rFonts w:ascii="Arial" w:hAnsi="Arial" w:cs="Arial"/>
              </w:rPr>
              <w:t xml:space="preserve"> 30 </w:t>
            </w:r>
            <w:r w:rsidR="00F46078" w:rsidRPr="00C34184">
              <w:rPr>
                <w:rFonts w:ascii="Arial" w:hAnsi="Arial" w:cs="Arial"/>
              </w:rPr>
              <w:t>m</w:t>
            </w:r>
            <w:r w:rsidR="00F46078" w:rsidRPr="008B58B7">
              <w:rPr>
                <w:rFonts w:ascii="Arial" w:hAnsi="Arial" w:cs="Arial"/>
                <w:vertAlign w:val="superscript"/>
              </w:rPr>
              <w:t>2</w:t>
            </w:r>
            <w:r w:rsidRPr="008B58B7">
              <w:rPr>
                <w:rFonts w:ascii="Arial" w:hAnsi="Arial" w:cs="Arial"/>
              </w:rPr>
              <w:t xml:space="preserve">. </w:t>
            </w:r>
            <w:r>
              <w:rPr>
                <w:rFonts w:ascii="Arial" w:hAnsi="Arial" w:cs="Arial"/>
              </w:rPr>
              <w:t>Uzima</w:t>
            </w:r>
            <w:r w:rsidRPr="008B58B7">
              <w:rPr>
                <w:rFonts w:ascii="Arial" w:hAnsi="Arial" w:cs="Arial"/>
              </w:rPr>
              <w:t xml:space="preserve"> </w:t>
            </w:r>
            <w:r>
              <w:rPr>
                <w:rFonts w:ascii="Arial" w:hAnsi="Arial" w:cs="Arial"/>
              </w:rPr>
              <w:t>se</w:t>
            </w:r>
            <w:r w:rsidRPr="008B58B7">
              <w:rPr>
                <w:rFonts w:ascii="Arial" w:hAnsi="Arial" w:cs="Arial"/>
              </w:rPr>
              <w:t xml:space="preserve"> </w:t>
            </w:r>
            <w:r>
              <w:rPr>
                <w:rFonts w:ascii="Arial" w:hAnsi="Arial" w:cs="Arial"/>
              </w:rPr>
              <w:t>pau</w:t>
            </w:r>
            <w:r w:rsidRPr="008B58B7">
              <w:rPr>
                <w:rFonts w:ascii="Arial" w:hAnsi="Arial" w:cs="Arial"/>
              </w:rPr>
              <w:t>š</w:t>
            </w:r>
            <w:r w:rsidR="00C34184" w:rsidRPr="00892E35">
              <w:rPr>
                <w:rFonts w:ascii="Arial" w:hAnsi="Arial" w:cs="Arial"/>
              </w:rPr>
              <w:t>alna</w:t>
            </w:r>
            <w:r w:rsidR="00C34184" w:rsidRPr="008B58B7">
              <w:rPr>
                <w:rFonts w:ascii="Arial" w:hAnsi="Arial" w:cs="Arial"/>
              </w:rPr>
              <w:t xml:space="preserve"> </w:t>
            </w:r>
            <w:r>
              <w:rPr>
                <w:rFonts w:ascii="Arial" w:hAnsi="Arial" w:cs="Arial"/>
              </w:rPr>
              <w:t>količ</w:t>
            </w:r>
            <w:r w:rsidR="00C34184" w:rsidRPr="00892E35">
              <w:rPr>
                <w:rFonts w:ascii="Arial" w:hAnsi="Arial" w:cs="Arial"/>
              </w:rPr>
              <w:t>ina</w:t>
            </w:r>
            <w:r w:rsidR="00C34184" w:rsidRPr="008B58B7">
              <w:rPr>
                <w:rFonts w:ascii="Arial" w:hAnsi="Arial" w:cs="Arial"/>
              </w:rPr>
              <w:t xml:space="preserve"> </w:t>
            </w:r>
            <w:r w:rsidR="00C34184" w:rsidRPr="00892E35">
              <w:rPr>
                <w:rFonts w:ascii="Arial" w:hAnsi="Arial" w:cs="Arial"/>
              </w:rPr>
              <w:t>zbog</w:t>
            </w:r>
            <w:r w:rsidR="00C34184" w:rsidRPr="008B58B7">
              <w:rPr>
                <w:rFonts w:ascii="Arial" w:hAnsi="Arial" w:cs="Arial"/>
              </w:rPr>
              <w:t xml:space="preserve"> </w:t>
            </w:r>
            <w:r w:rsidR="00C34184" w:rsidRPr="00892E35">
              <w:rPr>
                <w:rFonts w:ascii="Arial" w:hAnsi="Arial" w:cs="Arial"/>
              </w:rPr>
              <w:t>starosti</w:t>
            </w:r>
            <w:r w:rsidR="00C34184" w:rsidRPr="008B58B7">
              <w:rPr>
                <w:rFonts w:ascii="Arial" w:hAnsi="Arial" w:cs="Arial"/>
              </w:rPr>
              <w:t xml:space="preserve"> </w:t>
            </w:r>
            <w:r w:rsidR="00C34184" w:rsidRPr="00892E35">
              <w:rPr>
                <w:rFonts w:ascii="Arial" w:hAnsi="Arial" w:cs="Arial"/>
              </w:rPr>
              <w:t>zida</w:t>
            </w:r>
            <w:r w:rsidR="00C34184" w:rsidRPr="008B58B7">
              <w:rPr>
                <w:rFonts w:ascii="Arial" w:hAnsi="Arial" w:cs="Arial"/>
              </w:rPr>
              <w:t xml:space="preserve"> </w:t>
            </w:r>
            <w:r w:rsidR="00C34184" w:rsidRPr="00892E35">
              <w:rPr>
                <w:rFonts w:ascii="Arial" w:hAnsi="Arial" w:cs="Arial"/>
              </w:rPr>
              <w:t>i</w:t>
            </w:r>
            <w:r w:rsidR="00C34184" w:rsidRPr="008B58B7">
              <w:rPr>
                <w:rFonts w:ascii="Arial" w:hAnsi="Arial" w:cs="Arial"/>
              </w:rPr>
              <w:t xml:space="preserve"> </w:t>
            </w:r>
            <w:r w:rsidR="00C34184" w:rsidRPr="00892E35">
              <w:rPr>
                <w:rFonts w:ascii="Arial" w:hAnsi="Arial" w:cs="Arial"/>
              </w:rPr>
              <w:t>nepreglednosti</w:t>
            </w:r>
            <w:r w:rsidR="00C34184" w:rsidRPr="008B58B7">
              <w:rPr>
                <w:rFonts w:ascii="Arial" w:hAnsi="Arial" w:cs="Arial"/>
              </w:rPr>
              <w:t xml:space="preserve"> </w:t>
            </w:r>
            <w:r w:rsidR="00C34184" w:rsidRPr="00892E35">
              <w:rPr>
                <w:rFonts w:ascii="Arial" w:hAnsi="Arial" w:cs="Arial"/>
              </w:rPr>
              <w:t>dokle</w:t>
            </w:r>
            <w:r w:rsidR="00C34184" w:rsidRPr="008B58B7">
              <w:rPr>
                <w:rFonts w:ascii="Arial" w:hAnsi="Arial" w:cs="Arial"/>
              </w:rPr>
              <w:t xml:space="preserve"> </w:t>
            </w:r>
            <w:r w:rsidR="00C34184" w:rsidRPr="00892E35">
              <w:rPr>
                <w:rFonts w:ascii="Arial" w:hAnsi="Arial" w:cs="Arial"/>
              </w:rPr>
              <w:t>ide</w:t>
            </w:r>
            <w:r w:rsidR="00C34184" w:rsidRPr="008B58B7">
              <w:rPr>
                <w:rFonts w:ascii="Arial" w:hAnsi="Arial" w:cs="Arial"/>
              </w:rPr>
              <w:t xml:space="preserve"> </w:t>
            </w:r>
            <w:r w:rsidR="00C34184" w:rsidRPr="00892E35">
              <w:rPr>
                <w:rFonts w:ascii="Arial" w:hAnsi="Arial" w:cs="Arial"/>
              </w:rPr>
              <w:t>vlaga</w:t>
            </w:r>
            <w:r w:rsidR="00C34184" w:rsidRPr="008B58B7">
              <w:rPr>
                <w:rFonts w:ascii="Arial" w:hAnsi="Arial" w:cs="Arial"/>
              </w:rPr>
              <w:t>.</w:t>
            </w:r>
          </w:p>
        </w:tc>
        <w:tc>
          <w:tcPr>
            <w:tcW w:w="951" w:type="dxa"/>
            <w:vAlign w:val="center"/>
          </w:tcPr>
          <w:p w:rsidR="00C34184" w:rsidRPr="00892E35" w:rsidRDefault="00547BE2">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30.00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704"/>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5</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Demontaž</w:t>
            </w:r>
            <w:r w:rsidR="00C34184" w:rsidRPr="00892E35">
              <w:rPr>
                <w:rFonts w:ascii="Arial" w:hAnsi="Arial" w:cs="Arial"/>
              </w:rPr>
              <w:t>a kompletne</w:t>
            </w:r>
            <w:r w:rsidR="00192171">
              <w:rPr>
                <w:rFonts w:ascii="Arial" w:hAnsi="Arial" w:cs="Arial"/>
              </w:rPr>
              <w:t xml:space="preserve"> stare</w:t>
            </w:r>
            <w:r w:rsidR="00C34184" w:rsidRPr="00892E35">
              <w:rPr>
                <w:rFonts w:ascii="Arial" w:hAnsi="Arial" w:cs="Arial"/>
              </w:rPr>
              <w:t xml:space="preserve"> instalacije vodovoda i kanal</w:t>
            </w:r>
            <w:r>
              <w:rPr>
                <w:rFonts w:ascii="Arial" w:hAnsi="Arial" w:cs="Arial"/>
              </w:rPr>
              <w:t>izacije i zamena novom</w:t>
            </w:r>
            <w:r w:rsidR="00192171">
              <w:rPr>
                <w:rFonts w:ascii="Arial" w:hAnsi="Arial" w:cs="Arial"/>
              </w:rPr>
              <w:t xml:space="preserve"> sa svim potrebnim materijalom</w:t>
            </w:r>
            <w:r>
              <w:rPr>
                <w:rFonts w:ascii="Arial" w:hAnsi="Arial" w:cs="Arial"/>
              </w:rPr>
              <w:t xml:space="preserve">. </w:t>
            </w:r>
            <w:r>
              <w:rPr>
                <w:rFonts w:ascii="Arial" w:hAnsi="Arial" w:cs="Arial"/>
              </w:rPr>
              <w:lastRenderedPageBreak/>
              <w:t>Demontažu izvršiti paž</w:t>
            </w:r>
            <w:r w:rsidR="00C34184" w:rsidRPr="00892E35">
              <w:rPr>
                <w:rFonts w:ascii="Arial" w:hAnsi="Arial" w:cs="Arial"/>
              </w:rPr>
              <w:t>ljivo</w:t>
            </w:r>
            <w:r>
              <w:rPr>
                <w:rFonts w:ascii="Arial" w:hAnsi="Arial" w:cs="Arial"/>
              </w:rPr>
              <w:t xml:space="preserve"> i sa zatvaranjem vodovodne mrež</w:t>
            </w:r>
            <w:r w:rsidR="00C34184" w:rsidRPr="00892E35">
              <w:rPr>
                <w:rFonts w:ascii="Arial" w:hAnsi="Arial" w:cs="Arial"/>
              </w:rPr>
              <w:t>e</w:t>
            </w:r>
            <w:r>
              <w:rPr>
                <w:rFonts w:ascii="Arial" w:hAnsi="Arial" w:cs="Arial"/>
              </w:rPr>
              <w:t xml:space="preserve">.                    U </w:t>
            </w:r>
            <w:r w:rsidR="00192171">
              <w:rPr>
                <w:rFonts w:ascii="Arial" w:hAnsi="Arial" w:cs="Arial"/>
              </w:rPr>
              <w:t>cenu uračunati komplet material, rad,</w:t>
            </w:r>
            <w:r w:rsidR="00C34184" w:rsidRPr="00892E35">
              <w:rPr>
                <w:rFonts w:ascii="Arial" w:hAnsi="Arial" w:cs="Arial"/>
              </w:rPr>
              <w:t xml:space="preserve"> odvoz</w:t>
            </w:r>
            <w:r w:rsidR="00192171">
              <w:rPr>
                <w:rFonts w:ascii="Arial" w:hAnsi="Arial" w:cs="Arial"/>
              </w:rPr>
              <w:t xml:space="preserve"> šuta</w:t>
            </w:r>
            <w:r w:rsidR="00C34184" w:rsidRPr="00892E35">
              <w:rPr>
                <w:rFonts w:ascii="Arial" w:hAnsi="Arial" w:cs="Arial"/>
              </w:rPr>
              <w:t xml:space="preserve"> na deponiju</w:t>
            </w:r>
            <w:r w:rsidR="00192171">
              <w:rPr>
                <w:rFonts w:ascii="Arial" w:hAnsi="Arial" w:cs="Arial"/>
              </w:rPr>
              <w:t xml:space="preserve"> I eventualno pokretnu skelu</w:t>
            </w:r>
            <w:r w:rsidR="00C34184" w:rsidRPr="00892E35">
              <w:rPr>
                <w:rFonts w:ascii="Arial" w:hAnsi="Arial" w:cs="Arial"/>
              </w:rPr>
              <w:t xml:space="preserve">. </w:t>
            </w:r>
            <w:r w:rsidR="00431405">
              <w:rPr>
                <w:rFonts w:ascii="Arial" w:hAnsi="Arial" w:cs="Arial"/>
              </w:rPr>
              <w:t>U ovoj poziciji je šlicovanje kanala za potrebe instalacije. Za toilet 5i 6 staviti ulazne ventile da možemo zatvoriti vodu u slučaju havarije.</w:t>
            </w:r>
            <w:r w:rsidR="00C34184" w:rsidRPr="00892E35">
              <w:rPr>
                <w:rFonts w:ascii="Arial" w:hAnsi="Arial" w:cs="Arial"/>
              </w:rPr>
              <w:t xml:space="preserve">                        </w:t>
            </w:r>
            <w:r>
              <w:rPr>
                <w:rFonts w:ascii="Arial" w:hAnsi="Arial" w:cs="Arial"/>
              </w:rPr>
              <w:t xml:space="preserve">                   Obračun pauš</w:t>
            </w:r>
            <w:r w:rsidR="00C34184" w:rsidRPr="00892E35">
              <w:rPr>
                <w:rFonts w:ascii="Arial" w:hAnsi="Arial" w:cs="Arial"/>
              </w:rPr>
              <w:t>alno.</w:t>
            </w:r>
          </w:p>
        </w:tc>
        <w:tc>
          <w:tcPr>
            <w:tcW w:w="951" w:type="dxa"/>
            <w:vAlign w:val="center"/>
          </w:tcPr>
          <w:p w:rsidR="00C34184" w:rsidRPr="00892E35" w:rsidRDefault="008B58B7">
            <w:pPr>
              <w:jc w:val="center"/>
              <w:rPr>
                <w:rFonts w:ascii="Arial" w:hAnsi="Arial" w:cs="Arial"/>
              </w:rPr>
            </w:pPr>
            <w:proofErr w:type="gramStart"/>
            <w:r>
              <w:rPr>
                <w:rFonts w:ascii="Arial" w:hAnsi="Arial" w:cs="Arial"/>
              </w:rPr>
              <w:lastRenderedPageBreak/>
              <w:t>pauš</w:t>
            </w:r>
            <w:proofErr w:type="gramEnd"/>
            <w:r>
              <w:rPr>
                <w:rFonts w:ascii="Arial" w:hAnsi="Arial" w:cs="Arial"/>
              </w:rPr>
              <w:t>.</w:t>
            </w:r>
          </w:p>
        </w:tc>
        <w:tc>
          <w:tcPr>
            <w:tcW w:w="1326" w:type="dxa"/>
            <w:vAlign w:val="center"/>
          </w:tcPr>
          <w:p w:rsidR="00C34184" w:rsidRPr="00892E35" w:rsidRDefault="00C34184">
            <w:pPr>
              <w:jc w:val="center"/>
              <w:rPr>
                <w:rFonts w:ascii="Arial" w:hAnsi="Arial" w:cs="Arial"/>
              </w:rPr>
            </w:pPr>
            <w:r w:rsidRPr="00892E35">
              <w:rPr>
                <w:rFonts w:ascii="Arial" w:hAnsi="Arial" w:cs="Arial"/>
              </w:rPr>
              <w:t>1.00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8B58B7" w:rsidRPr="00892E35" w:rsidTr="00C34184">
        <w:trPr>
          <w:trHeight w:val="686"/>
          <w:jc w:val="center"/>
        </w:trPr>
        <w:tc>
          <w:tcPr>
            <w:tcW w:w="813" w:type="dxa"/>
            <w:vAlign w:val="center"/>
          </w:tcPr>
          <w:p w:rsidR="008B58B7" w:rsidRPr="00892E35" w:rsidRDefault="009B7D3B" w:rsidP="00A66E7E">
            <w:pPr>
              <w:spacing w:after="0" w:line="240" w:lineRule="auto"/>
              <w:ind w:left="288"/>
              <w:rPr>
                <w:rFonts w:ascii="Arial" w:hAnsi="Arial" w:cs="Arial"/>
                <w:b/>
              </w:rPr>
            </w:pPr>
            <w:r>
              <w:rPr>
                <w:rFonts w:ascii="Arial" w:hAnsi="Arial" w:cs="Arial"/>
                <w:b/>
              </w:rPr>
              <w:lastRenderedPageBreak/>
              <w:t>6</w:t>
            </w:r>
            <w:r w:rsidR="008B58B7" w:rsidRPr="00892E35">
              <w:rPr>
                <w:rFonts w:ascii="Arial" w:hAnsi="Arial" w:cs="Arial"/>
                <w:b/>
              </w:rPr>
              <w:t>.</w:t>
            </w:r>
          </w:p>
        </w:tc>
        <w:tc>
          <w:tcPr>
            <w:tcW w:w="4440" w:type="dxa"/>
            <w:vAlign w:val="center"/>
          </w:tcPr>
          <w:p w:rsidR="008B58B7" w:rsidRPr="00892E35" w:rsidRDefault="008B58B7" w:rsidP="00431405">
            <w:pPr>
              <w:rPr>
                <w:rFonts w:ascii="Arial" w:hAnsi="Arial" w:cs="Arial"/>
              </w:rPr>
            </w:pPr>
            <w:r>
              <w:rPr>
                <w:rFonts w:ascii="Arial" w:hAnsi="Arial" w:cs="Arial"/>
              </w:rPr>
              <w:t>Demontaž</w:t>
            </w:r>
            <w:r w:rsidRPr="00892E35">
              <w:rPr>
                <w:rFonts w:ascii="Arial" w:hAnsi="Arial" w:cs="Arial"/>
              </w:rPr>
              <w:t>a ko</w:t>
            </w:r>
            <w:r w:rsidR="00431405">
              <w:rPr>
                <w:rFonts w:ascii="Arial" w:hAnsi="Arial" w:cs="Arial"/>
              </w:rPr>
              <w:t xml:space="preserve">mpletne stare </w:t>
            </w:r>
            <w:proofErr w:type="gramStart"/>
            <w:r w:rsidR="00431405">
              <w:rPr>
                <w:rFonts w:ascii="Arial" w:hAnsi="Arial" w:cs="Arial"/>
              </w:rPr>
              <w:t>električne  instalacije</w:t>
            </w:r>
            <w:proofErr w:type="gramEnd"/>
            <w:r w:rsidR="00431405">
              <w:rPr>
                <w:rFonts w:ascii="Arial" w:hAnsi="Arial" w:cs="Arial"/>
              </w:rPr>
              <w:t xml:space="preserve">  i izrada nove</w:t>
            </w:r>
            <w:r>
              <w:rPr>
                <w:rFonts w:ascii="Arial" w:hAnsi="Arial" w:cs="Arial"/>
              </w:rPr>
              <w:t>. Demontažu izvršiti paž</w:t>
            </w:r>
            <w:r w:rsidRPr="00892E35">
              <w:rPr>
                <w:rFonts w:ascii="Arial" w:hAnsi="Arial" w:cs="Arial"/>
              </w:rPr>
              <w:t>ljivo i sa zatv</w:t>
            </w:r>
            <w:r>
              <w:rPr>
                <w:rFonts w:ascii="Arial" w:hAnsi="Arial" w:cs="Arial"/>
              </w:rPr>
              <w:t xml:space="preserve">aranjem toka struje. U </w:t>
            </w:r>
            <w:r w:rsidR="00431405">
              <w:rPr>
                <w:rFonts w:ascii="Arial" w:hAnsi="Arial" w:cs="Arial"/>
              </w:rPr>
              <w:t>cenu uračunati komplet material, rad,</w:t>
            </w:r>
            <w:r w:rsidRPr="00892E35">
              <w:rPr>
                <w:rFonts w:ascii="Arial" w:hAnsi="Arial" w:cs="Arial"/>
              </w:rPr>
              <w:t xml:space="preserve"> i odvoz</w:t>
            </w:r>
            <w:r w:rsidR="00431405">
              <w:rPr>
                <w:rFonts w:ascii="Arial" w:hAnsi="Arial" w:cs="Arial"/>
              </w:rPr>
              <w:t xml:space="preserve"> šuta</w:t>
            </w:r>
            <w:r w:rsidRPr="00892E35">
              <w:rPr>
                <w:rFonts w:ascii="Arial" w:hAnsi="Arial" w:cs="Arial"/>
              </w:rPr>
              <w:t xml:space="preserve"> na deponiju.                 </w:t>
            </w:r>
            <w:r>
              <w:rPr>
                <w:rFonts w:ascii="Arial" w:hAnsi="Arial" w:cs="Arial"/>
              </w:rPr>
              <w:t xml:space="preserve">                           Obračun pauš</w:t>
            </w:r>
            <w:r w:rsidRPr="00892E35">
              <w:rPr>
                <w:rFonts w:ascii="Arial" w:hAnsi="Arial" w:cs="Arial"/>
              </w:rPr>
              <w:t>alno.</w:t>
            </w:r>
          </w:p>
        </w:tc>
        <w:tc>
          <w:tcPr>
            <w:tcW w:w="951" w:type="dxa"/>
            <w:vAlign w:val="center"/>
          </w:tcPr>
          <w:p w:rsidR="008B58B7" w:rsidRPr="00892E35" w:rsidRDefault="008B58B7" w:rsidP="008B58B7">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8B58B7" w:rsidRPr="00892E35" w:rsidRDefault="008B58B7">
            <w:pPr>
              <w:jc w:val="center"/>
              <w:rPr>
                <w:rFonts w:ascii="Arial" w:hAnsi="Arial" w:cs="Arial"/>
              </w:rPr>
            </w:pPr>
            <w:r w:rsidRPr="00892E35">
              <w:rPr>
                <w:rFonts w:ascii="Arial" w:hAnsi="Arial" w:cs="Arial"/>
              </w:rPr>
              <w:t>1.00</w:t>
            </w:r>
          </w:p>
        </w:tc>
        <w:tc>
          <w:tcPr>
            <w:tcW w:w="1182" w:type="dxa"/>
            <w:vAlign w:val="center"/>
          </w:tcPr>
          <w:p w:rsidR="008B58B7" w:rsidRPr="00892E35" w:rsidRDefault="008B58B7" w:rsidP="0009037D">
            <w:pPr>
              <w:spacing w:after="0" w:line="240" w:lineRule="auto"/>
              <w:jc w:val="center"/>
              <w:rPr>
                <w:rFonts w:ascii="Arial" w:hAnsi="Arial" w:cs="Arial"/>
                <w:sz w:val="20"/>
              </w:rPr>
            </w:pPr>
          </w:p>
        </w:tc>
        <w:tc>
          <w:tcPr>
            <w:tcW w:w="1182" w:type="dxa"/>
            <w:vAlign w:val="center"/>
          </w:tcPr>
          <w:p w:rsidR="008B58B7" w:rsidRPr="00892E35" w:rsidRDefault="008B58B7" w:rsidP="0009037D">
            <w:pPr>
              <w:spacing w:after="0" w:line="240" w:lineRule="auto"/>
              <w:jc w:val="center"/>
              <w:rPr>
                <w:rFonts w:ascii="Arial" w:hAnsi="Arial" w:cs="Arial"/>
                <w:sz w:val="20"/>
              </w:rPr>
            </w:pPr>
          </w:p>
        </w:tc>
        <w:tc>
          <w:tcPr>
            <w:tcW w:w="1366" w:type="dxa"/>
            <w:vAlign w:val="center"/>
          </w:tcPr>
          <w:p w:rsidR="008B58B7" w:rsidRPr="00892E35" w:rsidRDefault="008B58B7" w:rsidP="0009037D">
            <w:pPr>
              <w:spacing w:after="0" w:line="240" w:lineRule="auto"/>
              <w:jc w:val="center"/>
              <w:rPr>
                <w:rFonts w:ascii="Arial" w:hAnsi="Arial" w:cs="Arial"/>
                <w:sz w:val="20"/>
              </w:rPr>
            </w:pPr>
          </w:p>
        </w:tc>
        <w:tc>
          <w:tcPr>
            <w:tcW w:w="1117" w:type="dxa"/>
            <w:vAlign w:val="center"/>
          </w:tcPr>
          <w:p w:rsidR="008B58B7" w:rsidRPr="00892E35" w:rsidRDefault="008B58B7" w:rsidP="0009037D">
            <w:pPr>
              <w:spacing w:after="0" w:line="240" w:lineRule="auto"/>
              <w:jc w:val="center"/>
              <w:rPr>
                <w:rFonts w:ascii="Arial" w:hAnsi="Arial" w:cs="Arial"/>
                <w:sz w:val="20"/>
              </w:rPr>
            </w:pPr>
          </w:p>
        </w:tc>
        <w:tc>
          <w:tcPr>
            <w:tcW w:w="1117" w:type="dxa"/>
            <w:vAlign w:val="center"/>
          </w:tcPr>
          <w:p w:rsidR="008B58B7" w:rsidRPr="00892E35" w:rsidRDefault="008B58B7" w:rsidP="0009037D">
            <w:pPr>
              <w:spacing w:after="0" w:line="240" w:lineRule="auto"/>
              <w:jc w:val="center"/>
              <w:rPr>
                <w:rFonts w:ascii="Arial" w:hAnsi="Arial" w:cs="Arial"/>
                <w:sz w:val="20"/>
              </w:rPr>
            </w:pPr>
          </w:p>
        </w:tc>
        <w:tc>
          <w:tcPr>
            <w:tcW w:w="1223" w:type="dxa"/>
            <w:vAlign w:val="center"/>
          </w:tcPr>
          <w:p w:rsidR="008B58B7" w:rsidRPr="00892E35" w:rsidRDefault="008B58B7" w:rsidP="0009037D">
            <w:pPr>
              <w:spacing w:after="0" w:line="240" w:lineRule="auto"/>
              <w:jc w:val="center"/>
              <w:rPr>
                <w:rFonts w:ascii="Arial" w:hAnsi="Arial" w:cs="Arial"/>
                <w:sz w:val="20"/>
              </w:rPr>
            </w:pPr>
          </w:p>
        </w:tc>
      </w:tr>
      <w:tr w:rsidR="00C34184" w:rsidRPr="00892E35" w:rsidTr="00C34184">
        <w:trPr>
          <w:trHeight w:val="68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7</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Demontaža postojeć</w:t>
            </w:r>
            <w:r w:rsidR="00C34184" w:rsidRPr="00892E35">
              <w:rPr>
                <w:rFonts w:ascii="Arial" w:hAnsi="Arial" w:cs="Arial"/>
              </w:rPr>
              <w:t xml:space="preserve">ih prozora od drveta ili </w:t>
            </w:r>
            <w:r w:rsidR="00012B9A">
              <w:rPr>
                <w:rFonts w:ascii="Arial" w:hAnsi="Arial" w:cs="Arial"/>
              </w:rPr>
              <w:t>PVC</w:t>
            </w:r>
            <w:r w:rsidR="00C34184" w:rsidRPr="00892E35">
              <w:rPr>
                <w:rFonts w:ascii="Arial" w:hAnsi="Arial" w:cs="Arial"/>
              </w:rPr>
              <w:t>-a koji s</w:t>
            </w:r>
            <w:r>
              <w:rPr>
                <w:rFonts w:ascii="Arial" w:hAnsi="Arial" w:cs="Arial"/>
              </w:rPr>
              <w:t>e nalaze u toalet</w:t>
            </w:r>
            <w:r w:rsidR="0062681E">
              <w:rPr>
                <w:rFonts w:ascii="Arial" w:hAnsi="Arial" w:cs="Arial"/>
              </w:rPr>
              <w:t xml:space="preserve">u.  U cenu </w:t>
            </w:r>
            <w:proofErr w:type="gramStart"/>
            <w:r w:rsidR="0062681E">
              <w:rPr>
                <w:rFonts w:ascii="Arial" w:hAnsi="Arial" w:cs="Arial"/>
              </w:rPr>
              <w:t>uračunati  rad</w:t>
            </w:r>
            <w:proofErr w:type="gramEnd"/>
            <w:r w:rsidR="00C34184" w:rsidRPr="00892E35">
              <w:rPr>
                <w:rFonts w:ascii="Arial" w:hAnsi="Arial" w:cs="Arial"/>
              </w:rPr>
              <w:t xml:space="preserve"> i odvoz</w:t>
            </w:r>
            <w:r w:rsidR="0062681E">
              <w:rPr>
                <w:rFonts w:ascii="Arial" w:hAnsi="Arial" w:cs="Arial"/>
              </w:rPr>
              <w:t xml:space="preserve"> šuta</w:t>
            </w:r>
            <w:r w:rsidR="00C34184" w:rsidRPr="00892E35">
              <w:rPr>
                <w:rFonts w:ascii="Arial" w:hAnsi="Arial" w:cs="Arial"/>
              </w:rPr>
              <w:t xml:space="preserve"> na deponiju.                                               </w:t>
            </w:r>
            <w:r>
              <w:rPr>
                <w:rFonts w:ascii="Arial" w:hAnsi="Arial" w:cs="Arial"/>
              </w:rPr>
              <w:t xml:space="preserve">                           Obrač</w:t>
            </w:r>
            <w:r w:rsidR="00C34184"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3.00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59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8</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Demontaža postojeć</w:t>
            </w:r>
            <w:r w:rsidR="00C34184" w:rsidRPr="00892E35">
              <w:rPr>
                <w:rFonts w:ascii="Arial" w:hAnsi="Arial" w:cs="Arial"/>
              </w:rPr>
              <w:t>ih vrata na kabinama</w:t>
            </w:r>
            <w:r>
              <w:rPr>
                <w:rFonts w:ascii="Arial" w:hAnsi="Arial" w:cs="Arial"/>
              </w:rPr>
              <w:t xml:space="preserve"> toaleta od</w:t>
            </w:r>
            <w:r w:rsidR="0062681E">
              <w:rPr>
                <w:rFonts w:ascii="Arial" w:hAnsi="Arial" w:cs="Arial"/>
              </w:rPr>
              <w:t xml:space="preserve"> drveta.  U cenu </w:t>
            </w:r>
            <w:proofErr w:type="gramStart"/>
            <w:r w:rsidR="0062681E">
              <w:rPr>
                <w:rFonts w:ascii="Arial" w:hAnsi="Arial" w:cs="Arial"/>
              </w:rPr>
              <w:t>uračunati  rad</w:t>
            </w:r>
            <w:proofErr w:type="gramEnd"/>
            <w:r w:rsidR="00C34184" w:rsidRPr="00892E35">
              <w:rPr>
                <w:rFonts w:ascii="Arial" w:hAnsi="Arial" w:cs="Arial"/>
              </w:rPr>
              <w:t xml:space="preserve"> i odvoz na deponiju.                                                                          Ob</w:t>
            </w:r>
            <w:r>
              <w:rPr>
                <w:rFonts w:ascii="Arial" w:hAnsi="Arial" w:cs="Arial"/>
              </w:rPr>
              <w:t>rač</w:t>
            </w:r>
            <w:r w:rsidR="00C34184"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4.00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C34184">
        <w:trPr>
          <w:trHeight w:val="704"/>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9</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Demontaža postojeć</w:t>
            </w:r>
            <w:r w:rsidR="00C34184" w:rsidRPr="00892E35">
              <w:rPr>
                <w:rFonts w:ascii="Arial" w:hAnsi="Arial" w:cs="Arial"/>
              </w:rPr>
              <w:t xml:space="preserve">ih vrata na ulazu </w:t>
            </w:r>
            <w:proofErr w:type="gramStart"/>
            <w:r w:rsidR="00C34184" w:rsidRPr="00892E35">
              <w:rPr>
                <w:rFonts w:ascii="Arial" w:hAnsi="Arial" w:cs="Arial"/>
              </w:rPr>
              <w:t xml:space="preserve">u </w:t>
            </w:r>
            <w:r>
              <w:rPr>
                <w:rFonts w:ascii="Arial" w:hAnsi="Arial" w:cs="Arial"/>
              </w:rPr>
              <w:t xml:space="preserve"> toalete</w:t>
            </w:r>
            <w:proofErr w:type="gramEnd"/>
            <w:r>
              <w:rPr>
                <w:rFonts w:ascii="Arial" w:hAnsi="Arial" w:cs="Arial"/>
              </w:rPr>
              <w:t xml:space="preserve"> od</w:t>
            </w:r>
            <w:r w:rsidR="0062681E">
              <w:rPr>
                <w:rFonts w:ascii="Arial" w:hAnsi="Arial" w:cs="Arial"/>
              </w:rPr>
              <w:t xml:space="preserve"> drveta.  U cenu </w:t>
            </w:r>
            <w:proofErr w:type="gramStart"/>
            <w:r w:rsidR="0062681E">
              <w:rPr>
                <w:rFonts w:ascii="Arial" w:hAnsi="Arial" w:cs="Arial"/>
              </w:rPr>
              <w:t>uračunati  rad</w:t>
            </w:r>
            <w:proofErr w:type="gramEnd"/>
            <w:r w:rsidR="00C34184" w:rsidRPr="00892E35">
              <w:rPr>
                <w:rFonts w:ascii="Arial" w:hAnsi="Arial" w:cs="Arial"/>
              </w:rPr>
              <w:t xml:space="preserve"> i odvoz </w:t>
            </w:r>
            <w:r w:rsidR="0062681E">
              <w:rPr>
                <w:rFonts w:ascii="Arial" w:hAnsi="Arial" w:cs="Arial"/>
              </w:rPr>
              <w:t xml:space="preserve">šuta </w:t>
            </w:r>
            <w:r w:rsidR="00C34184" w:rsidRPr="00892E35">
              <w:rPr>
                <w:rFonts w:ascii="Arial" w:hAnsi="Arial" w:cs="Arial"/>
              </w:rPr>
              <w:t xml:space="preserve">na deponiju.                                               </w:t>
            </w:r>
            <w:r>
              <w:rPr>
                <w:rFonts w:ascii="Arial" w:hAnsi="Arial" w:cs="Arial"/>
              </w:rPr>
              <w:t xml:space="preserve">                           Obrač</w:t>
            </w:r>
            <w:r w:rsidR="00C34184"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4.00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8B58B7" w:rsidRPr="00892E35" w:rsidTr="00C34184">
        <w:trPr>
          <w:trHeight w:val="776"/>
          <w:jc w:val="center"/>
        </w:trPr>
        <w:tc>
          <w:tcPr>
            <w:tcW w:w="813" w:type="dxa"/>
            <w:vAlign w:val="center"/>
          </w:tcPr>
          <w:p w:rsidR="008B58B7" w:rsidRPr="00892E35" w:rsidRDefault="009B7D3B" w:rsidP="00A66E7E">
            <w:pPr>
              <w:spacing w:after="0" w:line="240" w:lineRule="auto"/>
              <w:ind w:left="288"/>
              <w:rPr>
                <w:rFonts w:ascii="Arial" w:hAnsi="Arial" w:cs="Arial"/>
                <w:b/>
              </w:rPr>
            </w:pPr>
            <w:r>
              <w:rPr>
                <w:rFonts w:ascii="Arial" w:hAnsi="Arial" w:cs="Arial"/>
                <w:b/>
              </w:rPr>
              <w:t>10</w:t>
            </w:r>
            <w:r w:rsidR="008B58B7" w:rsidRPr="00892E35">
              <w:rPr>
                <w:rFonts w:ascii="Arial" w:hAnsi="Arial" w:cs="Arial"/>
                <w:b/>
              </w:rPr>
              <w:t>.</w:t>
            </w:r>
          </w:p>
        </w:tc>
        <w:tc>
          <w:tcPr>
            <w:tcW w:w="4440" w:type="dxa"/>
            <w:vAlign w:val="center"/>
          </w:tcPr>
          <w:p w:rsidR="008B58B7" w:rsidRPr="00892E35" w:rsidRDefault="008B58B7" w:rsidP="00DE7929">
            <w:pPr>
              <w:rPr>
                <w:rFonts w:ascii="Arial" w:hAnsi="Arial" w:cs="Arial"/>
              </w:rPr>
            </w:pPr>
            <w:r w:rsidRPr="00892E35">
              <w:rPr>
                <w:rFonts w:ascii="Arial" w:hAnsi="Arial" w:cs="Arial"/>
              </w:rPr>
              <w:t>Demo</w:t>
            </w:r>
            <w:r>
              <w:rPr>
                <w:rFonts w:ascii="Arial" w:hAnsi="Arial" w:cs="Arial"/>
              </w:rPr>
              <w:t>ntaža postojećih sanitarija</w:t>
            </w:r>
            <w:proofErr w:type="gramStart"/>
            <w:r>
              <w:rPr>
                <w:rFonts w:ascii="Arial" w:hAnsi="Arial" w:cs="Arial"/>
              </w:rPr>
              <w:t>:1</w:t>
            </w:r>
            <w:proofErr w:type="gramEnd"/>
            <w:r>
              <w:rPr>
                <w:rFonts w:ascii="Arial" w:hAnsi="Arial" w:cs="Arial"/>
              </w:rPr>
              <w:t xml:space="preserve"> čuč</w:t>
            </w:r>
            <w:r w:rsidRPr="00892E35">
              <w:rPr>
                <w:rFonts w:ascii="Arial" w:hAnsi="Arial" w:cs="Arial"/>
              </w:rPr>
              <w:t xml:space="preserve">avac, </w:t>
            </w:r>
            <w:r w:rsidR="0062681E">
              <w:rPr>
                <w:rFonts w:ascii="Arial" w:hAnsi="Arial" w:cs="Arial"/>
              </w:rPr>
              <w:t xml:space="preserve">3 </w:t>
            </w:r>
            <w:r w:rsidR="00DE7929">
              <w:rPr>
                <w:rFonts w:ascii="Arial" w:hAnsi="Arial" w:cs="Arial"/>
              </w:rPr>
              <w:t>WC</w:t>
            </w:r>
            <w:r w:rsidR="0062681E">
              <w:rPr>
                <w:rFonts w:ascii="Arial" w:hAnsi="Arial" w:cs="Arial"/>
              </w:rPr>
              <w:t xml:space="preserve"> šolje, </w:t>
            </w:r>
            <w:r w:rsidRPr="00892E35">
              <w:rPr>
                <w:rFonts w:ascii="Arial" w:hAnsi="Arial" w:cs="Arial"/>
              </w:rPr>
              <w:t xml:space="preserve">2 lavaboa i 2 pisoara, </w:t>
            </w:r>
            <w:r w:rsidRPr="00892E35">
              <w:rPr>
                <w:rFonts w:ascii="Arial" w:hAnsi="Arial" w:cs="Arial"/>
              </w:rPr>
              <w:lastRenderedPageBreak/>
              <w:t xml:space="preserve">iz oba </w:t>
            </w:r>
            <w:r>
              <w:rPr>
                <w:rFonts w:ascii="Arial" w:hAnsi="Arial" w:cs="Arial"/>
              </w:rPr>
              <w:t>WC-a. Demontažu izraditi pažljivo. U cenu urač</w:t>
            </w:r>
            <w:r w:rsidR="0062681E">
              <w:rPr>
                <w:rFonts w:ascii="Arial" w:hAnsi="Arial" w:cs="Arial"/>
              </w:rPr>
              <w:t>unati rad</w:t>
            </w:r>
            <w:proofErr w:type="gramStart"/>
            <w:r w:rsidR="0062681E">
              <w:rPr>
                <w:rFonts w:ascii="Arial" w:hAnsi="Arial" w:cs="Arial"/>
              </w:rPr>
              <w:t xml:space="preserve">, </w:t>
            </w:r>
            <w:r w:rsidRPr="00892E35">
              <w:rPr>
                <w:rFonts w:ascii="Arial" w:hAnsi="Arial" w:cs="Arial"/>
              </w:rPr>
              <w:t xml:space="preserve"> i</w:t>
            </w:r>
            <w:proofErr w:type="gramEnd"/>
            <w:r w:rsidRPr="00892E35">
              <w:rPr>
                <w:rFonts w:ascii="Arial" w:hAnsi="Arial" w:cs="Arial"/>
              </w:rPr>
              <w:t xml:space="preserve"> odvoz na deponiju.             </w:t>
            </w:r>
            <w:r>
              <w:rPr>
                <w:rFonts w:ascii="Arial" w:hAnsi="Arial" w:cs="Arial"/>
              </w:rPr>
              <w:t xml:space="preserve">                           Obračun pauš</w:t>
            </w:r>
            <w:r w:rsidRPr="00892E35">
              <w:rPr>
                <w:rFonts w:ascii="Arial" w:hAnsi="Arial" w:cs="Arial"/>
              </w:rPr>
              <w:t>alno.</w:t>
            </w:r>
          </w:p>
        </w:tc>
        <w:tc>
          <w:tcPr>
            <w:tcW w:w="951" w:type="dxa"/>
            <w:vAlign w:val="center"/>
          </w:tcPr>
          <w:p w:rsidR="008B58B7" w:rsidRPr="00892E35" w:rsidRDefault="008B58B7" w:rsidP="008B58B7">
            <w:pPr>
              <w:jc w:val="center"/>
              <w:rPr>
                <w:rFonts w:ascii="Arial" w:hAnsi="Arial" w:cs="Arial"/>
              </w:rPr>
            </w:pPr>
            <w:proofErr w:type="gramStart"/>
            <w:r>
              <w:rPr>
                <w:rFonts w:ascii="Arial" w:hAnsi="Arial" w:cs="Arial"/>
              </w:rPr>
              <w:lastRenderedPageBreak/>
              <w:t>pauš</w:t>
            </w:r>
            <w:proofErr w:type="gramEnd"/>
            <w:r>
              <w:rPr>
                <w:rFonts w:ascii="Arial" w:hAnsi="Arial" w:cs="Arial"/>
              </w:rPr>
              <w:t>.</w:t>
            </w:r>
          </w:p>
        </w:tc>
        <w:tc>
          <w:tcPr>
            <w:tcW w:w="1326" w:type="dxa"/>
            <w:vAlign w:val="center"/>
          </w:tcPr>
          <w:p w:rsidR="008B58B7" w:rsidRPr="00892E35" w:rsidRDefault="008B58B7">
            <w:pPr>
              <w:jc w:val="center"/>
              <w:rPr>
                <w:rFonts w:ascii="Arial" w:hAnsi="Arial" w:cs="Arial"/>
              </w:rPr>
            </w:pPr>
            <w:r w:rsidRPr="00892E35">
              <w:rPr>
                <w:rFonts w:ascii="Arial" w:hAnsi="Arial" w:cs="Arial"/>
              </w:rPr>
              <w:t>1.00</w:t>
            </w:r>
          </w:p>
        </w:tc>
        <w:tc>
          <w:tcPr>
            <w:tcW w:w="1182" w:type="dxa"/>
            <w:vAlign w:val="center"/>
          </w:tcPr>
          <w:p w:rsidR="008B58B7" w:rsidRPr="00892E35" w:rsidRDefault="008B58B7" w:rsidP="0009037D">
            <w:pPr>
              <w:spacing w:after="0" w:line="240" w:lineRule="auto"/>
              <w:jc w:val="center"/>
              <w:rPr>
                <w:rFonts w:ascii="Arial" w:hAnsi="Arial" w:cs="Arial"/>
                <w:sz w:val="20"/>
              </w:rPr>
            </w:pPr>
          </w:p>
        </w:tc>
        <w:tc>
          <w:tcPr>
            <w:tcW w:w="1182" w:type="dxa"/>
            <w:vAlign w:val="center"/>
          </w:tcPr>
          <w:p w:rsidR="008B58B7" w:rsidRPr="00892E35" w:rsidRDefault="008B58B7" w:rsidP="0009037D">
            <w:pPr>
              <w:spacing w:after="0" w:line="240" w:lineRule="auto"/>
              <w:jc w:val="center"/>
              <w:rPr>
                <w:rFonts w:ascii="Arial" w:hAnsi="Arial" w:cs="Arial"/>
                <w:sz w:val="20"/>
              </w:rPr>
            </w:pPr>
          </w:p>
        </w:tc>
        <w:tc>
          <w:tcPr>
            <w:tcW w:w="1366" w:type="dxa"/>
            <w:vAlign w:val="center"/>
          </w:tcPr>
          <w:p w:rsidR="008B58B7" w:rsidRPr="00892E35" w:rsidRDefault="008B58B7" w:rsidP="0009037D">
            <w:pPr>
              <w:spacing w:after="0" w:line="240" w:lineRule="auto"/>
              <w:jc w:val="center"/>
              <w:rPr>
                <w:rFonts w:ascii="Arial" w:hAnsi="Arial" w:cs="Arial"/>
                <w:sz w:val="20"/>
              </w:rPr>
            </w:pPr>
          </w:p>
        </w:tc>
        <w:tc>
          <w:tcPr>
            <w:tcW w:w="1117" w:type="dxa"/>
            <w:vAlign w:val="center"/>
          </w:tcPr>
          <w:p w:rsidR="008B58B7" w:rsidRPr="00892E35" w:rsidRDefault="008B58B7" w:rsidP="0009037D">
            <w:pPr>
              <w:spacing w:after="0" w:line="240" w:lineRule="auto"/>
              <w:jc w:val="center"/>
              <w:rPr>
                <w:rFonts w:ascii="Arial" w:hAnsi="Arial" w:cs="Arial"/>
                <w:sz w:val="20"/>
              </w:rPr>
            </w:pPr>
          </w:p>
        </w:tc>
        <w:tc>
          <w:tcPr>
            <w:tcW w:w="1117" w:type="dxa"/>
            <w:vAlign w:val="center"/>
          </w:tcPr>
          <w:p w:rsidR="008B58B7" w:rsidRPr="00892E35" w:rsidRDefault="008B58B7" w:rsidP="0009037D">
            <w:pPr>
              <w:spacing w:after="0" w:line="240" w:lineRule="auto"/>
              <w:jc w:val="center"/>
              <w:rPr>
                <w:rFonts w:ascii="Arial" w:hAnsi="Arial" w:cs="Arial"/>
                <w:sz w:val="20"/>
              </w:rPr>
            </w:pPr>
          </w:p>
        </w:tc>
        <w:tc>
          <w:tcPr>
            <w:tcW w:w="1223" w:type="dxa"/>
            <w:vAlign w:val="center"/>
          </w:tcPr>
          <w:p w:rsidR="008B58B7" w:rsidRPr="00892E35" w:rsidRDefault="008B58B7" w:rsidP="0009037D">
            <w:pPr>
              <w:spacing w:after="0" w:line="240" w:lineRule="auto"/>
              <w:jc w:val="center"/>
              <w:rPr>
                <w:rFonts w:ascii="Arial" w:hAnsi="Arial" w:cs="Arial"/>
                <w:sz w:val="20"/>
              </w:rPr>
            </w:pPr>
          </w:p>
        </w:tc>
      </w:tr>
      <w:tr w:rsidR="00C34184" w:rsidRPr="00892E35" w:rsidTr="00C34184">
        <w:trPr>
          <w:trHeight w:val="776"/>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11</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Demontaž</w:t>
            </w:r>
            <w:r w:rsidR="00C34184" w:rsidRPr="00892E35">
              <w:rPr>
                <w:rFonts w:ascii="Arial" w:hAnsi="Arial" w:cs="Arial"/>
              </w:rPr>
              <w:t xml:space="preserve">a i ponovna </w:t>
            </w:r>
            <w:r>
              <w:rPr>
                <w:rFonts w:ascii="Arial" w:hAnsi="Arial" w:cs="Arial"/>
              </w:rPr>
              <w:t>montaža radijatora kako bi se ob</w:t>
            </w:r>
            <w:r w:rsidR="00C34184" w:rsidRPr="00892E35">
              <w:rPr>
                <w:rFonts w:ascii="Arial" w:hAnsi="Arial" w:cs="Arial"/>
              </w:rPr>
              <w:t>r</w:t>
            </w:r>
            <w:r>
              <w:rPr>
                <w:rFonts w:ascii="Arial" w:hAnsi="Arial" w:cs="Arial"/>
              </w:rPr>
              <w:t xml:space="preserve">adio zid iza njega, a </w:t>
            </w:r>
            <w:r w:rsidR="00C34184" w:rsidRPr="00892E35">
              <w:rPr>
                <w:rFonts w:ascii="Arial" w:hAnsi="Arial" w:cs="Arial"/>
              </w:rPr>
              <w:t xml:space="preserve">radijator ofarbao.                                                                </w:t>
            </w:r>
            <w:r>
              <w:rPr>
                <w:rFonts w:ascii="Arial" w:hAnsi="Arial" w:cs="Arial"/>
              </w:rPr>
              <w:t xml:space="preserve">                           Obrač</w:t>
            </w:r>
            <w:r w:rsidR="00C34184" w:rsidRPr="00892E35">
              <w:rPr>
                <w:rFonts w:ascii="Arial" w:hAnsi="Arial" w:cs="Arial"/>
              </w:rPr>
              <w:t>un po kom radijatora.</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2.00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12</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Izvrš</w:t>
            </w:r>
            <w:r w:rsidR="00C34184" w:rsidRPr="00892E35">
              <w:rPr>
                <w:rFonts w:ascii="Arial" w:hAnsi="Arial" w:cs="Arial"/>
              </w:rPr>
              <w:t>iti poziciju</w:t>
            </w:r>
            <w:r>
              <w:rPr>
                <w:rFonts w:ascii="Arial" w:hAnsi="Arial" w:cs="Arial"/>
              </w:rPr>
              <w:t xml:space="preserve"> malterisanja zida na svim površ</w:t>
            </w:r>
            <w:r w:rsidR="00C34184" w:rsidRPr="00892E35">
              <w:rPr>
                <w:rFonts w:ascii="Arial" w:hAnsi="Arial" w:cs="Arial"/>
              </w:rPr>
              <w:t>inama gde skinut sta</w:t>
            </w:r>
            <w:r>
              <w:rPr>
                <w:rFonts w:ascii="Arial" w:hAnsi="Arial" w:cs="Arial"/>
              </w:rPr>
              <w:t>ri, oštećeni malter. Malterisanje izvršiti produžnim malterom. U cenu urač</w:t>
            </w:r>
            <w:r w:rsidR="00C34184" w:rsidRPr="00892E35">
              <w:rPr>
                <w:rFonts w:ascii="Arial" w:hAnsi="Arial" w:cs="Arial"/>
              </w:rPr>
              <w:t xml:space="preserve">unati rad, materijal, dovoz materijala i pokretnu skelu.                                   </w:t>
            </w:r>
            <w:r>
              <w:rPr>
                <w:rFonts w:ascii="Arial" w:hAnsi="Arial" w:cs="Arial"/>
              </w:rPr>
              <w:t xml:space="preserve">                           Obrač</w:t>
            </w:r>
            <w:r w:rsidR="00C34184" w:rsidRPr="00892E35">
              <w:rPr>
                <w:rFonts w:ascii="Arial" w:hAnsi="Arial" w:cs="Arial"/>
              </w:rPr>
              <w:t xml:space="preserve">un po </w:t>
            </w:r>
            <w:r w:rsidR="00F46078" w:rsidRPr="00C34184">
              <w:rPr>
                <w:rFonts w:ascii="Arial" w:hAnsi="Arial" w:cs="Arial"/>
              </w:rPr>
              <w:t>m</w:t>
            </w:r>
            <w:r w:rsidR="00F46078" w:rsidRPr="00C34184">
              <w:rPr>
                <w:rFonts w:ascii="Arial" w:hAnsi="Arial" w:cs="Arial"/>
                <w:vertAlign w:val="superscript"/>
              </w:rPr>
              <w:t>2</w:t>
            </w:r>
            <w:r w:rsidR="00C34184" w:rsidRPr="00892E35">
              <w:rPr>
                <w:rFonts w:ascii="Arial" w:hAnsi="Arial" w:cs="Arial"/>
              </w:rPr>
              <w:t xml:space="preserve"> izvedene pozicije.</w:t>
            </w:r>
          </w:p>
        </w:tc>
        <w:tc>
          <w:tcPr>
            <w:tcW w:w="951" w:type="dxa"/>
            <w:vAlign w:val="center"/>
          </w:tcPr>
          <w:p w:rsidR="00C34184" w:rsidRPr="00892E35" w:rsidRDefault="00F46078">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10.00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13</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Izvrš</w:t>
            </w:r>
            <w:r w:rsidR="00C34184" w:rsidRPr="00892E35">
              <w:rPr>
                <w:rFonts w:ascii="Arial" w:hAnsi="Arial" w:cs="Arial"/>
              </w:rPr>
              <w:t xml:space="preserve">iti poziciju obrade zidova vodootpornim knauf plocama </w:t>
            </w:r>
            <w:r>
              <w:rPr>
                <w:rFonts w:ascii="Arial" w:hAnsi="Arial" w:cs="Arial"/>
              </w:rPr>
              <w:t>na mestima gde je zid previse oš</w:t>
            </w:r>
            <w:r w:rsidR="00C34184" w:rsidRPr="00892E35">
              <w:rPr>
                <w:rFonts w:ascii="Arial" w:hAnsi="Arial" w:cs="Arial"/>
              </w:rPr>
              <w:t xml:space="preserve">tecen da bi </w:t>
            </w:r>
            <w:r>
              <w:rPr>
                <w:rFonts w:ascii="Arial" w:hAnsi="Arial" w:cs="Arial"/>
              </w:rPr>
              <w:t>se obradio malterom. U cenu urač</w:t>
            </w:r>
            <w:r w:rsidR="00C34184" w:rsidRPr="00892E35">
              <w:rPr>
                <w:rFonts w:ascii="Arial" w:hAnsi="Arial" w:cs="Arial"/>
              </w:rPr>
              <w:t xml:space="preserve">unati rad, materijal, dovoz materijala i pokretnu skelu. </w:t>
            </w:r>
            <w:r>
              <w:rPr>
                <w:rFonts w:ascii="Arial" w:hAnsi="Arial" w:cs="Arial"/>
              </w:rPr>
              <w:t>Pauš</w:t>
            </w:r>
            <w:r w:rsidR="00C34184" w:rsidRPr="00892E35">
              <w:rPr>
                <w:rFonts w:ascii="Arial" w:hAnsi="Arial" w:cs="Arial"/>
              </w:rPr>
              <w:t xml:space="preserve">alno 5 </w:t>
            </w:r>
            <w:r w:rsidR="00DE74DC" w:rsidRPr="00C34184">
              <w:rPr>
                <w:rFonts w:ascii="Arial" w:hAnsi="Arial" w:cs="Arial"/>
              </w:rPr>
              <w:t>m</w:t>
            </w:r>
            <w:r w:rsidR="00DE74DC" w:rsidRPr="00C34184">
              <w:rPr>
                <w:rFonts w:ascii="Arial" w:hAnsi="Arial" w:cs="Arial"/>
                <w:vertAlign w:val="superscript"/>
              </w:rPr>
              <w:t>2</w:t>
            </w:r>
            <w:r w:rsidR="00C34184" w:rsidRPr="00892E35">
              <w:rPr>
                <w:rFonts w:ascii="Arial" w:hAnsi="Arial" w:cs="Arial"/>
              </w:rPr>
              <w:t xml:space="preserve">.                                                             </w:t>
            </w:r>
            <w:r>
              <w:rPr>
                <w:rFonts w:ascii="Arial" w:hAnsi="Arial" w:cs="Arial"/>
              </w:rPr>
              <w:t>Obrač</w:t>
            </w:r>
            <w:r w:rsidR="00C34184"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C34184" w:rsidRPr="00892E35">
              <w:rPr>
                <w:rFonts w:ascii="Arial" w:hAnsi="Arial" w:cs="Arial"/>
              </w:rPr>
              <w:t xml:space="preserve">.              </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 </w:t>
            </w:r>
            <w:r w:rsidR="00F46078" w:rsidRPr="00C34184">
              <w:rPr>
                <w:rFonts w:ascii="Arial" w:hAnsi="Arial" w:cs="Arial"/>
              </w:rPr>
              <w:t>m</w:t>
            </w:r>
            <w:r w:rsidR="00F46078"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5.00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14</w:t>
            </w:r>
            <w:r w:rsidR="00C34184" w:rsidRPr="00892E35">
              <w:rPr>
                <w:rFonts w:ascii="Arial" w:hAnsi="Arial" w:cs="Arial"/>
                <w:b/>
              </w:rPr>
              <w:t>.</w:t>
            </w:r>
          </w:p>
        </w:tc>
        <w:tc>
          <w:tcPr>
            <w:tcW w:w="4440" w:type="dxa"/>
            <w:vAlign w:val="center"/>
          </w:tcPr>
          <w:p w:rsidR="00C34184" w:rsidRPr="00892E35" w:rsidRDefault="008B58B7" w:rsidP="00C34184">
            <w:pPr>
              <w:rPr>
                <w:rFonts w:ascii="Arial" w:hAnsi="Arial" w:cs="Arial"/>
              </w:rPr>
            </w:pPr>
            <w:r>
              <w:rPr>
                <w:rFonts w:ascii="Arial" w:hAnsi="Arial" w:cs="Arial"/>
              </w:rPr>
              <w:t>Izrada pozicije košuljice posle skidanja postojeć</w:t>
            </w:r>
            <w:r w:rsidR="00C34184" w:rsidRPr="00892E35">
              <w:rPr>
                <w:rFonts w:ascii="Arial" w:hAnsi="Arial" w:cs="Arial"/>
              </w:rPr>
              <w:t>ih slojeva, a na mestu g</w:t>
            </w:r>
            <w:r>
              <w:rPr>
                <w:rFonts w:ascii="Arial" w:hAnsi="Arial" w:cs="Arial"/>
              </w:rPr>
              <w:t>de se radi novi pod. U cenu urač</w:t>
            </w:r>
            <w:r w:rsidR="00C34184" w:rsidRPr="00892E35">
              <w:rPr>
                <w:rFonts w:ascii="Arial" w:hAnsi="Arial" w:cs="Arial"/>
              </w:rPr>
              <w:t>unati komplet materijal, dostavu i izrad</w:t>
            </w:r>
            <w:r>
              <w:rPr>
                <w:rFonts w:ascii="Arial" w:hAnsi="Arial" w:cs="Arial"/>
              </w:rPr>
              <w:t>u,                         Obrač</w:t>
            </w:r>
            <w:r w:rsidR="00C34184"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C34184" w:rsidRPr="00892E35">
              <w:rPr>
                <w:rFonts w:ascii="Arial" w:hAnsi="Arial" w:cs="Arial"/>
              </w:rPr>
              <w:t>.</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15</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 xml:space="preserve">Izrada pozicije hidroizolacije na mestu </w:t>
            </w:r>
            <w:proofErr w:type="gramStart"/>
            <w:r w:rsidRPr="00892E35">
              <w:rPr>
                <w:rFonts w:ascii="Arial" w:hAnsi="Arial" w:cs="Arial"/>
              </w:rPr>
              <w:t>komplet  toaleta</w:t>
            </w:r>
            <w:proofErr w:type="gramEnd"/>
            <w:r w:rsidRPr="00892E35">
              <w:rPr>
                <w:rFonts w:ascii="Arial" w:hAnsi="Arial" w:cs="Arial"/>
              </w:rPr>
              <w:t xml:space="preserve"> sa premazivanjem do h=50 cm od poda u najboljem kvalitetu i pot</w:t>
            </w:r>
            <w:r w:rsidR="008B58B7">
              <w:rPr>
                <w:rFonts w:ascii="Arial" w:hAnsi="Arial" w:cs="Arial"/>
              </w:rPr>
              <w:t>rbnom broju slojeva. U cenu urač</w:t>
            </w:r>
            <w:r w:rsidRPr="00892E35">
              <w:rPr>
                <w:rFonts w:ascii="Arial" w:hAnsi="Arial" w:cs="Arial"/>
              </w:rPr>
              <w:t xml:space="preserve">unati </w:t>
            </w:r>
            <w:r w:rsidRPr="00892E35">
              <w:rPr>
                <w:rFonts w:ascii="Arial" w:hAnsi="Arial" w:cs="Arial"/>
              </w:rPr>
              <w:lastRenderedPageBreak/>
              <w:t xml:space="preserve">komplet materijal, izradu i dostavu.                        </w:t>
            </w:r>
            <w:r w:rsidR="008B58B7">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 xml:space="preserve"> poda.</w:t>
            </w:r>
          </w:p>
        </w:tc>
        <w:tc>
          <w:tcPr>
            <w:tcW w:w="951" w:type="dxa"/>
            <w:vAlign w:val="center"/>
          </w:tcPr>
          <w:p w:rsidR="00C34184" w:rsidRPr="00892E35" w:rsidRDefault="00DE74DC">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16</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Nabavka podne keramike u srednjem kvalitetu i materijala</w:t>
            </w:r>
            <w:r w:rsidR="006D2590">
              <w:rPr>
                <w:rFonts w:ascii="Arial" w:hAnsi="Arial" w:cs="Arial"/>
              </w:rPr>
              <w:t>,</w:t>
            </w:r>
            <w:r w:rsidR="0062681E">
              <w:rPr>
                <w:rFonts w:ascii="Arial" w:hAnsi="Arial" w:cs="Arial"/>
              </w:rPr>
              <w:t xml:space="preserve"> polaganje iste</w:t>
            </w:r>
            <w:proofErr w:type="gramStart"/>
            <w:r w:rsidR="0062681E">
              <w:rPr>
                <w:rFonts w:ascii="Arial" w:hAnsi="Arial" w:cs="Arial"/>
              </w:rPr>
              <w:t xml:space="preserve">, </w:t>
            </w:r>
            <w:r w:rsidRPr="00892E35">
              <w:rPr>
                <w:rFonts w:ascii="Arial" w:hAnsi="Arial" w:cs="Arial"/>
              </w:rPr>
              <w:t xml:space="preserve"> i</w:t>
            </w:r>
            <w:proofErr w:type="gramEnd"/>
            <w:r w:rsidRPr="00892E35">
              <w:rPr>
                <w:rFonts w:ascii="Arial" w:hAnsi="Arial" w:cs="Arial"/>
              </w:rPr>
              <w:t xml:space="preserve"> ugradnja keramike za pod </w:t>
            </w:r>
            <w:r w:rsidR="00012B9A">
              <w:rPr>
                <w:rFonts w:ascii="Arial" w:hAnsi="Arial" w:cs="Arial"/>
              </w:rPr>
              <w:t>WC</w:t>
            </w:r>
            <w:r w:rsidR="0062681E">
              <w:rPr>
                <w:rFonts w:ascii="Arial" w:hAnsi="Arial" w:cs="Arial"/>
              </w:rPr>
              <w:t xml:space="preserve">-a </w:t>
            </w:r>
            <w:r w:rsidR="006D2590">
              <w:rPr>
                <w:rFonts w:ascii="Arial" w:hAnsi="Arial" w:cs="Arial"/>
              </w:rPr>
              <w:t>. K</w:t>
            </w:r>
            <w:r w:rsidRPr="00892E35">
              <w:rPr>
                <w:rFonts w:ascii="Arial" w:hAnsi="Arial" w:cs="Arial"/>
              </w:rPr>
              <w:t>eramika treba da bude odabran</w:t>
            </w:r>
            <w:r w:rsidR="006D2590">
              <w:rPr>
                <w:rFonts w:ascii="Arial" w:hAnsi="Arial" w:cs="Arial"/>
              </w:rPr>
              <w:t>a</w:t>
            </w:r>
            <w:r w:rsidRPr="00892E35">
              <w:rPr>
                <w:rFonts w:ascii="Arial" w:hAnsi="Arial" w:cs="Arial"/>
              </w:rPr>
              <w:t xml:space="preserve"> uz saglasnost Investitora, a u  okviru date cene za istu.                                                </w:t>
            </w:r>
            <w:r w:rsidR="006D2590">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 xml:space="preserve"> poda.</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17</w:t>
            </w:r>
            <w:r w:rsidR="00C34184" w:rsidRPr="00892E35">
              <w:rPr>
                <w:rFonts w:ascii="Arial" w:hAnsi="Arial" w:cs="Arial"/>
                <w:b/>
              </w:rPr>
              <w:t>.</w:t>
            </w:r>
          </w:p>
        </w:tc>
        <w:tc>
          <w:tcPr>
            <w:tcW w:w="4440" w:type="dxa"/>
            <w:vAlign w:val="center"/>
          </w:tcPr>
          <w:p w:rsidR="00C34184" w:rsidRPr="00892E35" w:rsidRDefault="00C34184" w:rsidP="00C8647D">
            <w:pPr>
              <w:rPr>
                <w:rFonts w:ascii="Arial" w:hAnsi="Arial" w:cs="Arial"/>
              </w:rPr>
            </w:pPr>
            <w:r w:rsidRPr="00892E35">
              <w:rPr>
                <w:rFonts w:ascii="Arial" w:hAnsi="Arial" w:cs="Arial"/>
              </w:rPr>
              <w:t>Nabavka zidne keramike u srednjem kvalitetu i materijala</w:t>
            </w:r>
            <w:r w:rsidR="006D2590">
              <w:rPr>
                <w:rFonts w:ascii="Arial" w:hAnsi="Arial" w:cs="Arial"/>
              </w:rPr>
              <w:t>,</w:t>
            </w:r>
            <w:r w:rsidRPr="00892E35">
              <w:rPr>
                <w:rFonts w:ascii="Arial" w:hAnsi="Arial" w:cs="Arial"/>
              </w:rPr>
              <w:t xml:space="preserve"> i ugradnja keramike za zidove </w:t>
            </w:r>
            <w:r w:rsidR="00012B9A">
              <w:rPr>
                <w:rFonts w:ascii="Arial" w:hAnsi="Arial" w:cs="Arial"/>
              </w:rPr>
              <w:t>WC</w:t>
            </w:r>
            <w:r w:rsidR="00C8647D">
              <w:rPr>
                <w:rFonts w:ascii="Arial" w:hAnsi="Arial" w:cs="Arial"/>
              </w:rPr>
              <w:t>-a</w:t>
            </w:r>
            <w:r w:rsidRPr="00892E35">
              <w:rPr>
                <w:rFonts w:ascii="Arial" w:hAnsi="Arial" w:cs="Arial"/>
              </w:rPr>
              <w:t>. Keramika treba da bude odabran</w:t>
            </w:r>
            <w:r w:rsidR="006D2590">
              <w:rPr>
                <w:rFonts w:ascii="Arial" w:hAnsi="Arial" w:cs="Arial"/>
              </w:rPr>
              <w:t>a</w:t>
            </w:r>
            <w:r w:rsidRPr="00892E35">
              <w:rPr>
                <w:rFonts w:ascii="Arial" w:hAnsi="Arial" w:cs="Arial"/>
              </w:rPr>
              <w:t xml:space="preserve"> uz saglasnost Investitora, a u  okviru date cene za istu.                                                        Obracun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 xml:space="preserve"> poda.</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114.92</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18</w:t>
            </w:r>
            <w:r w:rsidR="00C34184" w:rsidRPr="00892E35">
              <w:rPr>
                <w:rFonts w:ascii="Arial" w:hAnsi="Arial" w:cs="Arial"/>
                <w:b/>
              </w:rPr>
              <w:t>.</w:t>
            </w:r>
          </w:p>
        </w:tc>
        <w:tc>
          <w:tcPr>
            <w:tcW w:w="4440" w:type="dxa"/>
            <w:vAlign w:val="center"/>
          </w:tcPr>
          <w:p w:rsidR="00C34184" w:rsidRPr="00DE74DC" w:rsidRDefault="006D2590" w:rsidP="00C34184">
            <w:pPr>
              <w:rPr>
                <w:rFonts w:ascii="Arial" w:hAnsi="Arial" w:cs="Arial"/>
              </w:rPr>
            </w:pPr>
            <w:r>
              <w:rPr>
                <w:rFonts w:ascii="Arial" w:hAnsi="Arial" w:cs="Arial"/>
              </w:rPr>
              <w:t>Izrada pozicije spuš</w:t>
            </w:r>
            <w:r w:rsidR="00C34184" w:rsidRPr="00892E35">
              <w:rPr>
                <w:rFonts w:ascii="Arial" w:hAnsi="Arial" w:cs="Arial"/>
              </w:rPr>
              <w:t xml:space="preserve">tenog plafona sa svim potrebnim elementima za vezu. Plafon je </w:t>
            </w:r>
            <w:r>
              <w:rPr>
                <w:rFonts w:ascii="Arial" w:hAnsi="Arial" w:cs="Arial"/>
              </w:rPr>
              <w:t>tip</w:t>
            </w:r>
            <w:r w:rsidR="00C34184" w:rsidRPr="00892E35">
              <w:rPr>
                <w:rFonts w:ascii="Arial" w:hAnsi="Arial" w:cs="Arial"/>
              </w:rPr>
              <w:t xml:space="preserve">a </w:t>
            </w:r>
            <w:r>
              <w:rPr>
                <w:rFonts w:ascii="Arial" w:hAnsi="Arial" w:cs="Arial"/>
              </w:rPr>
              <w:t>amstong i podkonstrukcija se kači za postojeću međ</w:t>
            </w:r>
            <w:r w:rsidR="00C34184" w:rsidRPr="00892E35">
              <w:rPr>
                <w:rFonts w:ascii="Arial" w:hAnsi="Arial" w:cs="Arial"/>
              </w:rPr>
              <w:t xml:space="preserve">uspratnu konstrukciju. Plafon se radi u jednoj ravni </w:t>
            </w:r>
            <w:r>
              <w:rPr>
                <w:rFonts w:ascii="Arial" w:hAnsi="Arial" w:cs="Arial"/>
              </w:rPr>
              <w:t>na visini od 340 cm. U cenu urač</w:t>
            </w:r>
            <w:r w:rsidR="00C34184" w:rsidRPr="00892E35">
              <w:rPr>
                <w:rFonts w:ascii="Arial" w:hAnsi="Arial" w:cs="Arial"/>
              </w:rPr>
              <w:t xml:space="preserve">unati materijal i sve potrebne detalje veze, dovoz materijala, ruke, pokretnu skelu. </w:t>
            </w:r>
            <w:r>
              <w:rPr>
                <w:rFonts w:ascii="Arial" w:hAnsi="Arial" w:cs="Arial"/>
              </w:rPr>
              <w:t xml:space="preserve">                           Obrač</w:t>
            </w:r>
            <w:r w:rsidR="00C34184"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DE74DC">
              <w:rPr>
                <w:rFonts w:ascii="Arial" w:hAnsi="Arial" w:cs="Arial"/>
              </w:rPr>
              <w:t>.</w:t>
            </w:r>
          </w:p>
        </w:tc>
        <w:tc>
          <w:tcPr>
            <w:tcW w:w="951"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19</w:t>
            </w:r>
            <w:r w:rsidR="00C34184" w:rsidRPr="00892E35">
              <w:rPr>
                <w:rFonts w:ascii="Arial" w:hAnsi="Arial" w:cs="Arial"/>
                <w:b/>
              </w:rPr>
              <w:t>.</w:t>
            </w:r>
          </w:p>
        </w:tc>
        <w:tc>
          <w:tcPr>
            <w:tcW w:w="4440" w:type="dxa"/>
            <w:vAlign w:val="center"/>
          </w:tcPr>
          <w:p w:rsidR="00C34184" w:rsidRPr="00892E35" w:rsidRDefault="00C34184" w:rsidP="00C8647D">
            <w:pPr>
              <w:rPr>
                <w:rFonts w:ascii="Arial" w:hAnsi="Arial" w:cs="Arial"/>
              </w:rPr>
            </w:pPr>
            <w:r w:rsidRPr="00892E35">
              <w:rPr>
                <w:rFonts w:ascii="Arial" w:hAnsi="Arial" w:cs="Arial"/>
              </w:rPr>
              <w:t xml:space="preserve">Izrada pozicije pregradnih zidova tipa </w:t>
            </w:r>
            <w:proofErr w:type="gramStart"/>
            <w:r w:rsidRPr="00892E35">
              <w:rPr>
                <w:rFonts w:ascii="Arial" w:hAnsi="Arial" w:cs="Arial"/>
              </w:rPr>
              <w:t xml:space="preserve">knauf </w:t>
            </w:r>
            <w:r w:rsidR="00C8647D">
              <w:rPr>
                <w:rFonts w:ascii="Arial" w:hAnsi="Arial" w:cs="Arial"/>
              </w:rPr>
              <w:t xml:space="preserve"> za</w:t>
            </w:r>
            <w:proofErr w:type="gramEnd"/>
            <w:r w:rsidR="00C8647D">
              <w:rPr>
                <w:rFonts w:ascii="Arial" w:hAnsi="Arial" w:cs="Arial"/>
              </w:rPr>
              <w:t xml:space="preserve"> trokadero. </w:t>
            </w:r>
            <w:r w:rsidR="006D2590">
              <w:rPr>
                <w:rFonts w:ascii="Arial" w:hAnsi="Arial" w:cs="Arial"/>
              </w:rPr>
              <w:t>Zidovi se izrađuju na postojeć</w:t>
            </w:r>
            <w:r w:rsidR="00C8647D">
              <w:rPr>
                <w:rFonts w:ascii="Arial" w:hAnsi="Arial" w:cs="Arial"/>
              </w:rPr>
              <w:t>em podu.</w:t>
            </w:r>
            <w:r w:rsidRPr="00892E35">
              <w:rPr>
                <w:rFonts w:ascii="Arial" w:hAnsi="Arial" w:cs="Arial"/>
              </w:rPr>
              <w:t xml:space="preserve"> Zid je ukupne debljine 10 cm sa podkonstru</w:t>
            </w:r>
            <w:r w:rsidR="006D2590">
              <w:rPr>
                <w:rFonts w:ascii="Arial" w:hAnsi="Arial" w:cs="Arial"/>
              </w:rPr>
              <w:t>kcijom i po dve table knauf ploča sa obe strane. U cenu urač</w:t>
            </w:r>
            <w:r w:rsidRPr="00892E35">
              <w:rPr>
                <w:rFonts w:ascii="Arial" w:hAnsi="Arial" w:cs="Arial"/>
              </w:rPr>
              <w:t>una</w:t>
            </w:r>
            <w:r w:rsidR="00C8647D">
              <w:rPr>
                <w:rFonts w:ascii="Arial" w:hAnsi="Arial" w:cs="Arial"/>
              </w:rPr>
              <w:t>ti komplet material, rad.</w:t>
            </w:r>
            <w:r w:rsidRPr="00892E35">
              <w:rPr>
                <w:rFonts w:ascii="Arial" w:hAnsi="Arial" w:cs="Arial"/>
              </w:rPr>
              <w:t xml:space="preserve">                                             </w:t>
            </w:r>
            <w:r w:rsidR="006D2590">
              <w:rPr>
                <w:rFonts w:ascii="Arial" w:hAnsi="Arial" w:cs="Arial"/>
              </w:rPr>
              <w:t xml:space="preserve">        </w:t>
            </w:r>
            <w:r w:rsidR="006D2590">
              <w:rPr>
                <w:rFonts w:ascii="Arial" w:hAnsi="Arial" w:cs="Arial"/>
              </w:rPr>
              <w:lastRenderedPageBreak/>
              <w:t>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 xml:space="preserve"> zida.</w:t>
            </w:r>
          </w:p>
        </w:tc>
        <w:tc>
          <w:tcPr>
            <w:tcW w:w="951" w:type="dxa"/>
            <w:vAlign w:val="center"/>
          </w:tcPr>
          <w:p w:rsidR="00C34184" w:rsidRPr="00892E35" w:rsidRDefault="00DE74DC">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12.92</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20</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Izrada pozicije pregradnih zidova tipa knauf u toaletu izna</w:t>
            </w:r>
            <w:r w:rsidR="006D2590">
              <w:rPr>
                <w:rFonts w:ascii="Arial" w:hAnsi="Arial" w:cs="Arial"/>
              </w:rPr>
              <w:t>d vrata na mestu gde je postojeć</w:t>
            </w:r>
            <w:r w:rsidRPr="00892E35">
              <w:rPr>
                <w:rFonts w:ascii="Arial" w:hAnsi="Arial" w:cs="Arial"/>
              </w:rPr>
              <w:t>a sta</w:t>
            </w:r>
            <w:r w:rsidR="006D2590">
              <w:rPr>
                <w:rFonts w:ascii="Arial" w:hAnsi="Arial" w:cs="Arial"/>
              </w:rPr>
              <w:t xml:space="preserve">klena pregrada. Zidovi se izrađuju na postojećem </w:t>
            </w:r>
            <w:proofErr w:type="gramStart"/>
            <w:r w:rsidR="006D2590">
              <w:rPr>
                <w:rFonts w:ascii="Arial" w:hAnsi="Arial" w:cs="Arial"/>
              </w:rPr>
              <w:t>zidu</w:t>
            </w:r>
            <w:r w:rsidRPr="00892E35">
              <w:rPr>
                <w:rFonts w:ascii="Arial" w:hAnsi="Arial" w:cs="Arial"/>
              </w:rPr>
              <w:t xml:space="preserve"> .</w:t>
            </w:r>
            <w:proofErr w:type="gramEnd"/>
            <w:r w:rsidRPr="00892E35">
              <w:rPr>
                <w:rFonts w:ascii="Arial" w:hAnsi="Arial" w:cs="Arial"/>
              </w:rPr>
              <w:t xml:space="preserve"> Zid je ukupne debljine 10 cm sa podkonstrukcijom i po </w:t>
            </w:r>
            <w:r w:rsidR="006D2590">
              <w:rPr>
                <w:rFonts w:ascii="Arial" w:hAnsi="Arial" w:cs="Arial"/>
              </w:rPr>
              <w:t>dve table knauf ploča sa obe strane. U cenu urač</w:t>
            </w:r>
            <w:r w:rsidRPr="00892E35">
              <w:rPr>
                <w:rFonts w:ascii="Arial" w:hAnsi="Arial" w:cs="Arial"/>
              </w:rPr>
              <w:t>unati komplet materijal sa dostavom</w:t>
            </w:r>
            <w:r w:rsidR="006D2590">
              <w:rPr>
                <w:rFonts w:ascii="Arial" w:hAnsi="Arial" w:cs="Arial"/>
              </w:rPr>
              <w:t xml:space="preserve"> i radom i skelu.  Zid se izrađ</w:t>
            </w:r>
            <w:r w:rsidRPr="00892E35">
              <w:rPr>
                <w:rFonts w:ascii="Arial" w:hAnsi="Arial" w:cs="Arial"/>
              </w:rPr>
              <w:t xml:space="preserve">uje do visine konstrukcije i vezuje za nju.                          </w:t>
            </w:r>
            <w:r w:rsidR="006D2590">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 xml:space="preserve"> zida.</w:t>
            </w:r>
          </w:p>
        </w:tc>
        <w:tc>
          <w:tcPr>
            <w:tcW w:w="951"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C34184">
            <w:pPr>
              <w:jc w:val="center"/>
              <w:rPr>
                <w:rFonts w:ascii="Arial" w:hAnsi="Arial" w:cs="Arial"/>
              </w:rPr>
            </w:pPr>
            <w:r w:rsidRPr="00892E35">
              <w:rPr>
                <w:rFonts w:ascii="Arial" w:hAnsi="Arial" w:cs="Arial"/>
              </w:rPr>
              <w:t>6.00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21</w:t>
            </w:r>
            <w:r w:rsidR="00C34184" w:rsidRPr="00892E35">
              <w:rPr>
                <w:rFonts w:ascii="Arial" w:hAnsi="Arial" w:cs="Arial"/>
                <w:b/>
              </w:rPr>
              <w:t>.</w:t>
            </w:r>
          </w:p>
        </w:tc>
        <w:tc>
          <w:tcPr>
            <w:tcW w:w="4440" w:type="dxa"/>
            <w:vAlign w:val="center"/>
          </w:tcPr>
          <w:p w:rsidR="00C34184" w:rsidRPr="00892E35" w:rsidRDefault="00C34184" w:rsidP="00C8647D">
            <w:pPr>
              <w:rPr>
                <w:rFonts w:ascii="Arial" w:hAnsi="Arial" w:cs="Arial"/>
              </w:rPr>
            </w:pPr>
            <w:r w:rsidRPr="00892E35">
              <w:rPr>
                <w:rFonts w:ascii="Arial" w:hAnsi="Arial" w:cs="Arial"/>
              </w:rPr>
              <w:t>Izrada pozicije ugradnje led</w:t>
            </w:r>
            <w:r w:rsidR="00C8647D">
              <w:rPr>
                <w:rFonts w:ascii="Arial" w:hAnsi="Arial" w:cs="Arial"/>
              </w:rPr>
              <w:t xml:space="preserve"> (paneli ugradni)</w:t>
            </w:r>
            <w:r w:rsidRPr="00892E35">
              <w:rPr>
                <w:rFonts w:ascii="Arial" w:hAnsi="Arial" w:cs="Arial"/>
              </w:rPr>
              <w:t xml:space="preserve"> osvetljenja u prostoru oba toaleta, ostava </w:t>
            </w:r>
            <w:r w:rsidR="006D2590">
              <w:rPr>
                <w:rFonts w:ascii="Arial" w:hAnsi="Arial" w:cs="Arial"/>
              </w:rPr>
              <w:t>i hodnika. Osvetljenje se ugrađuje u amstrong ploče. U cenu urač</w:t>
            </w:r>
            <w:r w:rsidRPr="00892E35">
              <w:rPr>
                <w:rFonts w:ascii="Arial" w:hAnsi="Arial" w:cs="Arial"/>
              </w:rPr>
              <w:t>unati</w:t>
            </w:r>
            <w:r w:rsidR="00C8647D">
              <w:rPr>
                <w:rFonts w:ascii="Arial" w:hAnsi="Arial" w:cs="Arial"/>
              </w:rPr>
              <w:t xml:space="preserve"> komplet </w:t>
            </w:r>
            <w:proofErr w:type="gramStart"/>
            <w:r w:rsidR="00C8647D">
              <w:rPr>
                <w:rFonts w:ascii="Arial" w:hAnsi="Arial" w:cs="Arial"/>
              </w:rPr>
              <w:t>materijal ,</w:t>
            </w:r>
            <w:proofErr w:type="gramEnd"/>
            <w:r w:rsidR="00C8647D">
              <w:rPr>
                <w:rFonts w:ascii="Arial" w:hAnsi="Arial" w:cs="Arial"/>
              </w:rPr>
              <w:t xml:space="preserve"> rad</w:t>
            </w:r>
            <w:r w:rsidRPr="00892E35">
              <w:rPr>
                <w:rFonts w:ascii="Arial" w:hAnsi="Arial" w:cs="Arial"/>
              </w:rPr>
              <w:t xml:space="preserve"> i skelu.          </w:t>
            </w:r>
            <w:r w:rsidR="006D2590">
              <w:rPr>
                <w:rFonts w:ascii="Arial" w:hAnsi="Arial" w:cs="Arial"/>
              </w:rPr>
              <w:t xml:space="preserve">                           Obračun po sijalič</w:t>
            </w:r>
            <w:r w:rsidRPr="00892E35">
              <w:rPr>
                <w:rFonts w:ascii="Arial" w:hAnsi="Arial" w:cs="Arial"/>
              </w:rPr>
              <w:t>nom mestu.</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6.00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22</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Izrada pozicije guljenja zidova i prip</w:t>
            </w:r>
            <w:r w:rsidR="00680DD5">
              <w:rPr>
                <w:rFonts w:ascii="Arial" w:hAnsi="Arial" w:cs="Arial"/>
              </w:rPr>
              <w:t>rema za gletovanje. U cenu urač</w:t>
            </w:r>
            <w:r w:rsidRPr="00892E35">
              <w:rPr>
                <w:rFonts w:ascii="Arial" w:hAnsi="Arial" w:cs="Arial"/>
              </w:rPr>
              <w:t xml:space="preserve">unati komplet materijal i ruke sa potrebnom skelom.                                                            </w:t>
            </w:r>
            <w:r w:rsidR="00680DD5">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60.00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23</w:t>
            </w:r>
            <w:r w:rsidR="00C34184" w:rsidRPr="00892E35">
              <w:rPr>
                <w:rFonts w:ascii="Arial" w:hAnsi="Arial" w:cs="Arial"/>
                <w:b/>
              </w:rPr>
              <w:t>.</w:t>
            </w:r>
          </w:p>
        </w:tc>
        <w:tc>
          <w:tcPr>
            <w:tcW w:w="4440" w:type="dxa"/>
            <w:vAlign w:val="center"/>
          </w:tcPr>
          <w:p w:rsidR="00C34184" w:rsidRPr="00DE74DC" w:rsidRDefault="00C34184" w:rsidP="00C34184">
            <w:pPr>
              <w:rPr>
                <w:rFonts w:ascii="Arial" w:hAnsi="Arial" w:cs="Arial"/>
              </w:rPr>
            </w:pPr>
            <w:r w:rsidRPr="00892E35">
              <w:rPr>
                <w:rFonts w:ascii="Arial" w:hAnsi="Arial" w:cs="Arial"/>
              </w:rPr>
              <w:t>Izrada pozicije bojenja i gletovanja zidova u boji po izboru Investitora a u okviru date cene za tu poziciju. Bojenje se radi u dve ruke,</w:t>
            </w:r>
            <w:r w:rsidR="00C8647D">
              <w:rPr>
                <w:rFonts w:ascii="Arial" w:hAnsi="Arial" w:cs="Arial"/>
              </w:rPr>
              <w:t xml:space="preserve"> disperzivnom bojom. U cenu </w:t>
            </w:r>
            <w:proofErr w:type="gramStart"/>
            <w:r w:rsidR="00C8647D">
              <w:rPr>
                <w:rFonts w:ascii="Arial" w:hAnsi="Arial" w:cs="Arial"/>
              </w:rPr>
              <w:t>uračunati  materijal</w:t>
            </w:r>
            <w:proofErr w:type="gramEnd"/>
            <w:r w:rsidR="00C8647D">
              <w:rPr>
                <w:rFonts w:ascii="Arial" w:hAnsi="Arial" w:cs="Arial"/>
              </w:rPr>
              <w:t>, rad</w:t>
            </w:r>
            <w:r w:rsidRPr="00892E35">
              <w:rPr>
                <w:rFonts w:ascii="Arial" w:hAnsi="Arial" w:cs="Arial"/>
              </w:rPr>
              <w:t xml:space="preserve"> i skelu.                                                                            </w:t>
            </w:r>
            <w:r w:rsidR="00680DD5">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DE74DC">
              <w:rPr>
                <w:rFonts w:ascii="Arial" w:hAnsi="Arial" w:cs="Arial"/>
              </w:rPr>
              <w:t>.</w:t>
            </w:r>
          </w:p>
        </w:tc>
        <w:tc>
          <w:tcPr>
            <w:tcW w:w="951"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C34184">
            <w:pPr>
              <w:jc w:val="center"/>
              <w:rPr>
                <w:rFonts w:ascii="Arial" w:hAnsi="Arial" w:cs="Arial"/>
              </w:rPr>
            </w:pPr>
            <w:r w:rsidRPr="00892E35">
              <w:rPr>
                <w:rFonts w:ascii="Arial" w:hAnsi="Arial" w:cs="Arial"/>
              </w:rPr>
              <w:t>60.00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24</w:t>
            </w:r>
            <w:r w:rsidR="00C34184" w:rsidRPr="00892E35">
              <w:rPr>
                <w:rFonts w:ascii="Arial" w:hAnsi="Arial" w:cs="Arial"/>
                <w:b/>
              </w:rPr>
              <w:t>.</w:t>
            </w:r>
          </w:p>
        </w:tc>
        <w:tc>
          <w:tcPr>
            <w:tcW w:w="4440" w:type="dxa"/>
            <w:vAlign w:val="center"/>
          </w:tcPr>
          <w:p w:rsidR="00C34184" w:rsidRPr="00892E35" w:rsidRDefault="00C34184" w:rsidP="00C8647D">
            <w:pPr>
              <w:rPr>
                <w:rFonts w:ascii="Arial" w:hAnsi="Arial" w:cs="Arial"/>
              </w:rPr>
            </w:pPr>
            <w:r w:rsidRPr="00892E35">
              <w:rPr>
                <w:rFonts w:ascii="Arial" w:hAnsi="Arial" w:cs="Arial"/>
              </w:rPr>
              <w:t>Izrada pozicije nabavke i ugradnje pro</w:t>
            </w:r>
            <w:r w:rsidR="00680DD5">
              <w:rPr>
                <w:rFonts w:ascii="Arial" w:hAnsi="Arial" w:cs="Arial"/>
              </w:rPr>
              <w:t>zora u toaletu na mestu postojeć</w:t>
            </w:r>
            <w:r w:rsidRPr="00892E35">
              <w:rPr>
                <w:rFonts w:ascii="Arial" w:hAnsi="Arial" w:cs="Arial"/>
              </w:rPr>
              <w:t xml:space="preserve">ih od </w:t>
            </w:r>
            <w:r w:rsidR="00012B9A">
              <w:rPr>
                <w:rFonts w:ascii="Arial" w:hAnsi="Arial" w:cs="Arial"/>
              </w:rPr>
              <w:t>PVC</w:t>
            </w:r>
            <w:r w:rsidRPr="00892E35">
              <w:rPr>
                <w:rFonts w:ascii="Arial" w:hAnsi="Arial" w:cs="Arial"/>
              </w:rPr>
              <w:t>-a. Prozori treba da se otvaraju po jednoj vertikaln</w:t>
            </w:r>
            <w:r w:rsidR="00680DD5">
              <w:rPr>
                <w:rFonts w:ascii="Arial" w:hAnsi="Arial" w:cs="Arial"/>
              </w:rPr>
              <w:t>oj osi i na kip i treba da sadrž</w:t>
            </w:r>
            <w:r w:rsidRPr="00892E35">
              <w:rPr>
                <w:rFonts w:ascii="Arial" w:hAnsi="Arial" w:cs="Arial"/>
              </w:rPr>
              <w:t>e podprozorsku dasku</w:t>
            </w:r>
            <w:r w:rsidR="00680DD5">
              <w:rPr>
                <w:rFonts w:ascii="Arial" w:hAnsi="Arial" w:cs="Arial"/>
              </w:rPr>
              <w:t>, obradu zida spolja limenom opš</w:t>
            </w:r>
            <w:r w:rsidRPr="00892E35">
              <w:rPr>
                <w:rFonts w:ascii="Arial" w:hAnsi="Arial" w:cs="Arial"/>
              </w:rPr>
              <w:t xml:space="preserve">ivkom </w:t>
            </w:r>
            <w:r w:rsidR="00680DD5">
              <w:rPr>
                <w:rFonts w:ascii="Arial" w:hAnsi="Arial" w:cs="Arial"/>
              </w:rPr>
              <w:t>U cenu urač</w:t>
            </w:r>
            <w:r w:rsidRPr="00892E35">
              <w:rPr>
                <w:rFonts w:ascii="Arial" w:hAnsi="Arial" w:cs="Arial"/>
              </w:rPr>
              <w:t xml:space="preserve">unati komplet sve sa okovima i bravama i kvakama po opisu.                                                 </w:t>
            </w:r>
            <w:r w:rsidR="00680DD5">
              <w:rPr>
                <w:rFonts w:ascii="Arial" w:hAnsi="Arial" w:cs="Arial"/>
              </w:rPr>
              <w:t xml:space="preserve">                           Obrač</w:t>
            </w:r>
            <w:r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Pr="00892E35">
              <w:rPr>
                <w:rFonts w:ascii="Arial" w:hAnsi="Arial" w:cs="Arial"/>
              </w:rPr>
              <w:t>.</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5.00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25</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 xml:space="preserve">Izrada pozicije nabavke i ugradnje vrata na </w:t>
            </w:r>
            <w:r w:rsidR="00012B9A">
              <w:rPr>
                <w:rFonts w:ascii="Arial" w:hAnsi="Arial" w:cs="Arial"/>
              </w:rPr>
              <w:t>WC</w:t>
            </w:r>
            <w:r w:rsidRPr="00892E35">
              <w:rPr>
                <w:rFonts w:ascii="Arial" w:hAnsi="Arial" w:cs="Arial"/>
              </w:rPr>
              <w:t xml:space="preserve"> kabinama sa</w:t>
            </w:r>
            <w:r w:rsidR="00680DD5">
              <w:rPr>
                <w:rFonts w:ascii="Arial" w:hAnsi="Arial" w:cs="Arial"/>
              </w:rPr>
              <w:t xml:space="preserve"> svim okovima i bravama sa ključevima. Vrata su š</w:t>
            </w:r>
            <w:r w:rsidRPr="00892E35">
              <w:rPr>
                <w:rFonts w:ascii="Arial" w:hAnsi="Arial" w:cs="Arial"/>
              </w:rPr>
              <w:t>irine 72 cm, 2 kom l</w:t>
            </w:r>
            <w:r w:rsidR="00F76C72">
              <w:rPr>
                <w:rFonts w:ascii="Arial" w:hAnsi="Arial" w:cs="Arial"/>
              </w:rPr>
              <w:t>evih i 2</w:t>
            </w:r>
            <w:r w:rsidR="00680DD5">
              <w:rPr>
                <w:rFonts w:ascii="Arial" w:hAnsi="Arial" w:cs="Arial"/>
              </w:rPr>
              <w:t xml:space="preserve"> kom desnih. U cenu urač</w:t>
            </w:r>
            <w:r w:rsidRPr="00892E35">
              <w:rPr>
                <w:rFonts w:ascii="Arial" w:hAnsi="Arial" w:cs="Arial"/>
              </w:rPr>
              <w:t>u</w:t>
            </w:r>
            <w:r w:rsidR="00F76C72">
              <w:rPr>
                <w:rFonts w:ascii="Arial" w:hAnsi="Arial" w:cs="Arial"/>
              </w:rPr>
              <w:t>nati vrata</w:t>
            </w:r>
            <w:proofErr w:type="gramStart"/>
            <w:r w:rsidR="00F76C72">
              <w:rPr>
                <w:rFonts w:ascii="Arial" w:hAnsi="Arial" w:cs="Arial"/>
              </w:rPr>
              <w:t>,  sa</w:t>
            </w:r>
            <w:proofErr w:type="gramEnd"/>
            <w:r w:rsidR="00680DD5">
              <w:rPr>
                <w:rFonts w:ascii="Arial" w:hAnsi="Arial" w:cs="Arial"/>
              </w:rPr>
              <w:t xml:space="preserve"> montaž</w:t>
            </w:r>
            <w:r w:rsidR="00F76C72">
              <w:rPr>
                <w:rFonts w:ascii="Arial" w:hAnsi="Arial" w:cs="Arial"/>
              </w:rPr>
              <w:t xml:space="preserve">om </w:t>
            </w:r>
            <w:r w:rsidRPr="00892E35">
              <w:rPr>
                <w:rFonts w:ascii="Arial" w:hAnsi="Arial" w:cs="Arial"/>
              </w:rPr>
              <w:t xml:space="preserve">.                                                               </w:t>
            </w:r>
            <w:r w:rsidR="00680DD5">
              <w:rPr>
                <w:rFonts w:ascii="Arial" w:hAnsi="Arial" w:cs="Arial"/>
              </w:rPr>
              <w:t xml:space="preserve">                           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4.00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26</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Izrada pozicije nabavke i ugradnje vrata na ulazu u toal</w:t>
            </w:r>
            <w:r w:rsidR="00680DD5">
              <w:rPr>
                <w:rFonts w:ascii="Arial" w:hAnsi="Arial" w:cs="Arial"/>
              </w:rPr>
              <w:t xml:space="preserve">ete </w:t>
            </w:r>
            <w:r w:rsidRPr="00892E35">
              <w:rPr>
                <w:rFonts w:ascii="Arial" w:hAnsi="Arial" w:cs="Arial"/>
              </w:rPr>
              <w:t xml:space="preserve">sa svim okovima i bravama </w:t>
            </w:r>
            <w:r w:rsidR="00680DD5">
              <w:rPr>
                <w:rFonts w:ascii="Arial" w:hAnsi="Arial" w:cs="Arial"/>
              </w:rPr>
              <w:t>sa ključevima. Vrata su š</w:t>
            </w:r>
            <w:r w:rsidRPr="00892E35">
              <w:rPr>
                <w:rFonts w:ascii="Arial" w:hAnsi="Arial" w:cs="Arial"/>
              </w:rPr>
              <w:t>irine 92 cm, 1 kom l</w:t>
            </w:r>
            <w:r w:rsidR="00680DD5">
              <w:rPr>
                <w:rFonts w:ascii="Arial" w:hAnsi="Arial" w:cs="Arial"/>
              </w:rPr>
              <w:t>evih i 1 kom desnih. U cenu urač</w:t>
            </w:r>
            <w:r w:rsidRPr="00892E35">
              <w:rPr>
                <w:rFonts w:ascii="Arial" w:hAnsi="Arial" w:cs="Arial"/>
              </w:rPr>
              <w:t>u</w:t>
            </w:r>
            <w:r w:rsidR="00F76C72">
              <w:rPr>
                <w:rFonts w:ascii="Arial" w:hAnsi="Arial" w:cs="Arial"/>
              </w:rPr>
              <w:t>nati vrata, sa</w:t>
            </w:r>
            <w:r w:rsidR="00680DD5">
              <w:rPr>
                <w:rFonts w:ascii="Arial" w:hAnsi="Arial" w:cs="Arial"/>
              </w:rPr>
              <w:t xml:space="preserve"> </w:t>
            </w:r>
            <w:proofErr w:type="gramStart"/>
            <w:r w:rsidR="00680DD5">
              <w:rPr>
                <w:rFonts w:ascii="Arial" w:hAnsi="Arial" w:cs="Arial"/>
              </w:rPr>
              <w:t>montaž</w:t>
            </w:r>
            <w:r w:rsidR="00F76C72">
              <w:rPr>
                <w:rFonts w:ascii="Arial" w:hAnsi="Arial" w:cs="Arial"/>
              </w:rPr>
              <w:t xml:space="preserve">om </w:t>
            </w:r>
            <w:r w:rsidRPr="00892E35">
              <w:rPr>
                <w:rFonts w:ascii="Arial" w:hAnsi="Arial" w:cs="Arial"/>
              </w:rPr>
              <w:t>.</w:t>
            </w:r>
            <w:proofErr w:type="gramEnd"/>
            <w:r w:rsidRPr="00892E35">
              <w:rPr>
                <w:rFonts w:ascii="Arial" w:hAnsi="Arial" w:cs="Arial"/>
              </w:rPr>
              <w:t xml:space="preserve">                                                                                                   Obra</w:t>
            </w:r>
            <w:r w:rsidR="00680DD5">
              <w:rPr>
                <w:rFonts w:ascii="Arial" w:hAnsi="Arial" w:cs="Arial"/>
              </w:rPr>
              <w:t>č</w:t>
            </w:r>
            <w:r w:rsidRPr="00892E35">
              <w:rPr>
                <w:rFonts w:ascii="Arial" w:hAnsi="Arial" w:cs="Arial"/>
              </w:rPr>
              <w:t>un po kom.</w:t>
            </w:r>
          </w:p>
        </w:tc>
        <w:tc>
          <w:tcPr>
            <w:tcW w:w="951"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DE74DC" w:rsidRDefault="00DE74DC">
            <w:pPr>
              <w:jc w:val="center"/>
              <w:rPr>
                <w:rFonts w:ascii="Arial" w:hAnsi="Arial" w:cs="Arial"/>
              </w:rPr>
            </w:pPr>
          </w:p>
          <w:p w:rsidR="00DE74DC" w:rsidRDefault="00DE74DC">
            <w:pPr>
              <w:jc w:val="center"/>
              <w:rPr>
                <w:rFonts w:ascii="Arial" w:hAnsi="Arial" w:cs="Arial"/>
              </w:rPr>
            </w:pPr>
          </w:p>
          <w:p w:rsidR="00C34184" w:rsidRPr="00892E35" w:rsidRDefault="00C34184">
            <w:pPr>
              <w:jc w:val="center"/>
              <w:rPr>
                <w:rFonts w:ascii="Arial" w:hAnsi="Arial" w:cs="Arial"/>
              </w:rPr>
            </w:pPr>
            <w:r w:rsidRPr="00892E35">
              <w:rPr>
                <w:rFonts w:ascii="Arial" w:hAnsi="Arial" w:cs="Arial"/>
              </w:rPr>
              <w:t>2.00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27</w:t>
            </w:r>
            <w:r w:rsidR="00C34184" w:rsidRPr="00892E35">
              <w:rPr>
                <w:rFonts w:ascii="Arial" w:hAnsi="Arial" w:cs="Arial"/>
                <w:b/>
              </w:rPr>
              <w:t>.</w:t>
            </w:r>
          </w:p>
        </w:tc>
        <w:tc>
          <w:tcPr>
            <w:tcW w:w="4440" w:type="dxa"/>
            <w:vAlign w:val="center"/>
          </w:tcPr>
          <w:p w:rsidR="00C34184" w:rsidRPr="00892E35" w:rsidRDefault="00C34184" w:rsidP="00F76C72">
            <w:pPr>
              <w:rPr>
                <w:rFonts w:ascii="Arial" w:hAnsi="Arial" w:cs="Arial"/>
              </w:rPr>
            </w:pPr>
            <w:r w:rsidRPr="00892E35">
              <w:rPr>
                <w:rFonts w:ascii="Arial" w:hAnsi="Arial" w:cs="Arial"/>
              </w:rPr>
              <w:t xml:space="preserve">Izrada pozicije nabavke i ugradnje vrata na </w:t>
            </w:r>
            <w:r w:rsidR="00F76C72">
              <w:rPr>
                <w:rFonts w:ascii="Arial" w:hAnsi="Arial" w:cs="Arial"/>
              </w:rPr>
              <w:t xml:space="preserve">na trokaderu sa </w:t>
            </w:r>
            <w:r w:rsidR="00680DD5">
              <w:rPr>
                <w:rFonts w:ascii="Arial" w:hAnsi="Arial" w:cs="Arial"/>
              </w:rPr>
              <w:t>okovima i bravama sa ključevima. Vrata su š</w:t>
            </w:r>
            <w:r w:rsidR="00F76C72">
              <w:rPr>
                <w:rFonts w:ascii="Arial" w:hAnsi="Arial" w:cs="Arial"/>
              </w:rPr>
              <w:t>irine 72 cm</w:t>
            </w:r>
            <w:r w:rsidR="00680DD5">
              <w:rPr>
                <w:rFonts w:ascii="Arial" w:hAnsi="Arial" w:cs="Arial"/>
              </w:rPr>
              <w:t>. U cenu urač</w:t>
            </w:r>
            <w:r w:rsidRPr="00892E35">
              <w:rPr>
                <w:rFonts w:ascii="Arial" w:hAnsi="Arial" w:cs="Arial"/>
              </w:rPr>
              <w:t>u</w:t>
            </w:r>
            <w:r w:rsidR="00F76C72">
              <w:rPr>
                <w:rFonts w:ascii="Arial" w:hAnsi="Arial" w:cs="Arial"/>
              </w:rPr>
              <w:t>nati vrata sa</w:t>
            </w:r>
            <w:r w:rsidR="00680DD5">
              <w:rPr>
                <w:rFonts w:ascii="Arial" w:hAnsi="Arial" w:cs="Arial"/>
              </w:rPr>
              <w:t xml:space="preserve"> </w:t>
            </w:r>
            <w:proofErr w:type="gramStart"/>
            <w:r w:rsidR="00680DD5">
              <w:rPr>
                <w:rFonts w:ascii="Arial" w:hAnsi="Arial" w:cs="Arial"/>
              </w:rPr>
              <w:t>montaž</w:t>
            </w:r>
            <w:r w:rsidR="00F76C72">
              <w:rPr>
                <w:rFonts w:ascii="Arial" w:hAnsi="Arial" w:cs="Arial"/>
              </w:rPr>
              <w:t xml:space="preserve">om </w:t>
            </w:r>
            <w:r w:rsidRPr="00892E35">
              <w:rPr>
                <w:rFonts w:ascii="Arial" w:hAnsi="Arial" w:cs="Arial"/>
              </w:rPr>
              <w:t>.</w:t>
            </w:r>
            <w:proofErr w:type="gramEnd"/>
            <w:r w:rsidRPr="00892E35">
              <w:rPr>
                <w:rFonts w:ascii="Arial" w:hAnsi="Arial" w:cs="Arial"/>
              </w:rPr>
              <w:t xml:space="preserve">                                                                        </w:t>
            </w:r>
            <w:r w:rsidR="00680DD5">
              <w:rPr>
                <w:rFonts w:ascii="Arial" w:hAnsi="Arial" w:cs="Arial"/>
              </w:rPr>
              <w:t xml:space="preserve">                           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F76C72">
            <w:pPr>
              <w:jc w:val="center"/>
              <w:rPr>
                <w:rFonts w:ascii="Arial" w:hAnsi="Arial" w:cs="Arial"/>
              </w:rPr>
            </w:pPr>
            <w:r>
              <w:rPr>
                <w:rFonts w:ascii="Arial" w:hAnsi="Arial" w:cs="Arial"/>
              </w:rPr>
              <w:t>1</w:t>
            </w:r>
            <w:r w:rsidR="00C34184" w:rsidRPr="00892E35">
              <w:rPr>
                <w:rFonts w:ascii="Arial" w:hAnsi="Arial" w:cs="Arial"/>
              </w:rPr>
              <w:t>.00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680DD5" w:rsidRPr="00892E35" w:rsidTr="00E566C0">
        <w:trPr>
          <w:trHeight w:val="541"/>
          <w:jc w:val="center"/>
        </w:trPr>
        <w:tc>
          <w:tcPr>
            <w:tcW w:w="813" w:type="dxa"/>
            <w:vAlign w:val="center"/>
          </w:tcPr>
          <w:p w:rsidR="00680DD5" w:rsidRPr="00892E35" w:rsidRDefault="009B7D3B" w:rsidP="00A66E7E">
            <w:pPr>
              <w:spacing w:after="0" w:line="240" w:lineRule="auto"/>
              <w:ind w:left="288"/>
              <w:rPr>
                <w:rFonts w:ascii="Arial" w:hAnsi="Arial" w:cs="Arial"/>
                <w:b/>
              </w:rPr>
            </w:pPr>
            <w:r>
              <w:rPr>
                <w:rFonts w:ascii="Arial" w:hAnsi="Arial" w:cs="Arial"/>
                <w:b/>
              </w:rPr>
              <w:t>28</w:t>
            </w:r>
            <w:r w:rsidR="00680DD5" w:rsidRPr="00892E35">
              <w:rPr>
                <w:rFonts w:ascii="Arial" w:hAnsi="Arial" w:cs="Arial"/>
                <w:b/>
              </w:rPr>
              <w:t>.</w:t>
            </w:r>
          </w:p>
        </w:tc>
        <w:tc>
          <w:tcPr>
            <w:tcW w:w="4440" w:type="dxa"/>
            <w:vAlign w:val="center"/>
          </w:tcPr>
          <w:p w:rsidR="00680DD5" w:rsidRPr="00892E35" w:rsidRDefault="00680DD5" w:rsidP="00C34184">
            <w:pPr>
              <w:rPr>
                <w:rFonts w:ascii="Arial" w:hAnsi="Arial" w:cs="Arial"/>
              </w:rPr>
            </w:pPr>
            <w:r>
              <w:rPr>
                <w:rFonts w:ascii="Arial" w:hAnsi="Arial" w:cs="Arial"/>
              </w:rPr>
              <w:t>Izrada pozicije montaž</w:t>
            </w:r>
            <w:r w:rsidRPr="00892E35">
              <w:rPr>
                <w:rFonts w:ascii="Arial" w:hAnsi="Arial" w:cs="Arial"/>
              </w:rPr>
              <w:t>e komplet sanitarija i to:  4 kom eng</w:t>
            </w:r>
            <w:r>
              <w:rPr>
                <w:rFonts w:ascii="Arial" w:hAnsi="Arial" w:cs="Arial"/>
              </w:rPr>
              <w:t>leskih toaleta sa geberit kazanč</w:t>
            </w:r>
            <w:r w:rsidRPr="00892E35">
              <w:rPr>
                <w:rFonts w:ascii="Arial" w:hAnsi="Arial" w:cs="Arial"/>
              </w:rPr>
              <w:t>etom, 1 trokadero sa slavinom i potrebnim eleme</w:t>
            </w:r>
            <w:r>
              <w:rPr>
                <w:rFonts w:ascii="Arial" w:hAnsi="Arial" w:cs="Arial"/>
              </w:rPr>
              <w:t xml:space="preserve">ntima, 2 pisoara sa zidom </w:t>
            </w:r>
            <w:r>
              <w:rPr>
                <w:rFonts w:ascii="Arial" w:hAnsi="Arial" w:cs="Arial"/>
              </w:rPr>
              <w:lastRenderedPageBreak/>
              <w:t>izmeđ</w:t>
            </w:r>
            <w:r w:rsidRPr="00892E35">
              <w:rPr>
                <w:rFonts w:ascii="Arial" w:hAnsi="Arial" w:cs="Arial"/>
              </w:rPr>
              <w:t xml:space="preserve">u do potrebne </w:t>
            </w:r>
            <w:r>
              <w:rPr>
                <w:rFonts w:ascii="Arial" w:hAnsi="Arial" w:cs="Arial"/>
              </w:rPr>
              <w:t>visine</w:t>
            </w:r>
            <w:r w:rsidR="00F76C72">
              <w:rPr>
                <w:rFonts w:ascii="Arial" w:hAnsi="Arial" w:cs="Arial"/>
              </w:rPr>
              <w:t xml:space="preserve"> (2 zida, izmedju I krajni)</w:t>
            </w:r>
            <w:r>
              <w:rPr>
                <w:rFonts w:ascii="Arial" w:hAnsi="Arial" w:cs="Arial"/>
              </w:rPr>
              <w:t>, 4 lavaboa koji su ugrađeni u korijan ploču ili u kvarcit ploču d=3 cm. U cenu urač</w:t>
            </w:r>
            <w:r w:rsidRPr="00892E35">
              <w:rPr>
                <w:rFonts w:ascii="Arial" w:hAnsi="Arial" w:cs="Arial"/>
              </w:rPr>
              <w:t xml:space="preserve">unati komplet nabavku, dostavu sa ugradnjom.                                                                                                       </w:t>
            </w:r>
            <w:r>
              <w:rPr>
                <w:rFonts w:ascii="Arial" w:hAnsi="Arial" w:cs="Arial"/>
              </w:rPr>
              <w:t xml:space="preserve">                           Obračun pauš</w:t>
            </w:r>
            <w:r w:rsidRPr="00892E35">
              <w:rPr>
                <w:rFonts w:ascii="Arial" w:hAnsi="Arial" w:cs="Arial"/>
              </w:rPr>
              <w:t>alno</w:t>
            </w:r>
          </w:p>
        </w:tc>
        <w:tc>
          <w:tcPr>
            <w:tcW w:w="951" w:type="dxa"/>
            <w:vAlign w:val="center"/>
          </w:tcPr>
          <w:p w:rsidR="00680DD5" w:rsidRPr="00892E35" w:rsidRDefault="00680DD5" w:rsidP="00EF6D85">
            <w:pPr>
              <w:jc w:val="center"/>
              <w:rPr>
                <w:rFonts w:ascii="Arial" w:hAnsi="Arial" w:cs="Arial"/>
              </w:rPr>
            </w:pPr>
            <w:proofErr w:type="gramStart"/>
            <w:r>
              <w:rPr>
                <w:rFonts w:ascii="Arial" w:hAnsi="Arial" w:cs="Arial"/>
              </w:rPr>
              <w:lastRenderedPageBreak/>
              <w:t>pauš</w:t>
            </w:r>
            <w:proofErr w:type="gramEnd"/>
            <w:r>
              <w:rPr>
                <w:rFonts w:ascii="Arial" w:hAnsi="Arial" w:cs="Arial"/>
              </w:rPr>
              <w:t>.</w:t>
            </w:r>
          </w:p>
        </w:tc>
        <w:tc>
          <w:tcPr>
            <w:tcW w:w="1326" w:type="dxa"/>
            <w:vAlign w:val="center"/>
          </w:tcPr>
          <w:p w:rsidR="00680DD5" w:rsidRPr="00892E35" w:rsidRDefault="00680DD5">
            <w:pPr>
              <w:jc w:val="center"/>
              <w:rPr>
                <w:rFonts w:ascii="Arial" w:hAnsi="Arial" w:cs="Arial"/>
              </w:rPr>
            </w:pPr>
            <w:r w:rsidRPr="00892E35">
              <w:rPr>
                <w:rFonts w:ascii="Arial" w:hAnsi="Arial" w:cs="Arial"/>
              </w:rPr>
              <w:t>1.00</w:t>
            </w:r>
          </w:p>
        </w:tc>
        <w:tc>
          <w:tcPr>
            <w:tcW w:w="1182" w:type="dxa"/>
            <w:vAlign w:val="center"/>
          </w:tcPr>
          <w:p w:rsidR="00680DD5" w:rsidRPr="00892E35" w:rsidRDefault="00680DD5" w:rsidP="0009037D">
            <w:pPr>
              <w:spacing w:after="0" w:line="240" w:lineRule="auto"/>
              <w:jc w:val="center"/>
              <w:rPr>
                <w:rFonts w:ascii="Arial" w:hAnsi="Arial" w:cs="Arial"/>
                <w:sz w:val="20"/>
              </w:rPr>
            </w:pPr>
          </w:p>
        </w:tc>
        <w:tc>
          <w:tcPr>
            <w:tcW w:w="1182" w:type="dxa"/>
            <w:vAlign w:val="center"/>
          </w:tcPr>
          <w:p w:rsidR="00680DD5" w:rsidRPr="00892E35" w:rsidRDefault="00680DD5" w:rsidP="0009037D">
            <w:pPr>
              <w:spacing w:after="0" w:line="240" w:lineRule="auto"/>
              <w:jc w:val="center"/>
              <w:rPr>
                <w:rFonts w:ascii="Arial" w:hAnsi="Arial" w:cs="Arial"/>
                <w:sz w:val="20"/>
              </w:rPr>
            </w:pPr>
          </w:p>
        </w:tc>
        <w:tc>
          <w:tcPr>
            <w:tcW w:w="1366" w:type="dxa"/>
            <w:vAlign w:val="center"/>
          </w:tcPr>
          <w:p w:rsidR="00680DD5" w:rsidRPr="00892E35" w:rsidRDefault="00680DD5" w:rsidP="0009037D">
            <w:pPr>
              <w:spacing w:after="0" w:line="240" w:lineRule="auto"/>
              <w:jc w:val="center"/>
              <w:rPr>
                <w:rFonts w:ascii="Arial" w:hAnsi="Arial" w:cs="Arial"/>
                <w:sz w:val="20"/>
              </w:rPr>
            </w:pPr>
          </w:p>
        </w:tc>
        <w:tc>
          <w:tcPr>
            <w:tcW w:w="1117" w:type="dxa"/>
            <w:vAlign w:val="center"/>
          </w:tcPr>
          <w:p w:rsidR="00680DD5" w:rsidRPr="00892E35" w:rsidRDefault="00680DD5" w:rsidP="0009037D">
            <w:pPr>
              <w:spacing w:after="0" w:line="240" w:lineRule="auto"/>
              <w:jc w:val="center"/>
              <w:rPr>
                <w:rFonts w:ascii="Arial" w:hAnsi="Arial" w:cs="Arial"/>
                <w:sz w:val="20"/>
              </w:rPr>
            </w:pPr>
          </w:p>
        </w:tc>
        <w:tc>
          <w:tcPr>
            <w:tcW w:w="1117" w:type="dxa"/>
            <w:vAlign w:val="center"/>
          </w:tcPr>
          <w:p w:rsidR="00680DD5" w:rsidRPr="00892E35" w:rsidRDefault="00680DD5" w:rsidP="0009037D">
            <w:pPr>
              <w:spacing w:after="0" w:line="240" w:lineRule="auto"/>
              <w:jc w:val="center"/>
              <w:rPr>
                <w:rFonts w:ascii="Arial" w:hAnsi="Arial" w:cs="Arial"/>
                <w:sz w:val="20"/>
              </w:rPr>
            </w:pPr>
          </w:p>
        </w:tc>
        <w:tc>
          <w:tcPr>
            <w:tcW w:w="1223" w:type="dxa"/>
            <w:vAlign w:val="center"/>
          </w:tcPr>
          <w:p w:rsidR="00680DD5" w:rsidRPr="00892E35" w:rsidRDefault="00680DD5"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29</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Izrada pozicije ugradnje svih slavina i o</w:t>
            </w:r>
            <w:r w:rsidR="00680DD5">
              <w:rPr>
                <w:rFonts w:ascii="Arial" w:hAnsi="Arial" w:cs="Arial"/>
              </w:rPr>
              <w:t>stalih potrebnih točeć</w:t>
            </w:r>
            <w:r w:rsidRPr="00892E35">
              <w:rPr>
                <w:rFonts w:ascii="Arial" w:hAnsi="Arial" w:cs="Arial"/>
              </w:rPr>
              <w:t>ih mesta. Slavine na lavaboima i pis</w:t>
            </w:r>
            <w:r w:rsidR="00680DD5">
              <w:rPr>
                <w:rFonts w:ascii="Arial" w:hAnsi="Arial" w:cs="Arial"/>
              </w:rPr>
              <w:t>oarima su na senzor.</w:t>
            </w:r>
            <w:r w:rsidR="009B7D3B">
              <w:rPr>
                <w:rFonts w:ascii="Arial" w:hAnsi="Arial" w:cs="Arial"/>
              </w:rPr>
              <w:t>Senzor priključen na el mrežu.</w:t>
            </w:r>
            <w:r w:rsidR="00680DD5">
              <w:rPr>
                <w:rFonts w:ascii="Arial" w:hAnsi="Arial" w:cs="Arial"/>
              </w:rPr>
              <w:t xml:space="preserve"> U cenu urač</w:t>
            </w:r>
            <w:r w:rsidR="00F76C72">
              <w:rPr>
                <w:rFonts w:ascii="Arial" w:hAnsi="Arial" w:cs="Arial"/>
              </w:rPr>
              <w:t>unati material I rad.</w:t>
            </w:r>
            <w:r w:rsidRPr="00892E35">
              <w:rPr>
                <w:rFonts w:ascii="Arial" w:hAnsi="Arial" w:cs="Arial"/>
              </w:rPr>
              <w:t xml:space="preserve"> 4 lavaboa i 2 pisoara, sve na senzor.                                            </w:t>
            </w:r>
            <w:r w:rsidR="00680DD5">
              <w:rPr>
                <w:rFonts w:ascii="Arial" w:hAnsi="Arial" w:cs="Arial"/>
              </w:rPr>
              <w:t xml:space="preserve">                           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6.00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30</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Izrada pozicije nabavke i ugradnje dva bojlera.</w:t>
            </w:r>
            <w:r w:rsidR="009B7D3B">
              <w:rPr>
                <w:rFonts w:ascii="Arial" w:hAnsi="Arial" w:cs="Arial"/>
              </w:rPr>
              <w:t>Bojleri su 60 l sa 10 godina garancije</w:t>
            </w:r>
            <w:r w:rsidRPr="00892E35">
              <w:rPr>
                <w:rFonts w:ascii="Arial" w:hAnsi="Arial" w:cs="Arial"/>
              </w:rPr>
              <w:t xml:space="preserve"> U cenu uracunati nabavku, </w:t>
            </w:r>
            <w:r w:rsidR="00680DD5">
              <w:rPr>
                <w:rFonts w:ascii="Arial" w:hAnsi="Arial" w:cs="Arial"/>
              </w:rPr>
              <w:t>montažu i priključ</w:t>
            </w:r>
            <w:r w:rsidRPr="00892E35">
              <w:rPr>
                <w:rFonts w:ascii="Arial" w:hAnsi="Arial" w:cs="Arial"/>
              </w:rPr>
              <w:t xml:space="preserve">ivanje na elektro i </w:t>
            </w:r>
            <w:r w:rsidR="00680DD5">
              <w:rPr>
                <w:rFonts w:ascii="Arial" w:hAnsi="Arial" w:cs="Arial"/>
              </w:rPr>
              <w:t>vodovodnu mrež</w:t>
            </w:r>
            <w:r w:rsidRPr="00892E35">
              <w:rPr>
                <w:rFonts w:ascii="Arial" w:hAnsi="Arial" w:cs="Arial"/>
              </w:rPr>
              <w:t xml:space="preserve">u.  </w:t>
            </w:r>
            <w:r w:rsidR="00680DD5">
              <w:rPr>
                <w:rFonts w:ascii="Arial" w:hAnsi="Arial" w:cs="Arial"/>
              </w:rPr>
              <w:t xml:space="preserve">                           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2.00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31</w:t>
            </w:r>
            <w:r w:rsidR="00C34184" w:rsidRPr="00892E35">
              <w:rPr>
                <w:rFonts w:ascii="Arial" w:hAnsi="Arial" w:cs="Arial"/>
                <w:b/>
              </w:rPr>
              <w:t>.</w:t>
            </w:r>
          </w:p>
        </w:tc>
        <w:tc>
          <w:tcPr>
            <w:tcW w:w="4440" w:type="dxa"/>
            <w:vAlign w:val="center"/>
          </w:tcPr>
          <w:p w:rsidR="00C34184" w:rsidRPr="00892E35" w:rsidRDefault="00C34184" w:rsidP="009B7D3B">
            <w:pPr>
              <w:rPr>
                <w:rFonts w:ascii="Arial" w:hAnsi="Arial" w:cs="Arial"/>
              </w:rPr>
            </w:pPr>
            <w:r w:rsidRPr="00892E35">
              <w:rPr>
                <w:rFonts w:ascii="Arial" w:hAnsi="Arial" w:cs="Arial"/>
              </w:rPr>
              <w:t>Izrada poz</w:t>
            </w:r>
            <w:r w:rsidR="00680DD5">
              <w:rPr>
                <w:rFonts w:ascii="Arial" w:hAnsi="Arial" w:cs="Arial"/>
              </w:rPr>
              <w:t>icije nabavke i ugradnje ormarića ispod lavaboa sa ključ</w:t>
            </w:r>
            <w:r w:rsidRPr="00892E35">
              <w:rPr>
                <w:rFonts w:ascii="Arial" w:hAnsi="Arial" w:cs="Arial"/>
              </w:rPr>
              <w:t>em i ogl</w:t>
            </w:r>
            <w:r w:rsidR="00680DD5">
              <w:rPr>
                <w:rFonts w:ascii="Arial" w:hAnsi="Arial" w:cs="Arial"/>
              </w:rPr>
              <w:t>edala iznad lavaboa. U cenu urač</w:t>
            </w:r>
            <w:r w:rsidRPr="00892E35">
              <w:rPr>
                <w:rFonts w:ascii="Arial" w:hAnsi="Arial" w:cs="Arial"/>
              </w:rPr>
              <w:t xml:space="preserve">unati </w:t>
            </w:r>
            <w:r w:rsidR="009B7D3B">
              <w:rPr>
                <w:rFonts w:ascii="Arial" w:hAnsi="Arial" w:cs="Arial"/>
              </w:rPr>
              <w:t xml:space="preserve">rad I material. </w:t>
            </w:r>
            <w:r w:rsidR="00680DD5">
              <w:rPr>
                <w:rFonts w:ascii="Arial" w:hAnsi="Arial" w:cs="Arial"/>
              </w:rPr>
              <w:t>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2.00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680DD5" w:rsidRPr="00892E35" w:rsidTr="00E566C0">
        <w:trPr>
          <w:trHeight w:val="541"/>
          <w:jc w:val="center"/>
        </w:trPr>
        <w:tc>
          <w:tcPr>
            <w:tcW w:w="813" w:type="dxa"/>
            <w:vAlign w:val="center"/>
          </w:tcPr>
          <w:p w:rsidR="00680DD5" w:rsidRPr="00892E35" w:rsidRDefault="009B7D3B" w:rsidP="00A66E7E">
            <w:pPr>
              <w:spacing w:after="0" w:line="240" w:lineRule="auto"/>
              <w:ind w:left="288"/>
              <w:rPr>
                <w:rFonts w:ascii="Arial" w:hAnsi="Arial" w:cs="Arial"/>
                <w:b/>
              </w:rPr>
            </w:pPr>
            <w:r>
              <w:rPr>
                <w:rFonts w:ascii="Arial" w:hAnsi="Arial" w:cs="Arial"/>
                <w:b/>
              </w:rPr>
              <w:t>32</w:t>
            </w:r>
            <w:r w:rsidR="00680DD5" w:rsidRPr="00892E35">
              <w:rPr>
                <w:rFonts w:ascii="Arial" w:hAnsi="Arial" w:cs="Arial"/>
                <w:b/>
              </w:rPr>
              <w:t>.</w:t>
            </w:r>
          </w:p>
        </w:tc>
        <w:tc>
          <w:tcPr>
            <w:tcW w:w="4440" w:type="dxa"/>
            <w:vAlign w:val="center"/>
          </w:tcPr>
          <w:p w:rsidR="00680DD5" w:rsidRPr="00892E35" w:rsidRDefault="00680DD5" w:rsidP="00C34184">
            <w:pPr>
              <w:rPr>
                <w:rFonts w:ascii="Arial" w:hAnsi="Arial" w:cs="Arial"/>
              </w:rPr>
            </w:pPr>
            <w:r w:rsidRPr="00892E35">
              <w:rPr>
                <w:rFonts w:ascii="Arial" w:hAnsi="Arial" w:cs="Arial"/>
              </w:rPr>
              <w:t>Izrada pozicije ugradnje Kimberly</w:t>
            </w:r>
            <w:r>
              <w:rPr>
                <w:rFonts w:ascii="Arial" w:hAnsi="Arial" w:cs="Arial"/>
              </w:rPr>
              <w:t>-Clark galanterije koju obezbeđuje investitor. U cenu uračunati paž</w:t>
            </w:r>
            <w:r w:rsidRPr="00892E35">
              <w:rPr>
                <w:rFonts w:ascii="Arial" w:hAnsi="Arial" w:cs="Arial"/>
              </w:rPr>
              <w:t>ljivu ugradnju.                                            O</w:t>
            </w:r>
            <w:r>
              <w:rPr>
                <w:rFonts w:ascii="Arial" w:hAnsi="Arial" w:cs="Arial"/>
              </w:rPr>
              <w:t>bračun pauš</w:t>
            </w:r>
            <w:r w:rsidRPr="00892E35">
              <w:rPr>
                <w:rFonts w:ascii="Arial" w:hAnsi="Arial" w:cs="Arial"/>
              </w:rPr>
              <w:t>alno.</w:t>
            </w:r>
          </w:p>
        </w:tc>
        <w:tc>
          <w:tcPr>
            <w:tcW w:w="951" w:type="dxa"/>
            <w:vAlign w:val="center"/>
          </w:tcPr>
          <w:p w:rsidR="00680DD5" w:rsidRPr="00892E35" w:rsidRDefault="00680DD5" w:rsidP="00EF6D85">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680DD5" w:rsidRPr="00892E35" w:rsidRDefault="00680DD5">
            <w:pPr>
              <w:jc w:val="center"/>
              <w:rPr>
                <w:rFonts w:ascii="Arial" w:hAnsi="Arial" w:cs="Arial"/>
              </w:rPr>
            </w:pPr>
          </w:p>
        </w:tc>
        <w:tc>
          <w:tcPr>
            <w:tcW w:w="1182" w:type="dxa"/>
            <w:vAlign w:val="center"/>
          </w:tcPr>
          <w:p w:rsidR="00680DD5" w:rsidRPr="00892E35" w:rsidRDefault="00680DD5" w:rsidP="0009037D">
            <w:pPr>
              <w:spacing w:after="0" w:line="240" w:lineRule="auto"/>
              <w:jc w:val="center"/>
              <w:rPr>
                <w:rFonts w:ascii="Arial" w:hAnsi="Arial" w:cs="Arial"/>
                <w:sz w:val="20"/>
              </w:rPr>
            </w:pPr>
          </w:p>
        </w:tc>
        <w:tc>
          <w:tcPr>
            <w:tcW w:w="1182" w:type="dxa"/>
            <w:vAlign w:val="center"/>
          </w:tcPr>
          <w:p w:rsidR="00680DD5" w:rsidRPr="00892E35" w:rsidRDefault="00680DD5" w:rsidP="0009037D">
            <w:pPr>
              <w:spacing w:after="0" w:line="240" w:lineRule="auto"/>
              <w:jc w:val="center"/>
              <w:rPr>
                <w:rFonts w:ascii="Arial" w:hAnsi="Arial" w:cs="Arial"/>
                <w:sz w:val="20"/>
              </w:rPr>
            </w:pPr>
          </w:p>
        </w:tc>
        <w:tc>
          <w:tcPr>
            <w:tcW w:w="1366" w:type="dxa"/>
            <w:vAlign w:val="center"/>
          </w:tcPr>
          <w:p w:rsidR="00680DD5" w:rsidRPr="00892E35" w:rsidRDefault="00680DD5" w:rsidP="0009037D">
            <w:pPr>
              <w:spacing w:after="0" w:line="240" w:lineRule="auto"/>
              <w:jc w:val="center"/>
              <w:rPr>
                <w:rFonts w:ascii="Arial" w:hAnsi="Arial" w:cs="Arial"/>
                <w:sz w:val="20"/>
              </w:rPr>
            </w:pPr>
          </w:p>
        </w:tc>
        <w:tc>
          <w:tcPr>
            <w:tcW w:w="1117" w:type="dxa"/>
            <w:vAlign w:val="center"/>
          </w:tcPr>
          <w:p w:rsidR="00680DD5" w:rsidRPr="00892E35" w:rsidRDefault="00680DD5" w:rsidP="0009037D">
            <w:pPr>
              <w:spacing w:after="0" w:line="240" w:lineRule="auto"/>
              <w:jc w:val="center"/>
              <w:rPr>
                <w:rFonts w:ascii="Arial" w:hAnsi="Arial" w:cs="Arial"/>
                <w:sz w:val="20"/>
              </w:rPr>
            </w:pPr>
          </w:p>
        </w:tc>
        <w:tc>
          <w:tcPr>
            <w:tcW w:w="1117" w:type="dxa"/>
            <w:vAlign w:val="center"/>
          </w:tcPr>
          <w:p w:rsidR="00680DD5" w:rsidRPr="00892E35" w:rsidRDefault="00680DD5" w:rsidP="0009037D">
            <w:pPr>
              <w:spacing w:after="0" w:line="240" w:lineRule="auto"/>
              <w:jc w:val="center"/>
              <w:rPr>
                <w:rFonts w:ascii="Arial" w:hAnsi="Arial" w:cs="Arial"/>
                <w:sz w:val="20"/>
              </w:rPr>
            </w:pPr>
          </w:p>
        </w:tc>
        <w:tc>
          <w:tcPr>
            <w:tcW w:w="1223" w:type="dxa"/>
            <w:vAlign w:val="center"/>
          </w:tcPr>
          <w:p w:rsidR="00680DD5" w:rsidRPr="00892E35" w:rsidRDefault="00680DD5"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t>33</w:t>
            </w:r>
            <w:r w:rsidR="00C34184" w:rsidRPr="00892E35">
              <w:rPr>
                <w:rFonts w:ascii="Arial" w:hAnsi="Arial" w:cs="Arial"/>
                <w:b/>
              </w:rPr>
              <w:t>.</w:t>
            </w:r>
          </w:p>
        </w:tc>
        <w:tc>
          <w:tcPr>
            <w:tcW w:w="4440" w:type="dxa"/>
            <w:vAlign w:val="center"/>
          </w:tcPr>
          <w:p w:rsidR="00C34184" w:rsidRPr="00892E35" w:rsidRDefault="00C34184" w:rsidP="00C34184">
            <w:pPr>
              <w:rPr>
                <w:rFonts w:ascii="Arial" w:hAnsi="Arial" w:cs="Arial"/>
              </w:rPr>
            </w:pPr>
            <w:r w:rsidRPr="00892E35">
              <w:rPr>
                <w:rFonts w:ascii="Arial" w:hAnsi="Arial" w:cs="Arial"/>
              </w:rPr>
              <w:t>Nabavka i ugradnja 2 ogledala koja se nalaze u pr</w:t>
            </w:r>
            <w:r w:rsidR="00680DD5">
              <w:rPr>
                <w:rFonts w:ascii="Arial" w:hAnsi="Arial" w:cs="Arial"/>
              </w:rPr>
              <w:t xml:space="preserve">edprostoru svakog toaleta. </w:t>
            </w:r>
            <w:r w:rsidR="00680DD5">
              <w:rPr>
                <w:rFonts w:ascii="Arial" w:hAnsi="Arial" w:cs="Arial"/>
              </w:rPr>
              <w:lastRenderedPageBreak/>
              <w:t>Obrač</w:t>
            </w:r>
            <w:r w:rsidRPr="00892E35">
              <w:rPr>
                <w:rFonts w:ascii="Arial" w:hAnsi="Arial" w:cs="Arial"/>
              </w:rPr>
              <w:t>un po kom.</w:t>
            </w:r>
          </w:p>
        </w:tc>
        <w:tc>
          <w:tcPr>
            <w:tcW w:w="951" w:type="dxa"/>
            <w:vAlign w:val="center"/>
          </w:tcPr>
          <w:p w:rsidR="00C34184" w:rsidRPr="00892E35" w:rsidRDefault="00C34184">
            <w:pPr>
              <w:jc w:val="center"/>
              <w:rPr>
                <w:rFonts w:ascii="Arial" w:hAnsi="Arial" w:cs="Arial"/>
              </w:rPr>
            </w:pPr>
            <w:r w:rsidRPr="00892E35">
              <w:rPr>
                <w:rFonts w:ascii="Arial" w:hAnsi="Arial" w:cs="Arial"/>
              </w:rPr>
              <w:lastRenderedPageBreak/>
              <w:t xml:space="preserve">kom </w:t>
            </w:r>
          </w:p>
        </w:tc>
        <w:tc>
          <w:tcPr>
            <w:tcW w:w="1326" w:type="dxa"/>
            <w:vAlign w:val="center"/>
          </w:tcPr>
          <w:p w:rsidR="00C34184" w:rsidRPr="00892E35" w:rsidRDefault="00C34184">
            <w:pPr>
              <w:jc w:val="center"/>
              <w:rPr>
                <w:rFonts w:ascii="Arial" w:hAnsi="Arial" w:cs="Arial"/>
              </w:rPr>
            </w:pPr>
            <w:r w:rsidRPr="00892E35">
              <w:rPr>
                <w:rFonts w:ascii="Arial" w:hAnsi="Arial" w:cs="Arial"/>
              </w:rPr>
              <w:t>2.00</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C34184" w:rsidRPr="00892E35" w:rsidTr="00E566C0">
        <w:trPr>
          <w:trHeight w:val="541"/>
          <w:jc w:val="center"/>
        </w:trPr>
        <w:tc>
          <w:tcPr>
            <w:tcW w:w="813" w:type="dxa"/>
            <w:vAlign w:val="center"/>
          </w:tcPr>
          <w:p w:rsidR="00C34184" w:rsidRPr="00892E35" w:rsidRDefault="009B7D3B" w:rsidP="00A66E7E">
            <w:pPr>
              <w:spacing w:after="0" w:line="240" w:lineRule="auto"/>
              <w:ind w:left="288"/>
              <w:rPr>
                <w:rFonts w:ascii="Arial" w:hAnsi="Arial" w:cs="Arial"/>
                <w:b/>
              </w:rPr>
            </w:pPr>
            <w:r>
              <w:rPr>
                <w:rFonts w:ascii="Arial" w:hAnsi="Arial" w:cs="Arial"/>
                <w:b/>
              </w:rPr>
              <w:lastRenderedPageBreak/>
              <w:t>34</w:t>
            </w:r>
            <w:r w:rsidR="00C34184" w:rsidRPr="00892E35">
              <w:rPr>
                <w:rFonts w:ascii="Arial" w:hAnsi="Arial" w:cs="Arial"/>
                <w:b/>
              </w:rPr>
              <w:t>.</w:t>
            </w:r>
          </w:p>
        </w:tc>
        <w:tc>
          <w:tcPr>
            <w:tcW w:w="4440" w:type="dxa"/>
            <w:vAlign w:val="center"/>
          </w:tcPr>
          <w:p w:rsidR="00C34184" w:rsidRPr="00892E35" w:rsidRDefault="00680DD5" w:rsidP="00C34184">
            <w:pPr>
              <w:rPr>
                <w:rFonts w:ascii="Arial" w:hAnsi="Arial" w:cs="Arial"/>
              </w:rPr>
            </w:pPr>
            <w:r>
              <w:rPr>
                <w:rFonts w:ascii="Arial" w:hAnsi="Arial" w:cs="Arial"/>
              </w:rPr>
              <w:t>Izrada pozicije komplet čišć</w:t>
            </w:r>
            <w:r w:rsidR="00C34184" w:rsidRPr="00892E35">
              <w:rPr>
                <w:rFonts w:ascii="Arial" w:hAnsi="Arial" w:cs="Arial"/>
              </w:rPr>
              <w:t>enja i</w:t>
            </w:r>
            <w:r>
              <w:rPr>
                <w:rFonts w:ascii="Arial" w:hAnsi="Arial" w:cs="Arial"/>
              </w:rPr>
              <w:t xml:space="preserve"> pranja prostora koji je obuhvaćen građ</w:t>
            </w:r>
            <w:r w:rsidR="00C34184" w:rsidRPr="00892E35">
              <w:rPr>
                <w:rFonts w:ascii="Arial" w:hAnsi="Arial" w:cs="Arial"/>
              </w:rPr>
              <w:t xml:space="preserve">evinskim radovima.                             </w:t>
            </w:r>
            <w:r>
              <w:rPr>
                <w:rFonts w:ascii="Arial" w:hAnsi="Arial" w:cs="Arial"/>
              </w:rPr>
              <w:t xml:space="preserve">                           Obrač</w:t>
            </w:r>
            <w:r w:rsidR="00C34184" w:rsidRPr="00892E35">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C34184" w:rsidRPr="00892E35">
              <w:rPr>
                <w:rFonts w:ascii="Arial" w:hAnsi="Arial" w:cs="Arial"/>
              </w:rPr>
              <w:t>.</w:t>
            </w:r>
          </w:p>
        </w:tc>
        <w:tc>
          <w:tcPr>
            <w:tcW w:w="951" w:type="dxa"/>
            <w:vAlign w:val="center"/>
          </w:tcPr>
          <w:p w:rsidR="00C34184" w:rsidRPr="00892E35"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C34184" w:rsidRPr="00892E35" w:rsidRDefault="00C34184">
            <w:pPr>
              <w:jc w:val="center"/>
              <w:rPr>
                <w:rFonts w:ascii="Arial" w:hAnsi="Arial" w:cs="Arial"/>
              </w:rPr>
            </w:pPr>
            <w:r w:rsidRPr="00892E35">
              <w:rPr>
                <w:rFonts w:ascii="Arial" w:hAnsi="Arial" w:cs="Arial"/>
              </w:rPr>
              <w:t>24.51</w:t>
            </w: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182" w:type="dxa"/>
            <w:vAlign w:val="center"/>
          </w:tcPr>
          <w:p w:rsidR="00C34184" w:rsidRPr="00892E35" w:rsidRDefault="00C34184" w:rsidP="0009037D">
            <w:pPr>
              <w:spacing w:after="0" w:line="240" w:lineRule="auto"/>
              <w:jc w:val="center"/>
              <w:rPr>
                <w:rFonts w:ascii="Arial" w:hAnsi="Arial" w:cs="Arial"/>
                <w:sz w:val="20"/>
              </w:rPr>
            </w:pPr>
          </w:p>
        </w:tc>
        <w:tc>
          <w:tcPr>
            <w:tcW w:w="1366"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117" w:type="dxa"/>
            <w:vAlign w:val="center"/>
          </w:tcPr>
          <w:p w:rsidR="00C34184" w:rsidRPr="00892E35" w:rsidRDefault="00C34184" w:rsidP="0009037D">
            <w:pPr>
              <w:spacing w:after="0" w:line="240" w:lineRule="auto"/>
              <w:jc w:val="center"/>
              <w:rPr>
                <w:rFonts w:ascii="Arial" w:hAnsi="Arial" w:cs="Arial"/>
                <w:sz w:val="20"/>
              </w:rPr>
            </w:pPr>
          </w:p>
        </w:tc>
        <w:tc>
          <w:tcPr>
            <w:tcW w:w="1223" w:type="dxa"/>
            <w:vAlign w:val="center"/>
          </w:tcPr>
          <w:p w:rsidR="00C34184" w:rsidRPr="00892E35" w:rsidRDefault="00C34184" w:rsidP="0009037D">
            <w:pPr>
              <w:spacing w:after="0" w:line="240" w:lineRule="auto"/>
              <w:jc w:val="center"/>
              <w:rPr>
                <w:rFonts w:ascii="Arial" w:hAnsi="Arial" w:cs="Arial"/>
                <w:sz w:val="20"/>
              </w:rPr>
            </w:pPr>
          </w:p>
        </w:tc>
      </w:tr>
      <w:tr w:rsidR="00D3429C" w:rsidRPr="003579B1" w:rsidTr="00E566C0">
        <w:trPr>
          <w:trHeight w:val="676"/>
          <w:jc w:val="center"/>
        </w:trPr>
        <w:tc>
          <w:tcPr>
            <w:tcW w:w="11260" w:type="dxa"/>
            <w:gridSpan w:val="7"/>
            <w:vAlign w:val="center"/>
          </w:tcPr>
          <w:p w:rsidR="00D3429C" w:rsidRPr="00146EF4" w:rsidRDefault="00D3429C" w:rsidP="0009037D">
            <w:pPr>
              <w:spacing w:after="0" w:line="240" w:lineRule="auto"/>
              <w:jc w:val="right"/>
              <w:rPr>
                <w:rFonts w:ascii="Arial" w:hAnsi="Arial" w:cs="Arial"/>
                <w:b/>
                <w:lang w:val="ru-RU"/>
              </w:rPr>
            </w:pPr>
            <w:r w:rsidRPr="00146EF4">
              <w:rPr>
                <w:rFonts w:ascii="Arial" w:hAnsi="Arial" w:cs="Arial"/>
                <w:b/>
                <w:lang w:val="ru-RU"/>
              </w:rPr>
              <w:t xml:space="preserve">УКУПНО </w:t>
            </w:r>
            <w:r w:rsidR="00C34184" w:rsidRPr="00146EF4">
              <w:rPr>
                <w:rFonts w:ascii="Arial" w:hAnsi="Arial" w:cs="Arial"/>
                <w:b/>
                <w:lang w:val="ru-RU"/>
              </w:rPr>
              <w:t xml:space="preserve">АРХИТЕКТОНСКО-ГРАЂЕВИНСКИ РАДОВИ ЗА </w:t>
            </w:r>
            <w:r w:rsidR="00012B9A">
              <w:rPr>
                <w:rFonts w:ascii="Arial" w:hAnsi="Arial" w:cs="Arial"/>
                <w:b/>
              </w:rPr>
              <w:t>WC</w:t>
            </w:r>
            <w:r w:rsidR="00C34184" w:rsidRPr="00146EF4">
              <w:rPr>
                <w:rFonts w:ascii="Arial" w:hAnsi="Arial" w:cs="Arial"/>
                <w:b/>
                <w:lang w:val="ru-RU"/>
              </w:rPr>
              <w:t xml:space="preserve"> НА </w:t>
            </w:r>
            <w:r w:rsidR="00C34184">
              <w:rPr>
                <w:rFonts w:ascii="Arial" w:hAnsi="Arial" w:cs="Arial"/>
                <w:b/>
              </w:rPr>
              <w:t>I</w:t>
            </w:r>
            <w:r w:rsidR="00C34184" w:rsidRPr="00146EF4">
              <w:rPr>
                <w:rFonts w:ascii="Arial" w:hAnsi="Arial" w:cs="Arial"/>
                <w:b/>
                <w:lang w:val="ru-RU"/>
              </w:rPr>
              <w:t xml:space="preserve"> СПРАТУ</w:t>
            </w:r>
            <w:r w:rsidRPr="00146EF4">
              <w:rPr>
                <w:rFonts w:ascii="Arial" w:hAnsi="Arial" w:cs="Arial"/>
                <w:b/>
                <w:lang w:val="ru-RU"/>
              </w:rPr>
              <w:t>:</w:t>
            </w:r>
          </w:p>
        </w:tc>
        <w:tc>
          <w:tcPr>
            <w:tcW w:w="1117" w:type="dxa"/>
            <w:vAlign w:val="center"/>
          </w:tcPr>
          <w:p w:rsidR="007E0663" w:rsidRPr="00146EF4" w:rsidRDefault="007E0663" w:rsidP="009D4259">
            <w:pPr>
              <w:spacing w:after="0" w:line="240" w:lineRule="auto"/>
              <w:rPr>
                <w:rFonts w:ascii="Arial" w:hAnsi="Arial" w:cs="Arial"/>
                <w:lang w:val="ru-RU"/>
              </w:rPr>
            </w:pPr>
          </w:p>
        </w:tc>
        <w:tc>
          <w:tcPr>
            <w:tcW w:w="1117" w:type="dxa"/>
            <w:vAlign w:val="center"/>
          </w:tcPr>
          <w:p w:rsidR="00D3429C" w:rsidRPr="00146EF4" w:rsidRDefault="00D3429C" w:rsidP="0009037D">
            <w:pPr>
              <w:spacing w:after="0" w:line="240" w:lineRule="auto"/>
              <w:jc w:val="center"/>
              <w:rPr>
                <w:rFonts w:ascii="Arial" w:hAnsi="Arial" w:cs="Arial"/>
                <w:lang w:val="ru-RU"/>
              </w:rPr>
            </w:pPr>
          </w:p>
        </w:tc>
        <w:tc>
          <w:tcPr>
            <w:tcW w:w="1223" w:type="dxa"/>
            <w:vAlign w:val="center"/>
          </w:tcPr>
          <w:p w:rsidR="00D3429C" w:rsidRPr="00146EF4" w:rsidRDefault="00D3429C" w:rsidP="0009037D">
            <w:pPr>
              <w:spacing w:after="0" w:line="240" w:lineRule="auto"/>
              <w:jc w:val="center"/>
              <w:rPr>
                <w:rFonts w:ascii="Arial" w:hAnsi="Arial" w:cs="Arial"/>
                <w:lang w:val="ru-RU"/>
              </w:rPr>
            </w:pPr>
          </w:p>
        </w:tc>
      </w:tr>
      <w:tr w:rsidR="00D3429C" w:rsidRPr="003579B1" w:rsidTr="00E566C0">
        <w:trPr>
          <w:trHeight w:val="389"/>
          <w:jc w:val="center"/>
        </w:trPr>
        <w:tc>
          <w:tcPr>
            <w:tcW w:w="14717" w:type="dxa"/>
            <w:gridSpan w:val="10"/>
            <w:shd w:val="clear" w:color="auto" w:fill="BFBFBF"/>
            <w:vAlign w:val="center"/>
          </w:tcPr>
          <w:p w:rsidR="007231D7" w:rsidRPr="00146EF4" w:rsidRDefault="00D3429C" w:rsidP="00E566C0">
            <w:pPr>
              <w:spacing w:after="0" w:line="240" w:lineRule="auto"/>
              <w:rPr>
                <w:rFonts w:ascii="Arial" w:hAnsi="Arial" w:cs="Arial"/>
                <w:b/>
                <w:lang w:val="ru-RU"/>
              </w:rPr>
            </w:pPr>
            <w:r w:rsidRPr="001B42A8">
              <w:rPr>
                <w:rFonts w:ascii="Arial" w:hAnsi="Arial" w:cs="Arial"/>
                <w:b/>
              </w:rPr>
              <w:t>IV</w:t>
            </w:r>
            <w:r w:rsidRPr="00146EF4">
              <w:rPr>
                <w:rFonts w:ascii="Arial" w:hAnsi="Arial" w:cs="Arial"/>
                <w:b/>
                <w:lang w:val="ru-RU"/>
              </w:rPr>
              <w:t xml:space="preserve"> –</w:t>
            </w:r>
            <w:r w:rsidR="007231D7" w:rsidRPr="00146EF4">
              <w:rPr>
                <w:rFonts w:ascii="Arial" w:hAnsi="Arial" w:cs="Arial"/>
                <w:b/>
                <w:lang w:val="ru-RU"/>
              </w:rPr>
              <w:t xml:space="preserve"> </w:t>
            </w:r>
            <w:r w:rsidR="00892E35" w:rsidRPr="00146EF4">
              <w:rPr>
                <w:rFonts w:ascii="Arial" w:hAnsi="Arial" w:cs="Arial"/>
                <w:b/>
                <w:lang w:val="ru-RU"/>
              </w:rPr>
              <w:t xml:space="preserve">АРХИТЕКТОНСКО-ГРАЂЕВИНСКИ РАДОВИ ЗА </w:t>
            </w:r>
            <w:r w:rsidR="00012B9A">
              <w:rPr>
                <w:rFonts w:ascii="Arial" w:hAnsi="Arial" w:cs="Arial"/>
                <w:b/>
              </w:rPr>
              <w:t>WC</w:t>
            </w:r>
            <w:r w:rsidR="00892E35" w:rsidRPr="00146EF4">
              <w:rPr>
                <w:rFonts w:ascii="Arial" w:hAnsi="Arial" w:cs="Arial"/>
                <w:b/>
                <w:lang w:val="ru-RU"/>
              </w:rPr>
              <w:t xml:space="preserve"> НА </w:t>
            </w:r>
            <w:r w:rsidR="00892E35" w:rsidRPr="00892E35">
              <w:rPr>
                <w:rFonts w:ascii="Arial" w:hAnsi="Arial" w:cs="Arial"/>
                <w:b/>
              </w:rPr>
              <w:t>I</w:t>
            </w:r>
            <w:r w:rsidR="00892E35">
              <w:rPr>
                <w:rFonts w:ascii="Arial" w:hAnsi="Arial" w:cs="Arial"/>
                <w:b/>
              </w:rPr>
              <w:t>I</w:t>
            </w:r>
            <w:r w:rsidR="00892E35" w:rsidRPr="00146EF4">
              <w:rPr>
                <w:rFonts w:ascii="Arial" w:hAnsi="Arial" w:cs="Arial"/>
                <w:b/>
                <w:lang w:val="ru-RU"/>
              </w:rPr>
              <w:t xml:space="preserve"> И </w:t>
            </w:r>
            <w:r w:rsidR="00892E35">
              <w:rPr>
                <w:rFonts w:ascii="Arial" w:hAnsi="Arial" w:cs="Arial"/>
                <w:b/>
              </w:rPr>
              <w:t>III</w:t>
            </w:r>
            <w:r w:rsidR="00892E35" w:rsidRPr="00146EF4">
              <w:rPr>
                <w:rFonts w:ascii="Arial" w:hAnsi="Arial" w:cs="Arial"/>
                <w:b/>
                <w:lang w:val="ru-RU"/>
              </w:rPr>
              <w:t xml:space="preserve"> СПРАТУ</w:t>
            </w:r>
          </w:p>
        </w:tc>
      </w:tr>
      <w:tr w:rsidR="00892E35" w:rsidRPr="003579B1" w:rsidTr="00892E35">
        <w:trPr>
          <w:trHeight w:val="389"/>
          <w:jc w:val="center"/>
        </w:trPr>
        <w:tc>
          <w:tcPr>
            <w:tcW w:w="14717" w:type="dxa"/>
            <w:gridSpan w:val="10"/>
            <w:shd w:val="clear" w:color="auto" w:fill="auto"/>
            <w:vAlign w:val="center"/>
          </w:tcPr>
          <w:p w:rsidR="00892E35" w:rsidRPr="00146EF4" w:rsidRDefault="00892E35" w:rsidP="00E566C0">
            <w:pPr>
              <w:spacing w:after="0" w:line="240" w:lineRule="auto"/>
              <w:rPr>
                <w:rFonts w:ascii="Arial" w:hAnsi="Arial" w:cs="Arial"/>
                <w:b/>
                <w:lang w:val="ru-RU"/>
              </w:rPr>
            </w:pPr>
          </w:p>
        </w:tc>
      </w:tr>
      <w:tr w:rsidR="001B14C6" w:rsidRPr="00892E35" w:rsidTr="008F24AA">
        <w:trPr>
          <w:trHeight w:val="686"/>
          <w:jc w:val="center"/>
        </w:trPr>
        <w:tc>
          <w:tcPr>
            <w:tcW w:w="813" w:type="dxa"/>
            <w:vAlign w:val="center"/>
          </w:tcPr>
          <w:p w:rsidR="001B14C6" w:rsidRPr="00892E35" w:rsidRDefault="009B7D3B" w:rsidP="008F24AA">
            <w:pPr>
              <w:spacing w:after="0" w:line="240" w:lineRule="auto"/>
              <w:ind w:left="288"/>
              <w:rPr>
                <w:rFonts w:ascii="Arial" w:hAnsi="Arial" w:cs="Arial"/>
                <w:b/>
              </w:rPr>
            </w:pPr>
            <w:r>
              <w:rPr>
                <w:rFonts w:ascii="Arial" w:hAnsi="Arial" w:cs="Arial"/>
                <w:b/>
              </w:rPr>
              <w:t>1</w:t>
            </w:r>
            <w:r w:rsidR="001B14C6" w:rsidRPr="00892E35">
              <w:rPr>
                <w:rFonts w:ascii="Arial" w:hAnsi="Arial" w:cs="Arial"/>
                <w:b/>
              </w:rPr>
              <w:t>.</w:t>
            </w:r>
          </w:p>
        </w:tc>
        <w:tc>
          <w:tcPr>
            <w:tcW w:w="4440" w:type="dxa"/>
            <w:vAlign w:val="center"/>
          </w:tcPr>
          <w:p w:rsidR="001B14C6" w:rsidRPr="00DE74DC" w:rsidRDefault="00680DD5" w:rsidP="001B14C6">
            <w:pPr>
              <w:rPr>
                <w:rFonts w:ascii="Arial" w:hAnsi="Arial" w:cs="Arial"/>
              </w:rPr>
            </w:pPr>
            <w:r>
              <w:rPr>
                <w:rFonts w:ascii="Arial" w:hAnsi="Arial" w:cs="Arial"/>
              </w:rPr>
              <w:t>Demontaža poda od keramičkih ploč</w:t>
            </w:r>
            <w:r w:rsidR="001B14C6" w:rsidRPr="001B14C6">
              <w:rPr>
                <w:rFonts w:ascii="Arial" w:hAnsi="Arial" w:cs="Arial"/>
              </w:rPr>
              <w:t>ica sa po</w:t>
            </w:r>
            <w:r>
              <w:rPr>
                <w:rFonts w:ascii="Arial" w:hAnsi="Arial" w:cs="Arial"/>
              </w:rPr>
              <w:t>dlogom.  Demontažu izvršiti paž</w:t>
            </w:r>
            <w:r w:rsidR="001B14C6" w:rsidRPr="001B14C6">
              <w:rPr>
                <w:rFonts w:ascii="Arial" w:hAnsi="Arial" w:cs="Arial"/>
              </w:rPr>
              <w:t>ljivo a skinuti sut o</w:t>
            </w:r>
            <w:r>
              <w:rPr>
                <w:rFonts w:ascii="Arial" w:hAnsi="Arial" w:cs="Arial"/>
              </w:rPr>
              <w:t>dneti na deponij</w:t>
            </w:r>
            <w:r w:rsidR="009B7D3B">
              <w:rPr>
                <w:rFonts w:ascii="Arial" w:hAnsi="Arial" w:cs="Arial"/>
              </w:rPr>
              <w:t>u do 10 km. Uračunati, rad,</w:t>
            </w:r>
            <w:r w:rsidR="001B14C6" w:rsidRPr="001B14C6">
              <w:rPr>
                <w:rFonts w:ascii="Arial" w:hAnsi="Arial" w:cs="Arial"/>
              </w:rPr>
              <w:t xml:space="preserve"> i odvoz. </w:t>
            </w:r>
            <w:r w:rsidR="00012B9A">
              <w:rPr>
                <w:rFonts w:ascii="Arial" w:hAnsi="Arial" w:cs="Arial"/>
              </w:rPr>
              <w:t>WC</w:t>
            </w:r>
            <w:r w:rsidR="009B7D3B">
              <w:rPr>
                <w:rFonts w:ascii="Arial" w:hAnsi="Arial" w:cs="Arial"/>
              </w:rPr>
              <w:t>7</w:t>
            </w:r>
            <w:r w:rsidR="001B14C6" w:rsidRPr="001B14C6">
              <w:rPr>
                <w:rFonts w:ascii="Arial" w:hAnsi="Arial" w:cs="Arial"/>
              </w:rPr>
              <w:t xml:space="preserve"> 11</w:t>
            </w:r>
            <w:proofErr w:type="gramStart"/>
            <w:r w:rsidR="001B14C6" w:rsidRPr="001B14C6">
              <w:rPr>
                <w:rFonts w:ascii="Arial" w:hAnsi="Arial" w:cs="Arial"/>
              </w:rPr>
              <w:t>,64</w:t>
            </w:r>
            <w:proofErr w:type="gramEnd"/>
            <w:r w:rsidR="001B14C6" w:rsidRPr="001B14C6">
              <w:rPr>
                <w:rFonts w:ascii="Arial" w:hAnsi="Arial" w:cs="Arial"/>
              </w:rPr>
              <w:t xml:space="preserve"> m2, </w:t>
            </w:r>
            <w:r w:rsidR="00012B9A">
              <w:rPr>
                <w:rFonts w:ascii="Arial" w:hAnsi="Arial" w:cs="Arial"/>
              </w:rPr>
              <w:t>WC</w:t>
            </w:r>
            <w:r w:rsidR="009B7D3B">
              <w:rPr>
                <w:rFonts w:ascii="Arial" w:hAnsi="Arial" w:cs="Arial"/>
              </w:rPr>
              <w:t>8</w:t>
            </w:r>
            <w:r w:rsidR="001B14C6" w:rsidRPr="001B14C6">
              <w:rPr>
                <w:rFonts w:ascii="Arial" w:hAnsi="Arial" w:cs="Arial"/>
              </w:rPr>
              <w:t xml:space="preserve"> 12,87 m2.                            </w:t>
            </w:r>
            <w:r>
              <w:rPr>
                <w:rFonts w:ascii="Arial" w:hAnsi="Arial" w:cs="Arial"/>
              </w:rPr>
              <w:t xml:space="preserve">                           Obrač</w:t>
            </w:r>
            <w:r w:rsidR="001B14C6" w:rsidRPr="001B14C6">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DE74DC">
              <w:rPr>
                <w:rFonts w:ascii="Arial" w:hAnsi="Arial" w:cs="Arial"/>
              </w:rPr>
              <w:t>.</w:t>
            </w:r>
          </w:p>
        </w:tc>
        <w:tc>
          <w:tcPr>
            <w:tcW w:w="951" w:type="dxa"/>
            <w:vAlign w:val="center"/>
          </w:tcPr>
          <w:p w:rsidR="001B14C6" w:rsidRPr="001B14C6"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96"/>
          <w:jc w:val="center"/>
        </w:trPr>
        <w:tc>
          <w:tcPr>
            <w:tcW w:w="813" w:type="dxa"/>
            <w:vAlign w:val="center"/>
          </w:tcPr>
          <w:p w:rsidR="001B14C6" w:rsidRPr="00892E35" w:rsidRDefault="009B7D3B" w:rsidP="008F24AA">
            <w:pPr>
              <w:spacing w:after="0" w:line="240" w:lineRule="auto"/>
              <w:ind w:left="288"/>
              <w:rPr>
                <w:rFonts w:ascii="Arial" w:hAnsi="Arial" w:cs="Arial"/>
                <w:b/>
              </w:rPr>
            </w:pPr>
            <w:r>
              <w:rPr>
                <w:rFonts w:ascii="Arial" w:hAnsi="Arial" w:cs="Arial"/>
                <w:b/>
              </w:rPr>
              <w:t>2</w:t>
            </w:r>
            <w:r w:rsidR="001B14C6" w:rsidRPr="00892E35">
              <w:rPr>
                <w:rFonts w:ascii="Arial" w:hAnsi="Arial" w:cs="Arial"/>
                <w:b/>
              </w:rPr>
              <w:t>.</w:t>
            </w:r>
          </w:p>
        </w:tc>
        <w:tc>
          <w:tcPr>
            <w:tcW w:w="4440" w:type="dxa"/>
            <w:vAlign w:val="center"/>
          </w:tcPr>
          <w:p w:rsidR="001B14C6" w:rsidRPr="00DE74DC" w:rsidRDefault="00680DD5" w:rsidP="001B14C6">
            <w:pPr>
              <w:rPr>
                <w:rFonts w:ascii="Arial" w:hAnsi="Arial" w:cs="Arial"/>
              </w:rPr>
            </w:pPr>
            <w:r>
              <w:rPr>
                <w:rFonts w:ascii="Arial" w:hAnsi="Arial" w:cs="Arial"/>
              </w:rPr>
              <w:t>Demontaž</w:t>
            </w:r>
            <w:r w:rsidR="001B14C6" w:rsidRPr="001B14C6">
              <w:rPr>
                <w:rFonts w:ascii="Arial" w:hAnsi="Arial" w:cs="Arial"/>
              </w:rPr>
              <w:t>a obloge z</w:t>
            </w:r>
            <w:r>
              <w:rPr>
                <w:rFonts w:ascii="Arial" w:hAnsi="Arial" w:cs="Arial"/>
              </w:rPr>
              <w:t>idova od keramičkih pločica sa podlogom.  Demontažu izvršiti pažljivo a skinuti š</w:t>
            </w:r>
            <w:r w:rsidR="001B14C6" w:rsidRPr="001B14C6">
              <w:rPr>
                <w:rFonts w:ascii="Arial" w:hAnsi="Arial" w:cs="Arial"/>
              </w:rPr>
              <w:t>ut o</w:t>
            </w:r>
            <w:r>
              <w:rPr>
                <w:rFonts w:ascii="Arial" w:hAnsi="Arial" w:cs="Arial"/>
              </w:rPr>
              <w:t>dneti na deponij</w:t>
            </w:r>
            <w:r w:rsidR="009B7D3B">
              <w:rPr>
                <w:rFonts w:ascii="Arial" w:hAnsi="Arial" w:cs="Arial"/>
              </w:rPr>
              <w:t>u do 10 km. Uračunati, rad,</w:t>
            </w:r>
            <w:r w:rsidR="001B14C6" w:rsidRPr="001B14C6">
              <w:rPr>
                <w:rFonts w:ascii="Arial" w:hAnsi="Arial" w:cs="Arial"/>
              </w:rPr>
              <w:t xml:space="preserve"> i odvoz.                             </w:t>
            </w:r>
            <w:r>
              <w:rPr>
                <w:rFonts w:ascii="Arial" w:hAnsi="Arial" w:cs="Arial"/>
              </w:rPr>
              <w:t xml:space="preserve">                           Obrač</w:t>
            </w:r>
            <w:r w:rsidR="001B14C6" w:rsidRPr="001B14C6">
              <w:rPr>
                <w:rFonts w:ascii="Arial" w:hAnsi="Arial" w:cs="Arial"/>
              </w:rPr>
              <w:t xml:space="preserve">un po </w:t>
            </w:r>
            <w:r w:rsidR="00DE74DC" w:rsidRPr="00C34184">
              <w:rPr>
                <w:rFonts w:ascii="Arial" w:hAnsi="Arial" w:cs="Arial"/>
              </w:rPr>
              <w:t>m</w:t>
            </w:r>
            <w:r w:rsidR="00DE74DC" w:rsidRPr="00C34184">
              <w:rPr>
                <w:rFonts w:ascii="Arial" w:hAnsi="Arial" w:cs="Arial"/>
                <w:vertAlign w:val="superscript"/>
              </w:rPr>
              <w:t>2</w:t>
            </w:r>
            <w:r w:rsidR="00DE74DC">
              <w:rPr>
                <w:rFonts w:ascii="Arial" w:hAnsi="Arial" w:cs="Arial"/>
              </w:rPr>
              <w:t>.</w:t>
            </w:r>
          </w:p>
        </w:tc>
        <w:tc>
          <w:tcPr>
            <w:tcW w:w="951" w:type="dxa"/>
            <w:vAlign w:val="center"/>
          </w:tcPr>
          <w:p w:rsidR="001B14C6" w:rsidRPr="001B14C6" w:rsidRDefault="00DE74DC">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108.53</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96"/>
          <w:jc w:val="center"/>
        </w:trPr>
        <w:tc>
          <w:tcPr>
            <w:tcW w:w="813" w:type="dxa"/>
            <w:vAlign w:val="center"/>
          </w:tcPr>
          <w:p w:rsidR="001B14C6" w:rsidRPr="00892E35" w:rsidRDefault="009B7D3B" w:rsidP="008F24AA">
            <w:pPr>
              <w:spacing w:after="0" w:line="240" w:lineRule="auto"/>
              <w:ind w:left="288"/>
              <w:rPr>
                <w:rFonts w:ascii="Arial" w:hAnsi="Arial" w:cs="Arial"/>
                <w:b/>
              </w:rPr>
            </w:pPr>
            <w:r>
              <w:rPr>
                <w:rFonts w:ascii="Arial" w:hAnsi="Arial" w:cs="Arial"/>
                <w:b/>
              </w:rPr>
              <w:t>3</w:t>
            </w:r>
            <w:r w:rsidR="001B14C6" w:rsidRPr="00892E35">
              <w:rPr>
                <w:rFonts w:ascii="Arial" w:hAnsi="Arial" w:cs="Arial"/>
                <w:b/>
              </w:rPr>
              <w:t>.</w:t>
            </w:r>
          </w:p>
        </w:tc>
        <w:tc>
          <w:tcPr>
            <w:tcW w:w="4440" w:type="dxa"/>
            <w:vAlign w:val="center"/>
          </w:tcPr>
          <w:p w:rsidR="001B14C6" w:rsidRPr="001B14C6" w:rsidRDefault="00F35F88" w:rsidP="001B14C6">
            <w:pPr>
              <w:rPr>
                <w:rFonts w:ascii="Arial" w:hAnsi="Arial" w:cs="Arial"/>
              </w:rPr>
            </w:pPr>
            <w:r>
              <w:rPr>
                <w:rFonts w:ascii="Arial" w:hAnsi="Arial" w:cs="Arial"/>
              </w:rPr>
              <w:t>Demontaž</w:t>
            </w:r>
            <w:r w:rsidR="001B14C6" w:rsidRPr="001B14C6">
              <w:rPr>
                <w:rFonts w:ascii="Arial" w:hAnsi="Arial" w:cs="Arial"/>
              </w:rPr>
              <w:t>a p</w:t>
            </w:r>
            <w:r>
              <w:rPr>
                <w:rFonts w:ascii="Arial" w:hAnsi="Arial" w:cs="Arial"/>
              </w:rPr>
              <w:t>ostojeceg sp</w:t>
            </w:r>
            <w:r w:rsidR="00722310">
              <w:rPr>
                <w:rFonts w:ascii="Arial" w:hAnsi="Arial" w:cs="Arial"/>
              </w:rPr>
              <w:t>uš</w:t>
            </w:r>
            <w:r w:rsidR="001B14C6" w:rsidRPr="001B14C6">
              <w:rPr>
                <w:rFonts w:ascii="Arial" w:hAnsi="Arial" w:cs="Arial"/>
              </w:rPr>
              <w:t>tenog i kara</w:t>
            </w:r>
            <w:r>
              <w:rPr>
                <w:rFonts w:ascii="Arial" w:hAnsi="Arial" w:cs="Arial"/>
              </w:rPr>
              <w:t xml:space="preserve"> </w:t>
            </w:r>
            <w:proofErr w:type="gramStart"/>
            <w:r>
              <w:rPr>
                <w:rFonts w:ascii="Arial" w:hAnsi="Arial" w:cs="Arial"/>
              </w:rPr>
              <w:t>tavana  od</w:t>
            </w:r>
            <w:proofErr w:type="gramEnd"/>
            <w:r>
              <w:rPr>
                <w:rFonts w:ascii="Arial" w:hAnsi="Arial" w:cs="Arial"/>
              </w:rPr>
              <w:t xml:space="preserve"> trske i maltera, čišcenje do konstrukcije, odvoženje š</w:t>
            </w:r>
            <w:r w:rsidR="001B14C6" w:rsidRPr="001B14C6">
              <w:rPr>
                <w:rFonts w:ascii="Arial" w:hAnsi="Arial" w:cs="Arial"/>
              </w:rPr>
              <w:t>uta i skinutog materijala i p</w:t>
            </w:r>
            <w:r>
              <w:rPr>
                <w:rFonts w:ascii="Arial" w:hAnsi="Arial" w:cs="Arial"/>
              </w:rPr>
              <w:t>riprema za novi plafon. Demontažu izvršiti paž</w:t>
            </w:r>
            <w:r w:rsidR="001B14C6" w:rsidRPr="001B14C6">
              <w:rPr>
                <w:rFonts w:ascii="Arial" w:hAnsi="Arial" w:cs="Arial"/>
              </w:rPr>
              <w:t>ljivo i skinuti materijal odvesti n</w:t>
            </w:r>
            <w:r>
              <w:rPr>
                <w:rFonts w:ascii="Arial" w:hAnsi="Arial" w:cs="Arial"/>
              </w:rPr>
              <w:t>a deponiju do 1</w:t>
            </w:r>
            <w:r w:rsidR="009B7D3B">
              <w:rPr>
                <w:rFonts w:ascii="Arial" w:hAnsi="Arial" w:cs="Arial"/>
              </w:rPr>
              <w:t>0 km. U cenu uračunati rad,</w:t>
            </w:r>
            <w:r w:rsidR="001B14C6" w:rsidRPr="001B14C6">
              <w:rPr>
                <w:rFonts w:ascii="Arial" w:hAnsi="Arial" w:cs="Arial"/>
              </w:rPr>
              <w:t xml:space="preserve"> i pokretnu skelu.  Ova pozicija se radi u toaletima i hodniku ispred.             </w:t>
            </w:r>
            <w:r>
              <w:rPr>
                <w:rFonts w:ascii="Arial" w:hAnsi="Arial" w:cs="Arial"/>
              </w:rPr>
              <w:t xml:space="preserve">                           Obrač</w:t>
            </w:r>
            <w:r w:rsidR="001B14C6" w:rsidRPr="001B14C6">
              <w:rPr>
                <w:rFonts w:ascii="Arial" w:hAnsi="Arial" w:cs="Arial"/>
              </w:rPr>
              <w:t xml:space="preserve">un </w:t>
            </w:r>
            <w:r w:rsidR="001B14C6" w:rsidRPr="001B14C6">
              <w:rPr>
                <w:rFonts w:ascii="Arial" w:hAnsi="Arial" w:cs="Arial"/>
              </w:rPr>
              <w:lastRenderedPageBreak/>
              <w:t xml:space="preserve">po </w:t>
            </w:r>
            <w:r w:rsidR="00DE74DC" w:rsidRPr="00C34184">
              <w:rPr>
                <w:rFonts w:ascii="Arial" w:hAnsi="Arial" w:cs="Arial"/>
              </w:rPr>
              <w:t>m</w:t>
            </w:r>
            <w:r w:rsidR="00DE74DC" w:rsidRPr="00C34184">
              <w:rPr>
                <w:rFonts w:ascii="Arial" w:hAnsi="Arial" w:cs="Arial"/>
                <w:vertAlign w:val="superscript"/>
              </w:rPr>
              <w:t>2</w:t>
            </w:r>
            <w:r w:rsidR="001B14C6" w:rsidRPr="001B14C6">
              <w:rPr>
                <w:rFonts w:ascii="Arial" w:hAnsi="Arial" w:cs="Arial"/>
              </w:rPr>
              <w:t xml:space="preserve"> plafona.</w:t>
            </w:r>
          </w:p>
        </w:tc>
        <w:tc>
          <w:tcPr>
            <w:tcW w:w="951" w:type="dxa"/>
            <w:vAlign w:val="center"/>
          </w:tcPr>
          <w:p w:rsidR="001B14C6" w:rsidRPr="001B14C6" w:rsidRDefault="00DE74DC">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96"/>
          <w:jc w:val="center"/>
        </w:trPr>
        <w:tc>
          <w:tcPr>
            <w:tcW w:w="813" w:type="dxa"/>
            <w:vAlign w:val="center"/>
          </w:tcPr>
          <w:p w:rsidR="001B14C6" w:rsidRPr="00892E35" w:rsidRDefault="001E619D" w:rsidP="008F24AA">
            <w:pPr>
              <w:spacing w:after="0" w:line="240" w:lineRule="auto"/>
              <w:ind w:left="288"/>
              <w:rPr>
                <w:rFonts w:ascii="Arial" w:hAnsi="Arial" w:cs="Arial"/>
                <w:b/>
              </w:rPr>
            </w:pPr>
            <w:r>
              <w:rPr>
                <w:rFonts w:ascii="Arial" w:hAnsi="Arial" w:cs="Arial"/>
                <w:b/>
              </w:rPr>
              <w:lastRenderedPageBreak/>
              <w:t>4</w:t>
            </w:r>
            <w:r w:rsidR="001B14C6" w:rsidRPr="00892E35">
              <w:rPr>
                <w:rFonts w:ascii="Arial" w:hAnsi="Arial" w:cs="Arial"/>
                <w:b/>
              </w:rPr>
              <w:t>.</w:t>
            </w:r>
          </w:p>
        </w:tc>
        <w:tc>
          <w:tcPr>
            <w:tcW w:w="4440" w:type="dxa"/>
            <w:vAlign w:val="center"/>
          </w:tcPr>
          <w:p w:rsidR="001B14C6" w:rsidRPr="00F35F88" w:rsidRDefault="00F35F88" w:rsidP="001B14C6">
            <w:pPr>
              <w:rPr>
                <w:rFonts w:ascii="Arial" w:hAnsi="Arial" w:cs="Arial"/>
              </w:rPr>
            </w:pPr>
            <w:r>
              <w:rPr>
                <w:rFonts w:ascii="Arial" w:hAnsi="Arial" w:cs="Arial"/>
              </w:rPr>
              <w:t>Skidanje</w:t>
            </w:r>
            <w:r w:rsidRPr="00F35F88">
              <w:rPr>
                <w:rFonts w:ascii="Arial" w:hAnsi="Arial" w:cs="Arial"/>
              </w:rPr>
              <w:t xml:space="preserve"> (</w:t>
            </w:r>
            <w:r>
              <w:rPr>
                <w:rFonts w:ascii="Arial" w:hAnsi="Arial" w:cs="Arial"/>
              </w:rPr>
              <w:t>obijanje</w:t>
            </w:r>
            <w:r w:rsidRPr="00F35F88">
              <w:rPr>
                <w:rFonts w:ascii="Arial" w:hAnsi="Arial" w:cs="Arial"/>
              </w:rPr>
              <w:t xml:space="preserve">) </w:t>
            </w:r>
            <w:r>
              <w:rPr>
                <w:rFonts w:ascii="Arial" w:hAnsi="Arial" w:cs="Arial"/>
              </w:rPr>
              <w:t>o</w:t>
            </w:r>
            <w:r w:rsidRPr="00F35F88">
              <w:rPr>
                <w:rFonts w:ascii="Arial" w:hAnsi="Arial" w:cs="Arial"/>
              </w:rPr>
              <w:t>š</w:t>
            </w:r>
            <w:r>
              <w:rPr>
                <w:rFonts w:ascii="Arial" w:hAnsi="Arial" w:cs="Arial"/>
              </w:rPr>
              <w:t>te</w:t>
            </w:r>
            <w:r w:rsidRPr="00F35F88">
              <w:rPr>
                <w:rFonts w:ascii="Arial" w:hAnsi="Arial" w:cs="Arial"/>
              </w:rPr>
              <w:t>ć</w:t>
            </w:r>
            <w:r>
              <w:rPr>
                <w:rFonts w:ascii="Arial" w:hAnsi="Arial" w:cs="Arial"/>
              </w:rPr>
              <w:t>enog</w:t>
            </w:r>
            <w:r w:rsidRPr="00F35F88">
              <w:rPr>
                <w:rFonts w:ascii="Arial" w:hAnsi="Arial" w:cs="Arial"/>
              </w:rPr>
              <w:t xml:space="preserve"> </w:t>
            </w:r>
            <w:r>
              <w:rPr>
                <w:rFonts w:ascii="Arial" w:hAnsi="Arial" w:cs="Arial"/>
              </w:rPr>
              <w:t>maltera</w:t>
            </w:r>
            <w:r w:rsidRPr="00F35F88">
              <w:rPr>
                <w:rFonts w:ascii="Arial" w:hAnsi="Arial" w:cs="Arial"/>
              </w:rPr>
              <w:t xml:space="preserve"> </w:t>
            </w:r>
            <w:r>
              <w:rPr>
                <w:rFonts w:ascii="Arial" w:hAnsi="Arial" w:cs="Arial"/>
              </w:rPr>
              <w:t>sa</w:t>
            </w:r>
            <w:r w:rsidRPr="00F35F88">
              <w:rPr>
                <w:rFonts w:ascii="Arial" w:hAnsi="Arial" w:cs="Arial"/>
              </w:rPr>
              <w:t xml:space="preserve"> </w:t>
            </w:r>
            <w:r>
              <w:rPr>
                <w:rFonts w:ascii="Arial" w:hAnsi="Arial" w:cs="Arial"/>
              </w:rPr>
              <w:t>zidova</w:t>
            </w:r>
            <w:r w:rsidRPr="00F35F88">
              <w:rPr>
                <w:rFonts w:ascii="Arial" w:hAnsi="Arial" w:cs="Arial"/>
              </w:rPr>
              <w:t>, č</w:t>
            </w:r>
            <w:r>
              <w:rPr>
                <w:rFonts w:ascii="Arial" w:hAnsi="Arial" w:cs="Arial"/>
              </w:rPr>
              <w:t>i</w:t>
            </w:r>
            <w:r w:rsidRPr="00F35F88">
              <w:rPr>
                <w:rFonts w:ascii="Arial" w:hAnsi="Arial" w:cs="Arial"/>
              </w:rPr>
              <w:t>šć</w:t>
            </w:r>
            <w:r w:rsidR="001B14C6" w:rsidRPr="001B14C6">
              <w:rPr>
                <w:rFonts w:ascii="Arial" w:hAnsi="Arial" w:cs="Arial"/>
              </w:rPr>
              <w:t>enje</w:t>
            </w:r>
            <w:r w:rsidR="001B14C6" w:rsidRPr="00F35F88">
              <w:rPr>
                <w:rFonts w:ascii="Arial" w:hAnsi="Arial" w:cs="Arial"/>
              </w:rPr>
              <w:t xml:space="preserve">, </w:t>
            </w:r>
            <w:r w:rsidR="001B14C6" w:rsidRPr="001B14C6">
              <w:rPr>
                <w:rFonts w:ascii="Arial" w:hAnsi="Arial" w:cs="Arial"/>
              </w:rPr>
              <w:t>utovar</w:t>
            </w:r>
            <w:r w:rsidR="001B14C6" w:rsidRPr="00F35F88">
              <w:rPr>
                <w:rFonts w:ascii="Arial" w:hAnsi="Arial" w:cs="Arial"/>
              </w:rPr>
              <w:t xml:space="preserve"> </w:t>
            </w:r>
            <w:r w:rsidR="001B14C6" w:rsidRPr="001B14C6">
              <w:rPr>
                <w:rFonts w:ascii="Arial" w:hAnsi="Arial" w:cs="Arial"/>
              </w:rPr>
              <w:t>i</w:t>
            </w:r>
            <w:r w:rsidR="001B14C6" w:rsidRPr="00F35F88">
              <w:rPr>
                <w:rFonts w:ascii="Arial" w:hAnsi="Arial" w:cs="Arial"/>
              </w:rPr>
              <w:t xml:space="preserve"> </w:t>
            </w:r>
            <w:r>
              <w:rPr>
                <w:rFonts w:ascii="Arial" w:hAnsi="Arial" w:cs="Arial"/>
              </w:rPr>
              <w:t>odvo</w:t>
            </w:r>
            <w:r w:rsidRPr="00F35F88">
              <w:rPr>
                <w:rFonts w:ascii="Arial" w:hAnsi="Arial" w:cs="Arial"/>
              </w:rPr>
              <w:t>ž</w:t>
            </w:r>
            <w:r w:rsidR="001B14C6" w:rsidRPr="001B14C6">
              <w:rPr>
                <w:rFonts w:ascii="Arial" w:hAnsi="Arial" w:cs="Arial"/>
              </w:rPr>
              <w:t>enje</w:t>
            </w:r>
            <w:r w:rsidR="001B14C6" w:rsidRPr="00F35F88">
              <w:rPr>
                <w:rFonts w:ascii="Arial" w:hAnsi="Arial" w:cs="Arial"/>
              </w:rPr>
              <w:t xml:space="preserve"> </w:t>
            </w:r>
            <w:r w:rsidRPr="00F35F88">
              <w:rPr>
                <w:rFonts w:ascii="Arial" w:hAnsi="Arial" w:cs="Arial"/>
              </w:rPr>
              <w:t>š</w:t>
            </w:r>
            <w:r w:rsidR="001B14C6" w:rsidRPr="001B14C6">
              <w:rPr>
                <w:rFonts w:ascii="Arial" w:hAnsi="Arial" w:cs="Arial"/>
              </w:rPr>
              <w:t>uta</w:t>
            </w:r>
            <w:r w:rsidR="001B14C6" w:rsidRPr="00F35F88">
              <w:rPr>
                <w:rFonts w:ascii="Arial" w:hAnsi="Arial" w:cs="Arial"/>
              </w:rPr>
              <w:t xml:space="preserve"> </w:t>
            </w:r>
            <w:r w:rsidR="001B14C6" w:rsidRPr="001B14C6">
              <w:rPr>
                <w:rFonts w:ascii="Arial" w:hAnsi="Arial" w:cs="Arial"/>
              </w:rPr>
              <w:t>na</w:t>
            </w:r>
            <w:r w:rsidR="001B14C6" w:rsidRPr="00F35F88">
              <w:rPr>
                <w:rFonts w:ascii="Arial" w:hAnsi="Arial" w:cs="Arial"/>
              </w:rPr>
              <w:t xml:space="preserve"> </w:t>
            </w:r>
            <w:r w:rsidR="001B14C6" w:rsidRPr="001B14C6">
              <w:rPr>
                <w:rFonts w:ascii="Arial" w:hAnsi="Arial" w:cs="Arial"/>
              </w:rPr>
              <w:t>gradsku</w:t>
            </w:r>
            <w:r w:rsidR="001B14C6" w:rsidRPr="00F35F88">
              <w:rPr>
                <w:rFonts w:ascii="Arial" w:hAnsi="Arial" w:cs="Arial"/>
              </w:rPr>
              <w:t xml:space="preserve"> </w:t>
            </w:r>
            <w:r w:rsidR="001B14C6" w:rsidRPr="001B14C6">
              <w:rPr>
                <w:rFonts w:ascii="Arial" w:hAnsi="Arial" w:cs="Arial"/>
              </w:rPr>
              <w:t>deponiju</w:t>
            </w:r>
            <w:r w:rsidR="001B14C6" w:rsidRPr="00F35F88">
              <w:rPr>
                <w:rFonts w:ascii="Arial" w:hAnsi="Arial" w:cs="Arial"/>
              </w:rPr>
              <w:t xml:space="preserve"> </w:t>
            </w:r>
            <w:r w:rsidR="001B14C6" w:rsidRPr="001B14C6">
              <w:rPr>
                <w:rFonts w:ascii="Arial" w:hAnsi="Arial" w:cs="Arial"/>
              </w:rPr>
              <w:t>do</w:t>
            </w:r>
            <w:r w:rsidR="001B14C6" w:rsidRPr="00F35F88">
              <w:rPr>
                <w:rFonts w:ascii="Arial" w:hAnsi="Arial" w:cs="Arial"/>
              </w:rPr>
              <w:t xml:space="preserve"> 10 </w:t>
            </w:r>
            <w:r w:rsidR="001B14C6" w:rsidRPr="001B14C6">
              <w:rPr>
                <w:rFonts w:ascii="Arial" w:hAnsi="Arial" w:cs="Arial"/>
              </w:rPr>
              <w:t>km</w:t>
            </w:r>
            <w:r w:rsidR="001B14C6" w:rsidRPr="00F35F88">
              <w:rPr>
                <w:rFonts w:ascii="Arial" w:hAnsi="Arial" w:cs="Arial"/>
              </w:rPr>
              <w:t xml:space="preserve">.                                                                                           </w:t>
            </w:r>
            <w:r>
              <w:rPr>
                <w:rFonts w:ascii="Arial" w:hAnsi="Arial" w:cs="Arial"/>
              </w:rPr>
              <w:t>Obra</w:t>
            </w:r>
            <w:r w:rsidRPr="00F35F88">
              <w:rPr>
                <w:rFonts w:ascii="Arial" w:hAnsi="Arial" w:cs="Arial"/>
              </w:rPr>
              <w:t>č</w:t>
            </w:r>
            <w:r w:rsidR="001B14C6" w:rsidRPr="001B14C6">
              <w:rPr>
                <w:rFonts w:ascii="Arial" w:hAnsi="Arial" w:cs="Arial"/>
              </w:rPr>
              <w:t>un</w:t>
            </w:r>
            <w:r w:rsidR="001B14C6" w:rsidRPr="00F35F88">
              <w:rPr>
                <w:rFonts w:ascii="Arial" w:hAnsi="Arial" w:cs="Arial"/>
              </w:rPr>
              <w:t xml:space="preserve"> </w:t>
            </w:r>
            <w:r w:rsidR="001B14C6" w:rsidRPr="001B14C6">
              <w:rPr>
                <w:rFonts w:ascii="Arial" w:hAnsi="Arial" w:cs="Arial"/>
              </w:rPr>
              <w:t>po</w:t>
            </w:r>
            <w:r w:rsidR="001B14C6" w:rsidRPr="00F35F88">
              <w:rPr>
                <w:rFonts w:ascii="Arial" w:hAnsi="Arial" w:cs="Arial"/>
              </w:rPr>
              <w:t xml:space="preserve"> </w:t>
            </w:r>
            <w:r w:rsidR="00B07E97" w:rsidRPr="00C34184">
              <w:rPr>
                <w:rFonts w:ascii="Arial" w:hAnsi="Arial" w:cs="Arial"/>
              </w:rPr>
              <w:t>m</w:t>
            </w:r>
            <w:r w:rsidR="00B07E97" w:rsidRPr="00F35F88">
              <w:rPr>
                <w:rFonts w:ascii="Arial" w:hAnsi="Arial" w:cs="Arial"/>
                <w:vertAlign w:val="superscript"/>
              </w:rPr>
              <w:t>2</w:t>
            </w:r>
            <w:r w:rsidRPr="00F35F88">
              <w:rPr>
                <w:rFonts w:ascii="Arial" w:hAnsi="Arial" w:cs="Arial"/>
              </w:rPr>
              <w:t xml:space="preserve"> </w:t>
            </w:r>
            <w:r>
              <w:rPr>
                <w:rFonts w:ascii="Arial" w:hAnsi="Arial" w:cs="Arial"/>
              </w:rPr>
              <w:t>povr</w:t>
            </w:r>
            <w:r w:rsidRPr="00F35F88">
              <w:rPr>
                <w:rFonts w:ascii="Arial" w:hAnsi="Arial" w:cs="Arial"/>
              </w:rPr>
              <w:t>š</w:t>
            </w:r>
            <w:r>
              <w:rPr>
                <w:rFonts w:ascii="Arial" w:hAnsi="Arial" w:cs="Arial"/>
              </w:rPr>
              <w:t>ine</w:t>
            </w:r>
            <w:r w:rsidRPr="00F35F88">
              <w:rPr>
                <w:rFonts w:ascii="Arial" w:hAnsi="Arial" w:cs="Arial"/>
              </w:rPr>
              <w:t xml:space="preserve"> </w:t>
            </w:r>
            <w:r>
              <w:rPr>
                <w:rFonts w:ascii="Arial" w:hAnsi="Arial" w:cs="Arial"/>
              </w:rPr>
              <w:t>zida</w:t>
            </w:r>
            <w:r w:rsidRPr="00F35F88">
              <w:rPr>
                <w:rFonts w:ascii="Arial" w:hAnsi="Arial" w:cs="Arial"/>
              </w:rPr>
              <w:t xml:space="preserve">. </w:t>
            </w:r>
            <w:r>
              <w:rPr>
                <w:rFonts w:ascii="Arial" w:hAnsi="Arial" w:cs="Arial"/>
              </w:rPr>
              <w:t>Pau</w:t>
            </w:r>
            <w:r w:rsidRPr="00F35F88">
              <w:rPr>
                <w:rFonts w:ascii="Arial" w:hAnsi="Arial" w:cs="Arial"/>
              </w:rPr>
              <w:t>š</w:t>
            </w:r>
            <w:r w:rsidR="001B14C6" w:rsidRPr="001B14C6">
              <w:rPr>
                <w:rFonts w:ascii="Arial" w:hAnsi="Arial" w:cs="Arial"/>
              </w:rPr>
              <w:t>alno</w:t>
            </w:r>
            <w:r w:rsidR="001B14C6" w:rsidRPr="00F35F88">
              <w:rPr>
                <w:rFonts w:ascii="Arial" w:hAnsi="Arial" w:cs="Arial"/>
              </w:rPr>
              <w:t xml:space="preserve"> 30 </w:t>
            </w:r>
            <w:r w:rsidR="001B14C6" w:rsidRPr="001B14C6">
              <w:rPr>
                <w:rFonts w:ascii="Arial" w:hAnsi="Arial" w:cs="Arial"/>
              </w:rPr>
              <w:t>m</w:t>
            </w:r>
            <w:r w:rsidR="001B14C6" w:rsidRPr="00F35F88">
              <w:rPr>
                <w:rFonts w:ascii="Arial" w:hAnsi="Arial" w:cs="Arial"/>
                <w:vertAlign w:val="superscript"/>
              </w:rPr>
              <w:t>2</w:t>
            </w:r>
            <w:r w:rsidRPr="00F35F88">
              <w:rPr>
                <w:rFonts w:ascii="Arial" w:hAnsi="Arial" w:cs="Arial"/>
              </w:rPr>
              <w:t xml:space="preserve">. </w:t>
            </w:r>
            <w:r>
              <w:rPr>
                <w:rFonts w:ascii="Arial" w:hAnsi="Arial" w:cs="Arial"/>
              </w:rPr>
              <w:t>Uzima</w:t>
            </w:r>
            <w:r w:rsidRPr="00F35F88">
              <w:rPr>
                <w:rFonts w:ascii="Arial" w:hAnsi="Arial" w:cs="Arial"/>
              </w:rPr>
              <w:t xml:space="preserve"> </w:t>
            </w:r>
            <w:r>
              <w:rPr>
                <w:rFonts w:ascii="Arial" w:hAnsi="Arial" w:cs="Arial"/>
              </w:rPr>
              <w:t>se</w:t>
            </w:r>
            <w:r w:rsidRPr="00F35F88">
              <w:rPr>
                <w:rFonts w:ascii="Arial" w:hAnsi="Arial" w:cs="Arial"/>
              </w:rPr>
              <w:t xml:space="preserve"> </w:t>
            </w:r>
            <w:r>
              <w:rPr>
                <w:rFonts w:ascii="Arial" w:hAnsi="Arial" w:cs="Arial"/>
              </w:rPr>
              <w:t>pau</w:t>
            </w:r>
            <w:r w:rsidRPr="00F35F88">
              <w:rPr>
                <w:rFonts w:ascii="Arial" w:hAnsi="Arial" w:cs="Arial"/>
              </w:rPr>
              <w:t>š</w:t>
            </w:r>
            <w:r w:rsidR="001B14C6" w:rsidRPr="001B14C6">
              <w:rPr>
                <w:rFonts w:ascii="Arial" w:hAnsi="Arial" w:cs="Arial"/>
              </w:rPr>
              <w:t>alna</w:t>
            </w:r>
            <w:r w:rsidR="001B14C6" w:rsidRPr="00F35F88">
              <w:rPr>
                <w:rFonts w:ascii="Arial" w:hAnsi="Arial" w:cs="Arial"/>
              </w:rPr>
              <w:t xml:space="preserve"> </w:t>
            </w:r>
            <w:r>
              <w:rPr>
                <w:rFonts w:ascii="Arial" w:hAnsi="Arial" w:cs="Arial"/>
              </w:rPr>
              <w:t>količ</w:t>
            </w:r>
            <w:r w:rsidR="001B14C6" w:rsidRPr="001B14C6">
              <w:rPr>
                <w:rFonts w:ascii="Arial" w:hAnsi="Arial" w:cs="Arial"/>
              </w:rPr>
              <w:t>ina</w:t>
            </w:r>
            <w:r w:rsidR="001B14C6" w:rsidRPr="00F35F88">
              <w:rPr>
                <w:rFonts w:ascii="Arial" w:hAnsi="Arial" w:cs="Arial"/>
              </w:rPr>
              <w:t xml:space="preserve"> </w:t>
            </w:r>
            <w:r w:rsidR="001B14C6" w:rsidRPr="001B14C6">
              <w:rPr>
                <w:rFonts w:ascii="Arial" w:hAnsi="Arial" w:cs="Arial"/>
              </w:rPr>
              <w:t>zbog</w:t>
            </w:r>
            <w:r w:rsidR="001B14C6" w:rsidRPr="00F35F88">
              <w:rPr>
                <w:rFonts w:ascii="Arial" w:hAnsi="Arial" w:cs="Arial"/>
              </w:rPr>
              <w:t xml:space="preserve"> </w:t>
            </w:r>
            <w:r w:rsidR="001B14C6" w:rsidRPr="001B14C6">
              <w:rPr>
                <w:rFonts w:ascii="Arial" w:hAnsi="Arial" w:cs="Arial"/>
              </w:rPr>
              <w:t>starosti</w:t>
            </w:r>
            <w:r w:rsidR="001B14C6" w:rsidRPr="00F35F88">
              <w:rPr>
                <w:rFonts w:ascii="Arial" w:hAnsi="Arial" w:cs="Arial"/>
              </w:rPr>
              <w:t xml:space="preserve"> </w:t>
            </w:r>
            <w:r w:rsidR="001B14C6" w:rsidRPr="001B14C6">
              <w:rPr>
                <w:rFonts w:ascii="Arial" w:hAnsi="Arial" w:cs="Arial"/>
              </w:rPr>
              <w:t>zida</w:t>
            </w:r>
            <w:r w:rsidR="001B14C6" w:rsidRPr="00F35F88">
              <w:rPr>
                <w:rFonts w:ascii="Arial" w:hAnsi="Arial" w:cs="Arial"/>
              </w:rPr>
              <w:t xml:space="preserve"> </w:t>
            </w:r>
            <w:r w:rsidR="001B14C6" w:rsidRPr="001B14C6">
              <w:rPr>
                <w:rFonts w:ascii="Arial" w:hAnsi="Arial" w:cs="Arial"/>
              </w:rPr>
              <w:t>i</w:t>
            </w:r>
            <w:r w:rsidR="001B14C6" w:rsidRPr="00F35F88">
              <w:rPr>
                <w:rFonts w:ascii="Arial" w:hAnsi="Arial" w:cs="Arial"/>
              </w:rPr>
              <w:t xml:space="preserve"> </w:t>
            </w:r>
            <w:r w:rsidR="001B14C6" w:rsidRPr="001B14C6">
              <w:rPr>
                <w:rFonts w:ascii="Arial" w:hAnsi="Arial" w:cs="Arial"/>
              </w:rPr>
              <w:t>nepreglednosti</w:t>
            </w:r>
            <w:r w:rsidR="001B14C6" w:rsidRPr="00F35F88">
              <w:rPr>
                <w:rFonts w:ascii="Arial" w:hAnsi="Arial" w:cs="Arial"/>
              </w:rPr>
              <w:t xml:space="preserve"> </w:t>
            </w:r>
            <w:r w:rsidR="001B14C6" w:rsidRPr="001B14C6">
              <w:rPr>
                <w:rFonts w:ascii="Arial" w:hAnsi="Arial" w:cs="Arial"/>
              </w:rPr>
              <w:t>dokle</w:t>
            </w:r>
            <w:r w:rsidR="001B14C6" w:rsidRPr="00F35F88">
              <w:rPr>
                <w:rFonts w:ascii="Arial" w:hAnsi="Arial" w:cs="Arial"/>
              </w:rPr>
              <w:t xml:space="preserve"> </w:t>
            </w:r>
            <w:r w:rsidR="001B14C6" w:rsidRPr="001B14C6">
              <w:rPr>
                <w:rFonts w:ascii="Arial" w:hAnsi="Arial" w:cs="Arial"/>
              </w:rPr>
              <w:t>ide</w:t>
            </w:r>
            <w:r w:rsidR="001B14C6" w:rsidRPr="00F35F88">
              <w:rPr>
                <w:rFonts w:ascii="Arial" w:hAnsi="Arial" w:cs="Arial"/>
              </w:rPr>
              <w:t xml:space="preserve"> </w:t>
            </w:r>
            <w:r w:rsidR="001B14C6" w:rsidRPr="001B14C6">
              <w:rPr>
                <w:rFonts w:ascii="Arial" w:hAnsi="Arial" w:cs="Arial"/>
              </w:rPr>
              <w:t>vlaga</w:t>
            </w:r>
            <w:r w:rsidR="001B14C6" w:rsidRPr="00F35F88">
              <w:rPr>
                <w:rFonts w:ascii="Arial" w:hAnsi="Arial" w:cs="Arial"/>
              </w:rPr>
              <w:t>.</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30.00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F35F88" w:rsidRPr="00892E35" w:rsidTr="008F24AA">
        <w:trPr>
          <w:trHeight w:val="704"/>
          <w:jc w:val="center"/>
        </w:trPr>
        <w:tc>
          <w:tcPr>
            <w:tcW w:w="813" w:type="dxa"/>
            <w:vAlign w:val="center"/>
          </w:tcPr>
          <w:p w:rsidR="00F35F88" w:rsidRPr="00892E35" w:rsidRDefault="001E619D" w:rsidP="008F24AA">
            <w:pPr>
              <w:spacing w:after="0" w:line="240" w:lineRule="auto"/>
              <w:ind w:left="288"/>
              <w:rPr>
                <w:rFonts w:ascii="Arial" w:hAnsi="Arial" w:cs="Arial"/>
                <w:b/>
              </w:rPr>
            </w:pPr>
            <w:r>
              <w:rPr>
                <w:rFonts w:ascii="Arial" w:hAnsi="Arial" w:cs="Arial"/>
                <w:b/>
              </w:rPr>
              <w:t>5</w:t>
            </w:r>
            <w:r w:rsidR="00F35F88" w:rsidRPr="00892E35">
              <w:rPr>
                <w:rFonts w:ascii="Arial" w:hAnsi="Arial" w:cs="Arial"/>
                <w:b/>
              </w:rPr>
              <w:t>.</w:t>
            </w:r>
          </w:p>
        </w:tc>
        <w:tc>
          <w:tcPr>
            <w:tcW w:w="4440" w:type="dxa"/>
            <w:vAlign w:val="center"/>
          </w:tcPr>
          <w:p w:rsidR="00F35F88" w:rsidRPr="001B14C6" w:rsidRDefault="001E619D" w:rsidP="001B14C6">
            <w:pPr>
              <w:rPr>
                <w:rFonts w:ascii="Arial" w:hAnsi="Arial" w:cs="Arial"/>
              </w:rPr>
            </w:pPr>
            <w:r>
              <w:rPr>
                <w:rFonts w:ascii="Arial" w:hAnsi="Arial" w:cs="Arial"/>
              </w:rPr>
              <w:t>Demontaž</w:t>
            </w:r>
            <w:r w:rsidRPr="00892E35">
              <w:rPr>
                <w:rFonts w:ascii="Arial" w:hAnsi="Arial" w:cs="Arial"/>
              </w:rPr>
              <w:t>a kompletne</w:t>
            </w:r>
            <w:r>
              <w:rPr>
                <w:rFonts w:ascii="Arial" w:hAnsi="Arial" w:cs="Arial"/>
              </w:rPr>
              <w:t xml:space="preserve"> stare</w:t>
            </w:r>
            <w:r w:rsidRPr="00892E35">
              <w:rPr>
                <w:rFonts w:ascii="Arial" w:hAnsi="Arial" w:cs="Arial"/>
              </w:rPr>
              <w:t xml:space="preserve"> instalacije vodovoda i kanal</w:t>
            </w:r>
            <w:r>
              <w:rPr>
                <w:rFonts w:ascii="Arial" w:hAnsi="Arial" w:cs="Arial"/>
              </w:rPr>
              <w:t>izacije i zamena novom sa svim potrebnim materijalom. Demontažu izvršiti paž</w:t>
            </w:r>
            <w:r w:rsidRPr="00892E35">
              <w:rPr>
                <w:rFonts w:ascii="Arial" w:hAnsi="Arial" w:cs="Arial"/>
              </w:rPr>
              <w:t>ljivo</w:t>
            </w:r>
            <w:r>
              <w:rPr>
                <w:rFonts w:ascii="Arial" w:hAnsi="Arial" w:cs="Arial"/>
              </w:rPr>
              <w:t xml:space="preserve"> i sa zatvaranjem vodovodne mrež</w:t>
            </w:r>
            <w:r w:rsidRPr="00892E35">
              <w:rPr>
                <w:rFonts w:ascii="Arial" w:hAnsi="Arial" w:cs="Arial"/>
              </w:rPr>
              <w:t>e</w:t>
            </w:r>
            <w:r>
              <w:rPr>
                <w:rFonts w:ascii="Arial" w:hAnsi="Arial" w:cs="Arial"/>
              </w:rPr>
              <w:t>.                    U cenu uračunati komplet material, rad,</w:t>
            </w:r>
            <w:r w:rsidRPr="00892E35">
              <w:rPr>
                <w:rFonts w:ascii="Arial" w:hAnsi="Arial" w:cs="Arial"/>
              </w:rPr>
              <w:t xml:space="preserve"> odvoz</w:t>
            </w:r>
            <w:r>
              <w:rPr>
                <w:rFonts w:ascii="Arial" w:hAnsi="Arial" w:cs="Arial"/>
              </w:rPr>
              <w:t xml:space="preserve"> šuta</w:t>
            </w:r>
            <w:r w:rsidRPr="00892E35">
              <w:rPr>
                <w:rFonts w:ascii="Arial" w:hAnsi="Arial" w:cs="Arial"/>
              </w:rPr>
              <w:t xml:space="preserve"> na deponiju</w:t>
            </w:r>
            <w:r>
              <w:rPr>
                <w:rFonts w:ascii="Arial" w:hAnsi="Arial" w:cs="Arial"/>
              </w:rPr>
              <w:t xml:space="preserve"> I eventualno pokretnu skelu</w:t>
            </w:r>
            <w:r w:rsidRPr="00892E35">
              <w:rPr>
                <w:rFonts w:ascii="Arial" w:hAnsi="Arial" w:cs="Arial"/>
              </w:rPr>
              <w:t xml:space="preserve">. </w:t>
            </w:r>
            <w:r>
              <w:rPr>
                <w:rFonts w:ascii="Arial" w:hAnsi="Arial" w:cs="Arial"/>
              </w:rPr>
              <w:t>U ovoj poziciji je šlicovanje kanala za potrebe instalacije. Za toilet 7i 8 staviti ulazne ventile da možemo zatvoriti vodu u slučaju havarije.</w:t>
            </w:r>
            <w:r w:rsidRPr="00892E35">
              <w:rPr>
                <w:rFonts w:ascii="Arial" w:hAnsi="Arial" w:cs="Arial"/>
              </w:rPr>
              <w:t xml:space="preserve">                        </w:t>
            </w:r>
            <w:r>
              <w:rPr>
                <w:rFonts w:ascii="Arial" w:hAnsi="Arial" w:cs="Arial"/>
              </w:rPr>
              <w:t xml:space="preserve">                   Obračun pauš</w:t>
            </w:r>
            <w:r w:rsidRPr="00892E35">
              <w:rPr>
                <w:rFonts w:ascii="Arial" w:hAnsi="Arial" w:cs="Arial"/>
              </w:rPr>
              <w:t>alno.</w:t>
            </w:r>
          </w:p>
        </w:tc>
        <w:tc>
          <w:tcPr>
            <w:tcW w:w="951" w:type="dxa"/>
            <w:vAlign w:val="center"/>
          </w:tcPr>
          <w:p w:rsidR="00F35F88" w:rsidRPr="00892E35" w:rsidRDefault="00F35F88" w:rsidP="00EF6D85">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F35F88" w:rsidRPr="001B14C6" w:rsidRDefault="00F35F88">
            <w:pPr>
              <w:jc w:val="center"/>
              <w:rPr>
                <w:rFonts w:ascii="Arial" w:hAnsi="Arial" w:cs="Arial"/>
              </w:rPr>
            </w:pPr>
            <w:r w:rsidRPr="001B14C6">
              <w:rPr>
                <w:rFonts w:ascii="Arial" w:hAnsi="Arial" w:cs="Arial"/>
              </w:rPr>
              <w:t>1.00</w:t>
            </w: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366"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223" w:type="dxa"/>
            <w:vAlign w:val="center"/>
          </w:tcPr>
          <w:p w:rsidR="00F35F88" w:rsidRPr="00892E35" w:rsidRDefault="00F35F88" w:rsidP="008F24AA">
            <w:pPr>
              <w:spacing w:after="0" w:line="240" w:lineRule="auto"/>
              <w:jc w:val="center"/>
              <w:rPr>
                <w:rFonts w:ascii="Arial" w:hAnsi="Arial" w:cs="Arial"/>
                <w:sz w:val="20"/>
              </w:rPr>
            </w:pPr>
          </w:p>
        </w:tc>
      </w:tr>
      <w:tr w:rsidR="00F35F88" w:rsidRPr="00892E35" w:rsidTr="008F24AA">
        <w:trPr>
          <w:trHeight w:val="686"/>
          <w:jc w:val="center"/>
        </w:trPr>
        <w:tc>
          <w:tcPr>
            <w:tcW w:w="813" w:type="dxa"/>
            <w:vAlign w:val="center"/>
          </w:tcPr>
          <w:p w:rsidR="00F35F88" w:rsidRPr="00892E35" w:rsidRDefault="001E619D" w:rsidP="008F24AA">
            <w:pPr>
              <w:spacing w:after="0" w:line="240" w:lineRule="auto"/>
              <w:ind w:left="288"/>
              <w:rPr>
                <w:rFonts w:ascii="Arial" w:hAnsi="Arial" w:cs="Arial"/>
                <w:b/>
              </w:rPr>
            </w:pPr>
            <w:r>
              <w:rPr>
                <w:rFonts w:ascii="Arial" w:hAnsi="Arial" w:cs="Arial"/>
                <w:b/>
              </w:rPr>
              <w:t>6</w:t>
            </w:r>
            <w:r w:rsidR="00F35F88" w:rsidRPr="00892E35">
              <w:rPr>
                <w:rFonts w:ascii="Arial" w:hAnsi="Arial" w:cs="Arial"/>
                <w:b/>
              </w:rPr>
              <w:t>.</w:t>
            </w:r>
          </w:p>
        </w:tc>
        <w:tc>
          <w:tcPr>
            <w:tcW w:w="4440" w:type="dxa"/>
            <w:vAlign w:val="center"/>
          </w:tcPr>
          <w:p w:rsidR="00F35F88" w:rsidRPr="001B14C6" w:rsidRDefault="001E619D" w:rsidP="001B14C6">
            <w:pPr>
              <w:rPr>
                <w:rFonts w:ascii="Arial" w:hAnsi="Arial" w:cs="Arial"/>
              </w:rPr>
            </w:pPr>
            <w:r>
              <w:rPr>
                <w:rFonts w:ascii="Arial" w:hAnsi="Arial" w:cs="Arial"/>
              </w:rPr>
              <w:t>Demontaž</w:t>
            </w:r>
            <w:r w:rsidRPr="00892E35">
              <w:rPr>
                <w:rFonts w:ascii="Arial" w:hAnsi="Arial" w:cs="Arial"/>
              </w:rPr>
              <w:t>a ko</w:t>
            </w:r>
            <w:r>
              <w:rPr>
                <w:rFonts w:ascii="Arial" w:hAnsi="Arial" w:cs="Arial"/>
              </w:rPr>
              <w:t xml:space="preserve">mpletne stare </w:t>
            </w:r>
            <w:proofErr w:type="gramStart"/>
            <w:r>
              <w:rPr>
                <w:rFonts w:ascii="Arial" w:hAnsi="Arial" w:cs="Arial"/>
              </w:rPr>
              <w:t>električne  instalacije</w:t>
            </w:r>
            <w:proofErr w:type="gramEnd"/>
            <w:r>
              <w:rPr>
                <w:rFonts w:ascii="Arial" w:hAnsi="Arial" w:cs="Arial"/>
              </w:rPr>
              <w:t xml:space="preserve">  i izrada nove. Demontažu izvršiti paž</w:t>
            </w:r>
            <w:r w:rsidRPr="00892E35">
              <w:rPr>
                <w:rFonts w:ascii="Arial" w:hAnsi="Arial" w:cs="Arial"/>
              </w:rPr>
              <w:t>ljivo i sa zatv</w:t>
            </w:r>
            <w:r>
              <w:rPr>
                <w:rFonts w:ascii="Arial" w:hAnsi="Arial" w:cs="Arial"/>
              </w:rPr>
              <w:t>aranjem toka struje. U cenu uračunati komplet material, rad,</w:t>
            </w:r>
            <w:r w:rsidRPr="00892E35">
              <w:rPr>
                <w:rFonts w:ascii="Arial" w:hAnsi="Arial" w:cs="Arial"/>
              </w:rPr>
              <w:t xml:space="preserve"> i odvoz</w:t>
            </w:r>
            <w:r>
              <w:rPr>
                <w:rFonts w:ascii="Arial" w:hAnsi="Arial" w:cs="Arial"/>
              </w:rPr>
              <w:t xml:space="preserve"> šuta</w:t>
            </w:r>
            <w:r w:rsidRPr="00892E35">
              <w:rPr>
                <w:rFonts w:ascii="Arial" w:hAnsi="Arial" w:cs="Arial"/>
              </w:rPr>
              <w:t xml:space="preserve"> na deponiju.                 </w:t>
            </w:r>
            <w:r>
              <w:rPr>
                <w:rFonts w:ascii="Arial" w:hAnsi="Arial" w:cs="Arial"/>
              </w:rPr>
              <w:t xml:space="preserve">                           Obračun pauš</w:t>
            </w:r>
            <w:r w:rsidRPr="00892E35">
              <w:rPr>
                <w:rFonts w:ascii="Arial" w:hAnsi="Arial" w:cs="Arial"/>
              </w:rPr>
              <w:t>alno.</w:t>
            </w:r>
          </w:p>
        </w:tc>
        <w:tc>
          <w:tcPr>
            <w:tcW w:w="951" w:type="dxa"/>
            <w:vAlign w:val="center"/>
          </w:tcPr>
          <w:p w:rsidR="00F35F88" w:rsidRPr="00892E35" w:rsidRDefault="00F35F88" w:rsidP="00EF6D85">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F35F88" w:rsidRPr="001B14C6" w:rsidRDefault="00F35F88">
            <w:pPr>
              <w:jc w:val="center"/>
              <w:rPr>
                <w:rFonts w:ascii="Arial" w:hAnsi="Arial" w:cs="Arial"/>
              </w:rPr>
            </w:pPr>
            <w:r w:rsidRPr="001B14C6">
              <w:rPr>
                <w:rFonts w:ascii="Arial" w:hAnsi="Arial" w:cs="Arial"/>
              </w:rPr>
              <w:t>1.00</w:t>
            </w: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366"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223" w:type="dxa"/>
            <w:vAlign w:val="center"/>
          </w:tcPr>
          <w:p w:rsidR="00F35F88" w:rsidRPr="00892E35" w:rsidRDefault="00F35F88" w:rsidP="008F24AA">
            <w:pPr>
              <w:spacing w:after="0" w:line="240" w:lineRule="auto"/>
              <w:jc w:val="center"/>
              <w:rPr>
                <w:rFonts w:ascii="Arial" w:hAnsi="Arial" w:cs="Arial"/>
                <w:sz w:val="20"/>
              </w:rPr>
            </w:pPr>
          </w:p>
        </w:tc>
      </w:tr>
      <w:tr w:rsidR="001B14C6" w:rsidRPr="00892E35" w:rsidTr="008F24AA">
        <w:trPr>
          <w:trHeight w:val="686"/>
          <w:jc w:val="center"/>
        </w:trPr>
        <w:tc>
          <w:tcPr>
            <w:tcW w:w="813" w:type="dxa"/>
            <w:vAlign w:val="center"/>
          </w:tcPr>
          <w:p w:rsidR="001B14C6" w:rsidRPr="00892E35" w:rsidRDefault="001E619D" w:rsidP="008F24AA">
            <w:pPr>
              <w:spacing w:after="0" w:line="240" w:lineRule="auto"/>
              <w:ind w:left="288"/>
              <w:rPr>
                <w:rFonts w:ascii="Arial" w:hAnsi="Arial" w:cs="Arial"/>
                <w:b/>
              </w:rPr>
            </w:pPr>
            <w:r>
              <w:rPr>
                <w:rFonts w:ascii="Arial" w:hAnsi="Arial" w:cs="Arial"/>
                <w:b/>
              </w:rPr>
              <w:t>7</w:t>
            </w:r>
            <w:r w:rsidR="001B14C6" w:rsidRPr="00892E35">
              <w:rPr>
                <w:rFonts w:ascii="Arial" w:hAnsi="Arial" w:cs="Arial"/>
                <w:b/>
              </w:rPr>
              <w:t>.</w:t>
            </w:r>
          </w:p>
        </w:tc>
        <w:tc>
          <w:tcPr>
            <w:tcW w:w="4440" w:type="dxa"/>
            <w:vAlign w:val="center"/>
          </w:tcPr>
          <w:p w:rsidR="001B14C6" w:rsidRPr="001B14C6" w:rsidRDefault="00F35F88" w:rsidP="001B14C6">
            <w:pPr>
              <w:rPr>
                <w:rFonts w:ascii="Arial" w:hAnsi="Arial" w:cs="Arial"/>
              </w:rPr>
            </w:pPr>
            <w:r>
              <w:rPr>
                <w:rFonts w:ascii="Arial" w:hAnsi="Arial" w:cs="Arial"/>
              </w:rPr>
              <w:t>Demontaža postojeć</w:t>
            </w:r>
            <w:r w:rsidR="001B14C6" w:rsidRPr="001B14C6">
              <w:rPr>
                <w:rFonts w:ascii="Arial" w:hAnsi="Arial" w:cs="Arial"/>
              </w:rPr>
              <w:t xml:space="preserve">ih prozora od drveta ili </w:t>
            </w:r>
            <w:r w:rsidR="00012B9A">
              <w:rPr>
                <w:rFonts w:ascii="Arial" w:hAnsi="Arial" w:cs="Arial"/>
              </w:rPr>
              <w:t>PVC</w:t>
            </w:r>
            <w:r w:rsidR="001B14C6" w:rsidRPr="001B14C6">
              <w:rPr>
                <w:rFonts w:ascii="Arial" w:hAnsi="Arial" w:cs="Arial"/>
              </w:rPr>
              <w:t>-a koji s</w:t>
            </w:r>
            <w:r>
              <w:rPr>
                <w:rFonts w:ascii="Arial" w:hAnsi="Arial" w:cs="Arial"/>
              </w:rPr>
              <w:t>e nalaze u toalet</w:t>
            </w:r>
            <w:r w:rsidR="001E619D">
              <w:rPr>
                <w:rFonts w:ascii="Arial" w:hAnsi="Arial" w:cs="Arial"/>
              </w:rPr>
              <w:t xml:space="preserve">u.  U cenu </w:t>
            </w:r>
            <w:proofErr w:type="gramStart"/>
            <w:r w:rsidR="001E619D">
              <w:rPr>
                <w:rFonts w:ascii="Arial" w:hAnsi="Arial" w:cs="Arial"/>
              </w:rPr>
              <w:t>uračunati  rad</w:t>
            </w:r>
            <w:proofErr w:type="gramEnd"/>
            <w:r w:rsidR="001B14C6" w:rsidRPr="001B14C6">
              <w:rPr>
                <w:rFonts w:ascii="Arial" w:hAnsi="Arial" w:cs="Arial"/>
              </w:rPr>
              <w:t xml:space="preserve"> i odvoz na deponiju.                                                  </w:t>
            </w:r>
            <w:r>
              <w:rPr>
                <w:rFonts w:ascii="Arial" w:hAnsi="Arial" w:cs="Arial"/>
              </w:rPr>
              <w:t xml:space="preserve">                        </w:t>
            </w:r>
            <w:r>
              <w:rPr>
                <w:rFonts w:ascii="Arial" w:hAnsi="Arial" w:cs="Arial"/>
              </w:rPr>
              <w:lastRenderedPageBreak/>
              <w:t>Obrač</w:t>
            </w:r>
            <w:r w:rsidR="001B14C6" w:rsidRPr="001B14C6">
              <w:rPr>
                <w:rFonts w:ascii="Arial" w:hAnsi="Arial" w:cs="Arial"/>
              </w:rPr>
              <w:t>un po kom.</w:t>
            </w:r>
          </w:p>
        </w:tc>
        <w:tc>
          <w:tcPr>
            <w:tcW w:w="951" w:type="dxa"/>
            <w:vAlign w:val="center"/>
          </w:tcPr>
          <w:p w:rsidR="001B14C6" w:rsidRPr="001B14C6" w:rsidRDefault="001B14C6">
            <w:pPr>
              <w:jc w:val="center"/>
              <w:rPr>
                <w:rFonts w:ascii="Arial" w:hAnsi="Arial" w:cs="Arial"/>
              </w:rPr>
            </w:pPr>
            <w:r w:rsidRPr="001B14C6">
              <w:rPr>
                <w:rFonts w:ascii="Arial" w:hAnsi="Arial" w:cs="Arial"/>
              </w:rPr>
              <w:lastRenderedPageBreak/>
              <w:t xml:space="preserve">kom </w:t>
            </w:r>
          </w:p>
        </w:tc>
        <w:tc>
          <w:tcPr>
            <w:tcW w:w="1326" w:type="dxa"/>
            <w:vAlign w:val="center"/>
          </w:tcPr>
          <w:p w:rsidR="001B14C6" w:rsidRPr="001B14C6" w:rsidRDefault="001B14C6">
            <w:pPr>
              <w:jc w:val="center"/>
              <w:rPr>
                <w:rFonts w:ascii="Arial" w:hAnsi="Arial" w:cs="Arial"/>
              </w:rPr>
            </w:pPr>
            <w:r w:rsidRPr="001B14C6">
              <w:rPr>
                <w:rFonts w:ascii="Arial" w:hAnsi="Arial" w:cs="Arial"/>
              </w:rPr>
              <w:t>3.00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96"/>
          <w:jc w:val="center"/>
        </w:trPr>
        <w:tc>
          <w:tcPr>
            <w:tcW w:w="813" w:type="dxa"/>
            <w:vAlign w:val="center"/>
          </w:tcPr>
          <w:p w:rsidR="001B14C6" w:rsidRPr="00892E35" w:rsidRDefault="001E619D" w:rsidP="008F24AA">
            <w:pPr>
              <w:spacing w:after="0" w:line="240" w:lineRule="auto"/>
              <w:ind w:left="288"/>
              <w:rPr>
                <w:rFonts w:ascii="Arial" w:hAnsi="Arial" w:cs="Arial"/>
                <w:b/>
              </w:rPr>
            </w:pPr>
            <w:r>
              <w:rPr>
                <w:rFonts w:ascii="Arial" w:hAnsi="Arial" w:cs="Arial"/>
                <w:b/>
              </w:rPr>
              <w:lastRenderedPageBreak/>
              <w:t>8</w:t>
            </w:r>
            <w:r w:rsidR="001B14C6" w:rsidRPr="00892E35">
              <w:rPr>
                <w:rFonts w:ascii="Arial" w:hAnsi="Arial" w:cs="Arial"/>
                <w:b/>
              </w:rPr>
              <w:t>.</w:t>
            </w:r>
          </w:p>
        </w:tc>
        <w:tc>
          <w:tcPr>
            <w:tcW w:w="4440" w:type="dxa"/>
            <w:vAlign w:val="center"/>
          </w:tcPr>
          <w:p w:rsidR="001B14C6" w:rsidRPr="001B14C6" w:rsidRDefault="00F35F88" w:rsidP="001B14C6">
            <w:pPr>
              <w:rPr>
                <w:rFonts w:ascii="Arial" w:hAnsi="Arial" w:cs="Arial"/>
              </w:rPr>
            </w:pPr>
            <w:r>
              <w:rPr>
                <w:rFonts w:ascii="Arial" w:hAnsi="Arial" w:cs="Arial"/>
              </w:rPr>
              <w:t>Demontaž</w:t>
            </w:r>
            <w:r w:rsidR="00722310">
              <w:rPr>
                <w:rFonts w:ascii="Arial" w:hAnsi="Arial" w:cs="Arial"/>
              </w:rPr>
              <w:t>a postojeć</w:t>
            </w:r>
            <w:r w:rsidR="001B14C6" w:rsidRPr="001B14C6">
              <w:rPr>
                <w:rFonts w:ascii="Arial" w:hAnsi="Arial" w:cs="Arial"/>
              </w:rPr>
              <w:t>ih vrata na kabinama</w:t>
            </w:r>
            <w:r>
              <w:rPr>
                <w:rFonts w:ascii="Arial" w:hAnsi="Arial" w:cs="Arial"/>
              </w:rPr>
              <w:t xml:space="preserve"> toaleta od</w:t>
            </w:r>
            <w:r w:rsidR="001E619D">
              <w:rPr>
                <w:rFonts w:ascii="Arial" w:hAnsi="Arial" w:cs="Arial"/>
              </w:rPr>
              <w:t xml:space="preserve"> drveta.  U cenu uračunati rad I odvoz šuta </w:t>
            </w:r>
            <w:r w:rsidR="001B14C6" w:rsidRPr="001B14C6">
              <w:rPr>
                <w:rFonts w:ascii="Arial" w:hAnsi="Arial" w:cs="Arial"/>
              </w:rPr>
              <w:t xml:space="preserve">na deponiju.                                               </w:t>
            </w:r>
            <w:r>
              <w:rPr>
                <w:rFonts w:ascii="Arial" w:hAnsi="Arial" w:cs="Arial"/>
              </w:rPr>
              <w:t xml:space="preserve">                           Obrač</w:t>
            </w:r>
            <w:r w:rsidR="001B14C6" w:rsidRPr="001B14C6">
              <w:rPr>
                <w:rFonts w:ascii="Arial" w:hAnsi="Arial" w:cs="Arial"/>
              </w:rPr>
              <w:t>un po kom.</w:t>
            </w:r>
          </w:p>
        </w:tc>
        <w:tc>
          <w:tcPr>
            <w:tcW w:w="951" w:type="dxa"/>
            <w:vAlign w:val="center"/>
          </w:tcPr>
          <w:p w:rsidR="001B14C6" w:rsidRPr="001B14C6" w:rsidRDefault="001B14C6">
            <w:pPr>
              <w:jc w:val="center"/>
              <w:rPr>
                <w:rFonts w:ascii="Arial" w:hAnsi="Arial" w:cs="Arial"/>
              </w:rPr>
            </w:pPr>
            <w:r w:rsidRPr="001B14C6">
              <w:rPr>
                <w:rFonts w:ascii="Arial" w:hAnsi="Arial" w:cs="Arial"/>
              </w:rPr>
              <w:t xml:space="preserve">kom </w:t>
            </w:r>
          </w:p>
        </w:tc>
        <w:tc>
          <w:tcPr>
            <w:tcW w:w="1326" w:type="dxa"/>
            <w:vAlign w:val="center"/>
          </w:tcPr>
          <w:p w:rsidR="001B14C6" w:rsidRPr="001B14C6" w:rsidRDefault="001B14C6">
            <w:pPr>
              <w:jc w:val="center"/>
              <w:rPr>
                <w:rFonts w:ascii="Arial" w:hAnsi="Arial" w:cs="Arial"/>
              </w:rPr>
            </w:pPr>
            <w:r w:rsidRPr="001B14C6">
              <w:rPr>
                <w:rFonts w:ascii="Arial" w:hAnsi="Arial" w:cs="Arial"/>
              </w:rPr>
              <w:t>4.00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704"/>
          <w:jc w:val="center"/>
        </w:trPr>
        <w:tc>
          <w:tcPr>
            <w:tcW w:w="813" w:type="dxa"/>
            <w:vAlign w:val="center"/>
          </w:tcPr>
          <w:p w:rsidR="001B14C6" w:rsidRPr="00892E35" w:rsidRDefault="001E619D" w:rsidP="008F24AA">
            <w:pPr>
              <w:spacing w:after="0" w:line="240" w:lineRule="auto"/>
              <w:ind w:left="288"/>
              <w:rPr>
                <w:rFonts w:ascii="Arial" w:hAnsi="Arial" w:cs="Arial"/>
                <w:b/>
              </w:rPr>
            </w:pPr>
            <w:r>
              <w:rPr>
                <w:rFonts w:ascii="Arial" w:hAnsi="Arial" w:cs="Arial"/>
                <w:b/>
              </w:rPr>
              <w:t>9</w:t>
            </w:r>
            <w:r w:rsidR="001B14C6" w:rsidRPr="00892E35">
              <w:rPr>
                <w:rFonts w:ascii="Arial" w:hAnsi="Arial" w:cs="Arial"/>
                <w:b/>
              </w:rPr>
              <w:t>.</w:t>
            </w:r>
          </w:p>
        </w:tc>
        <w:tc>
          <w:tcPr>
            <w:tcW w:w="4440" w:type="dxa"/>
            <w:vAlign w:val="center"/>
          </w:tcPr>
          <w:p w:rsidR="001B14C6" w:rsidRPr="001B14C6" w:rsidRDefault="00F35F88" w:rsidP="001B14C6">
            <w:pPr>
              <w:rPr>
                <w:rFonts w:ascii="Arial" w:hAnsi="Arial" w:cs="Arial"/>
              </w:rPr>
            </w:pPr>
            <w:r>
              <w:rPr>
                <w:rFonts w:ascii="Arial" w:hAnsi="Arial" w:cs="Arial"/>
              </w:rPr>
              <w:t>Demontaža postojeć</w:t>
            </w:r>
            <w:r w:rsidR="001B14C6" w:rsidRPr="001B14C6">
              <w:rPr>
                <w:rFonts w:ascii="Arial" w:hAnsi="Arial" w:cs="Arial"/>
              </w:rPr>
              <w:t xml:space="preserve">ih vrata na ulazu </w:t>
            </w:r>
            <w:proofErr w:type="gramStart"/>
            <w:r w:rsidR="001B14C6" w:rsidRPr="001B14C6">
              <w:rPr>
                <w:rFonts w:ascii="Arial" w:hAnsi="Arial" w:cs="Arial"/>
              </w:rPr>
              <w:t xml:space="preserve">u </w:t>
            </w:r>
            <w:r>
              <w:rPr>
                <w:rFonts w:ascii="Arial" w:hAnsi="Arial" w:cs="Arial"/>
              </w:rPr>
              <w:t xml:space="preserve"> toalete</w:t>
            </w:r>
            <w:proofErr w:type="gramEnd"/>
            <w:r>
              <w:rPr>
                <w:rFonts w:ascii="Arial" w:hAnsi="Arial" w:cs="Arial"/>
              </w:rPr>
              <w:t xml:space="preserve"> od</w:t>
            </w:r>
            <w:r w:rsidR="001E619D">
              <w:rPr>
                <w:rFonts w:ascii="Arial" w:hAnsi="Arial" w:cs="Arial"/>
              </w:rPr>
              <w:t xml:space="preserve"> drveta.  U cenu </w:t>
            </w:r>
            <w:proofErr w:type="gramStart"/>
            <w:r w:rsidR="001E619D">
              <w:rPr>
                <w:rFonts w:ascii="Arial" w:hAnsi="Arial" w:cs="Arial"/>
              </w:rPr>
              <w:t>uračunati  rad</w:t>
            </w:r>
            <w:proofErr w:type="gramEnd"/>
            <w:r w:rsidR="001B14C6" w:rsidRPr="001B14C6">
              <w:rPr>
                <w:rFonts w:ascii="Arial" w:hAnsi="Arial" w:cs="Arial"/>
              </w:rPr>
              <w:t xml:space="preserve"> i odvoz na deponiju.                                               </w:t>
            </w:r>
            <w:r>
              <w:rPr>
                <w:rFonts w:ascii="Arial" w:hAnsi="Arial" w:cs="Arial"/>
              </w:rPr>
              <w:t xml:space="preserve">                           Obrač</w:t>
            </w:r>
            <w:r w:rsidR="001B14C6" w:rsidRPr="001B14C6">
              <w:rPr>
                <w:rFonts w:ascii="Arial" w:hAnsi="Arial" w:cs="Arial"/>
              </w:rPr>
              <w:t>un po kom.</w:t>
            </w:r>
          </w:p>
        </w:tc>
        <w:tc>
          <w:tcPr>
            <w:tcW w:w="951" w:type="dxa"/>
            <w:vAlign w:val="center"/>
          </w:tcPr>
          <w:p w:rsidR="001B14C6" w:rsidRPr="001B14C6" w:rsidRDefault="001B14C6">
            <w:pPr>
              <w:jc w:val="center"/>
              <w:rPr>
                <w:rFonts w:ascii="Arial" w:hAnsi="Arial" w:cs="Arial"/>
              </w:rPr>
            </w:pPr>
            <w:r w:rsidRPr="001B14C6">
              <w:rPr>
                <w:rFonts w:ascii="Arial" w:hAnsi="Arial" w:cs="Arial"/>
              </w:rPr>
              <w:t xml:space="preserve">kom </w:t>
            </w:r>
          </w:p>
        </w:tc>
        <w:tc>
          <w:tcPr>
            <w:tcW w:w="1326" w:type="dxa"/>
            <w:vAlign w:val="center"/>
          </w:tcPr>
          <w:p w:rsidR="001B14C6" w:rsidRPr="001B14C6" w:rsidRDefault="001B14C6">
            <w:pPr>
              <w:jc w:val="center"/>
              <w:rPr>
                <w:rFonts w:ascii="Arial" w:hAnsi="Arial" w:cs="Arial"/>
              </w:rPr>
            </w:pPr>
            <w:r w:rsidRPr="001B14C6">
              <w:rPr>
                <w:rFonts w:ascii="Arial" w:hAnsi="Arial" w:cs="Arial"/>
              </w:rPr>
              <w:t>4.00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F35F88" w:rsidRPr="00892E35" w:rsidTr="008F24AA">
        <w:trPr>
          <w:trHeight w:val="776"/>
          <w:jc w:val="center"/>
        </w:trPr>
        <w:tc>
          <w:tcPr>
            <w:tcW w:w="813" w:type="dxa"/>
            <w:vAlign w:val="center"/>
          </w:tcPr>
          <w:p w:rsidR="00F35F88" w:rsidRPr="00892E35" w:rsidRDefault="001E619D" w:rsidP="008F24AA">
            <w:pPr>
              <w:spacing w:after="0" w:line="240" w:lineRule="auto"/>
              <w:ind w:left="288"/>
              <w:rPr>
                <w:rFonts w:ascii="Arial" w:hAnsi="Arial" w:cs="Arial"/>
                <w:b/>
              </w:rPr>
            </w:pPr>
            <w:r>
              <w:rPr>
                <w:rFonts w:ascii="Arial" w:hAnsi="Arial" w:cs="Arial"/>
                <w:b/>
              </w:rPr>
              <w:t>10</w:t>
            </w:r>
            <w:r w:rsidR="00F35F88" w:rsidRPr="00892E35">
              <w:rPr>
                <w:rFonts w:ascii="Arial" w:hAnsi="Arial" w:cs="Arial"/>
                <w:b/>
              </w:rPr>
              <w:t>.</w:t>
            </w:r>
          </w:p>
        </w:tc>
        <w:tc>
          <w:tcPr>
            <w:tcW w:w="4440" w:type="dxa"/>
            <w:vAlign w:val="center"/>
          </w:tcPr>
          <w:p w:rsidR="00F35F88" w:rsidRPr="001B14C6" w:rsidRDefault="00F35F88" w:rsidP="001B14C6">
            <w:pPr>
              <w:rPr>
                <w:rFonts w:ascii="Arial" w:hAnsi="Arial" w:cs="Arial"/>
              </w:rPr>
            </w:pPr>
            <w:r>
              <w:rPr>
                <w:rFonts w:ascii="Arial" w:hAnsi="Arial" w:cs="Arial"/>
              </w:rPr>
              <w:t>Demontaža postojećih sanitarija</w:t>
            </w:r>
            <w:proofErr w:type="gramStart"/>
            <w:r>
              <w:rPr>
                <w:rFonts w:ascii="Arial" w:hAnsi="Arial" w:cs="Arial"/>
              </w:rPr>
              <w:t>:1</w:t>
            </w:r>
            <w:proofErr w:type="gramEnd"/>
            <w:r>
              <w:rPr>
                <w:rFonts w:ascii="Arial" w:hAnsi="Arial" w:cs="Arial"/>
              </w:rPr>
              <w:t xml:space="preserve"> čuč</w:t>
            </w:r>
            <w:r w:rsidRPr="001B14C6">
              <w:rPr>
                <w:rFonts w:ascii="Arial" w:hAnsi="Arial" w:cs="Arial"/>
              </w:rPr>
              <w:t xml:space="preserve">avac, </w:t>
            </w:r>
            <w:r w:rsidR="001E619D">
              <w:rPr>
                <w:rFonts w:ascii="Arial" w:hAnsi="Arial" w:cs="Arial"/>
              </w:rPr>
              <w:t xml:space="preserve">3 vc šolje, </w:t>
            </w:r>
            <w:r w:rsidRPr="001B14C6">
              <w:rPr>
                <w:rFonts w:ascii="Arial" w:hAnsi="Arial" w:cs="Arial"/>
              </w:rPr>
              <w:t xml:space="preserve">2 lavaboa i 2 pisoara, iz oba </w:t>
            </w:r>
            <w:r>
              <w:rPr>
                <w:rFonts w:ascii="Arial" w:hAnsi="Arial" w:cs="Arial"/>
              </w:rPr>
              <w:t>WC-a. Demontažu izraditi pažljivo. U cenu urač</w:t>
            </w:r>
            <w:r w:rsidR="001E619D">
              <w:rPr>
                <w:rFonts w:ascii="Arial" w:hAnsi="Arial" w:cs="Arial"/>
              </w:rPr>
              <w:t>unati rad</w:t>
            </w:r>
            <w:proofErr w:type="gramStart"/>
            <w:r w:rsidR="001E619D">
              <w:rPr>
                <w:rFonts w:ascii="Arial" w:hAnsi="Arial" w:cs="Arial"/>
              </w:rPr>
              <w:t xml:space="preserve">, </w:t>
            </w:r>
            <w:r w:rsidRPr="001B14C6">
              <w:rPr>
                <w:rFonts w:ascii="Arial" w:hAnsi="Arial" w:cs="Arial"/>
              </w:rPr>
              <w:t xml:space="preserve"> i</w:t>
            </w:r>
            <w:proofErr w:type="gramEnd"/>
            <w:r w:rsidRPr="001B14C6">
              <w:rPr>
                <w:rFonts w:ascii="Arial" w:hAnsi="Arial" w:cs="Arial"/>
              </w:rPr>
              <w:t xml:space="preserve"> odvoz na deponiju.             </w:t>
            </w:r>
            <w:r>
              <w:rPr>
                <w:rFonts w:ascii="Arial" w:hAnsi="Arial" w:cs="Arial"/>
              </w:rPr>
              <w:t xml:space="preserve">                           Obračun pauš</w:t>
            </w:r>
            <w:r w:rsidRPr="001B14C6">
              <w:rPr>
                <w:rFonts w:ascii="Arial" w:hAnsi="Arial" w:cs="Arial"/>
              </w:rPr>
              <w:t>alno.</w:t>
            </w:r>
          </w:p>
        </w:tc>
        <w:tc>
          <w:tcPr>
            <w:tcW w:w="951" w:type="dxa"/>
            <w:vAlign w:val="center"/>
          </w:tcPr>
          <w:p w:rsidR="00F35F88" w:rsidRPr="00892E35" w:rsidRDefault="00F35F88" w:rsidP="00EF6D85">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F35F88" w:rsidRPr="001B14C6" w:rsidRDefault="00F35F88">
            <w:pPr>
              <w:jc w:val="center"/>
              <w:rPr>
                <w:rFonts w:ascii="Arial" w:hAnsi="Arial" w:cs="Arial"/>
              </w:rPr>
            </w:pPr>
            <w:r w:rsidRPr="001B14C6">
              <w:rPr>
                <w:rFonts w:ascii="Arial" w:hAnsi="Arial" w:cs="Arial"/>
              </w:rPr>
              <w:t>1.00</w:t>
            </w: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182" w:type="dxa"/>
            <w:vAlign w:val="center"/>
          </w:tcPr>
          <w:p w:rsidR="00F35F88" w:rsidRPr="00892E35" w:rsidRDefault="00F35F88" w:rsidP="008F24AA">
            <w:pPr>
              <w:spacing w:after="0" w:line="240" w:lineRule="auto"/>
              <w:jc w:val="center"/>
              <w:rPr>
                <w:rFonts w:ascii="Arial" w:hAnsi="Arial" w:cs="Arial"/>
                <w:sz w:val="20"/>
              </w:rPr>
            </w:pPr>
          </w:p>
        </w:tc>
        <w:tc>
          <w:tcPr>
            <w:tcW w:w="1366"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117" w:type="dxa"/>
            <w:vAlign w:val="center"/>
          </w:tcPr>
          <w:p w:rsidR="00F35F88" w:rsidRPr="00892E35" w:rsidRDefault="00F35F88" w:rsidP="008F24AA">
            <w:pPr>
              <w:spacing w:after="0" w:line="240" w:lineRule="auto"/>
              <w:jc w:val="center"/>
              <w:rPr>
                <w:rFonts w:ascii="Arial" w:hAnsi="Arial" w:cs="Arial"/>
                <w:sz w:val="20"/>
              </w:rPr>
            </w:pPr>
          </w:p>
        </w:tc>
        <w:tc>
          <w:tcPr>
            <w:tcW w:w="1223" w:type="dxa"/>
            <w:vAlign w:val="center"/>
          </w:tcPr>
          <w:p w:rsidR="00F35F88" w:rsidRPr="00892E35" w:rsidRDefault="00F35F88" w:rsidP="008F24AA">
            <w:pPr>
              <w:spacing w:after="0" w:line="240" w:lineRule="auto"/>
              <w:jc w:val="center"/>
              <w:rPr>
                <w:rFonts w:ascii="Arial" w:hAnsi="Arial" w:cs="Arial"/>
                <w:sz w:val="20"/>
              </w:rPr>
            </w:pPr>
          </w:p>
        </w:tc>
      </w:tr>
      <w:tr w:rsidR="001B14C6" w:rsidRPr="00892E35" w:rsidTr="008F24AA">
        <w:trPr>
          <w:trHeight w:val="776"/>
          <w:jc w:val="center"/>
        </w:trPr>
        <w:tc>
          <w:tcPr>
            <w:tcW w:w="813" w:type="dxa"/>
            <w:vAlign w:val="center"/>
          </w:tcPr>
          <w:p w:rsidR="001B14C6" w:rsidRPr="00892E35" w:rsidRDefault="001E619D" w:rsidP="008F24AA">
            <w:pPr>
              <w:spacing w:after="0" w:line="240" w:lineRule="auto"/>
              <w:ind w:left="288"/>
              <w:rPr>
                <w:rFonts w:ascii="Arial" w:hAnsi="Arial" w:cs="Arial"/>
                <w:b/>
              </w:rPr>
            </w:pPr>
            <w:r>
              <w:rPr>
                <w:rFonts w:ascii="Arial" w:hAnsi="Arial" w:cs="Arial"/>
                <w:b/>
              </w:rPr>
              <w:t>11</w:t>
            </w:r>
            <w:r w:rsidR="001B14C6" w:rsidRPr="00892E35">
              <w:rPr>
                <w:rFonts w:ascii="Arial" w:hAnsi="Arial" w:cs="Arial"/>
                <w:b/>
              </w:rPr>
              <w:t>.</w:t>
            </w:r>
          </w:p>
        </w:tc>
        <w:tc>
          <w:tcPr>
            <w:tcW w:w="4440" w:type="dxa"/>
            <w:vAlign w:val="center"/>
          </w:tcPr>
          <w:p w:rsidR="001B14C6" w:rsidRPr="001B14C6" w:rsidRDefault="00F35F88" w:rsidP="001B14C6">
            <w:pPr>
              <w:rPr>
                <w:rFonts w:ascii="Arial" w:hAnsi="Arial" w:cs="Arial"/>
              </w:rPr>
            </w:pPr>
            <w:r>
              <w:rPr>
                <w:rFonts w:ascii="Arial" w:hAnsi="Arial" w:cs="Arial"/>
              </w:rPr>
              <w:t>Demontaža i ponovna montaž</w:t>
            </w:r>
            <w:r w:rsidR="001B14C6" w:rsidRPr="001B14C6">
              <w:rPr>
                <w:rFonts w:ascii="Arial" w:hAnsi="Arial" w:cs="Arial"/>
              </w:rPr>
              <w:t>a radija</w:t>
            </w:r>
            <w:r>
              <w:rPr>
                <w:rFonts w:ascii="Arial" w:hAnsi="Arial" w:cs="Arial"/>
              </w:rPr>
              <w:t>tora kako bi se ob</w:t>
            </w:r>
            <w:r w:rsidR="001B14C6" w:rsidRPr="001B14C6">
              <w:rPr>
                <w:rFonts w:ascii="Arial" w:hAnsi="Arial" w:cs="Arial"/>
              </w:rPr>
              <w:t>r</w:t>
            </w:r>
            <w:r>
              <w:rPr>
                <w:rFonts w:ascii="Arial" w:hAnsi="Arial" w:cs="Arial"/>
              </w:rPr>
              <w:t xml:space="preserve">adio zid iza njega, a </w:t>
            </w:r>
            <w:r w:rsidR="001B14C6" w:rsidRPr="001B14C6">
              <w:rPr>
                <w:rFonts w:ascii="Arial" w:hAnsi="Arial" w:cs="Arial"/>
              </w:rPr>
              <w:t xml:space="preserve">radijator </w:t>
            </w:r>
            <w:r w:rsidR="001E619D">
              <w:rPr>
                <w:rFonts w:ascii="Arial" w:hAnsi="Arial" w:cs="Arial"/>
              </w:rPr>
              <w:t>I cevi ofarbali</w:t>
            </w:r>
            <w:r w:rsidR="001B14C6" w:rsidRPr="001B14C6">
              <w:rPr>
                <w:rFonts w:ascii="Arial" w:hAnsi="Arial" w:cs="Arial"/>
              </w:rPr>
              <w:t xml:space="preserve">.                                                                </w:t>
            </w:r>
            <w:r>
              <w:rPr>
                <w:rFonts w:ascii="Arial" w:hAnsi="Arial" w:cs="Arial"/>
              </w:rPr>
              <w:t xml:space="preserve">                           Obrač</w:t>
            </w:r>
            <w:r w:rsidR="001B14C6" w:rsidRPr="001B14C6">
              <w:rPr>
                <w:rFonts w:ascii="Arial" w:hAnsi="Arial" w:cs="Arial"/>
              </w:rPr>
              <w:t>un po kom radijatora.</w:t>
            </w:r>
          </w:p>
        </w:tc>
        <w:tc>
          <w:tcPr>
            <w:tcW w:w="951" w:type="dxa"/>
            <w:vAlign w:val="center"/>
          </w:tcPr>
          <w:p w:rsidR="001B14C6" w:rsidRPr="001B14C6" w:rsidRDefault="001B14C6">
            <w:pPr>
              <w:jc w:val="center"/>
              <w:rPr>
                <w:rFonts w:ascii="Arial" w:hAnsi="Arial" w:cs="Arial"/>
              </w:rPr>
            </w:pPr>
            <w:r w:rsidRPr="001B14C6">
              <w:rPr>
                <w:rFonts w:ascii="Arial" w:hAnsi="Arial" w:cs="Arial"/>
              </w:rPr>
              <w:t xml:space="preserve">kom </w:t>
            </w:r>
          </w:p>
        </w:tc>
        <w:tc>
          <w:tcPr>
            <w:tcW w:w="1326" w:type="dxa"/>
            <w:vAlign w:val="center"/>
          </w:tcPr>
          <w:p w:rsidR="001B14C6" w:rsidRPr="001B14C6" w:rsidRDefault="001B14C6">
            <w:pPr>
              <w:jc w:val="center"/>
              <w:rPr>
                <w:rFonts w:ascii="Arial" w:hAnsi="Arial" w:cs="Arial"/>
              </w:rPr>
            </w:pPr>
            <w:r w:rsidRPr="001B14C6">
              <w:rPr>
                <w:rFonts w:ascii="Arial" w:hAnsi="Arial" w:cs="Arial"/>
              </w:rPr>
              <w:t>2.00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12</w:t>
            </w:r>
            <w:r w:rsidR="001B14C6" w:rsidRPr="00892E35">
              <w:rPr>
                <w:rFonts w:ascii="Arial" w:hAnsi="Arial" w:cs="Arial"/>
                <w:b/>
              </w:rPr>
              <w:t>.</w:t>
            </w:r>
          </w:p>
        </w:tc>
        <w:tc>
          <w:tcPr>
            <w:tcW w:w="4440" w:type="dxa"/>
            <w:vAlign w:val="center"/>
          </w:tcPr>
          <w:p w:rsidR="001B14C6" w:rsidRPr="001B14C6" w:rsidRDefault="00D10185" w:rsidP="001B14C6">
            <w:pPr>
              <w:rPr>
                <w:rFonts w:ascii="Arial" w:hAnsi="Arial" w:cs="Arial"/>
              </w:rPr>
            </w:pPr>
            <w:r>
              <w:rPr>
                <w:rFonts w:ascii="Arial" w:hAnsi="Arial" w:cs="Arial"/>
              </w:rPr>
              <w:t>Izvrš</w:t>
            </w:r>
            <w:r w:rsidR="001B14C6" w:rsidRPr="001B14C6">
              <w:rPr>
                <w:rFonts w:ascii="Arial" w:hAnsi="Arial" w:cs="Arial"/>
              </w:rPr>
              <w:t>iti poziciju</w:t>
            </w:r>
            <w:r>
              <w:rPr>
                <w:rFonts w:ascii="Arial" w:hAnsi="Arial" w:cs="Arial"/>
              </w:rPr>
              <w:t xml:space="preserve"> malterisanja zida na svim površ</w:t>
            </w:r>
            <w:r w:rsidR="00722310">
              <w:rPr>
                <w:rFonts w:ascii="Arial" w:hAnsi="Arial" w:cs="Arial"/>
              </w:rPr>
              <w:t>inama gde skinut stari, ošteć</w:t>
            </w:r>
            <w:r w:rsidR="001B14C6" w:rsidRPr="001B14C6">
              <w:rPr>
                <w:rFonts w:ascii="Arial" w:hAnsi="Arial" w:cs="Arial"/>
              </w:rPr>
              <w:t>eni m</w:t>
            </w:r>
            <w:r>
              <w:rPr>
                <w:rFonts w:ascii="Arial" w:hAnsi="Arial" w:cs="Arial"/>
              </w:rPr>
              <w:t>alter. Malterisanje izvršiti produžnim malterom. U cenu urač</w:t>
            </w:r>
            <w:r w:rsidR="001B14C6" w:rsidRPr="001B14C6">
              <w:rPr>
                <w:rFonts w:ascii="Arial" w:hAnsi="Arial" w:cs="Arial"/>
              </w:rPr>
              <w:t>unati ra</w:t>
            </w:r>
            <w:r w:rsidR="001E619D">
              <w:rPr>
                <w:rFonts w:ascii="Arial" w:hAnsi="Arial" w:cs="Arial"/>
              </w:rPr>
              <w:t>d, materijal</w:t>
            </w:r>
            <w:r w:rsidR="001B14C6" w:rsidRPr="001B14C6">
              <w:rPr>
                <w:rFonts w:ascii="Arial" w:hAnsi="Arial" w:cs="Arial"/>
              </w:rPr>
              <w:t xml:space="preserve"> pokretnu skelu.                                   </w:t>
            </w:r>
            <w:r>
              <w:rPr>
                <w:rFonts w:ascii="Arial" w:hAnsi="Arial" w:cs="Arial"/>
              </w:rPr>
              <w:t xml:space="preserve">                           Obrač</w:t>
            </w:r>
            <w:r w:rsidR="001B14C6"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001B14C6" w:rsidRPr="001B14C6">
              <w:rPr>
                <w:rFonts w:ascii="Arial" w:hAnsi="Arial" w:cs="Arial"/>
              </w:rPr>
              <w:t xml:space="preserve"> izvedene pozicije.</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10.00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13</w:t>
            </w:r>
            <w:r w:rsidR="001B14C6" w:rsidRPr="00892E35">
              <w:rPr>
                <w:rFonts w:ascii="Arial" w:hAnsi="Arial" w:cs="Arial"/>
                <w:b/>
              </w:rPr>
              <w:t>.</w:t>
            </w:r>
          </w:p>
        </w:tc>
        <w:tc>
          <w:tcPr>
            <w:tcW w:w="4440" w:type="dxa"/>
            <w:vAlign w:val="center"/>
          </w:tcPr>
          <w:p w:rsidR="001B14C6" w:rsidRPr="001B14C6" w:rsidRDefault="00D10185" w:rsidP="001B14C6">
            <w:pPr>
              <w:rPr>
                <w:rFonts w:ascii="Arial" w:hAnsi="Arial" w:cs="Arial"/>
              </w:rPr>
            </w:pPr>
            <w:r>
              <w:rPr>
                <w:rFonts w:ascii="Arial" w:hAnsi="Arial" w:cs="Arial"/>
              </w:rPr>
              <w:t>Izvrš</w:t>
            </w:r>
            <w:r w:rsidR="001B14C6" w:rsidRPr="001B14C6">
              <w:rPr>
                <w:rFonts w:ascii="Arial" w:hAnsi="Arial" w:cs="Arial"/>
              </w:rPr>
              <w:t xml:space="preserve">iti poziciju obrade </w:t>
            </w:r>
            <w:r>
              <w:rPr>
                <w:rFonts w:ascii="Arial" w:hAnsi="Arial" w:cs="Arial"/>
              </w:rPr>
              <w:t>zidova vodootpornim knauf pločama na mestima gde je zid previše ošteć</w:t>
            </w:r>
            <w:r w:rsidR="001B14C6" w:rsidRPr="001B14C6">
              <w:rPr>
                <w:rFonts w:ascii="Arial" w:hAnsi="Arial" w:cs="Arial"/>
              </w:rPr>
              <w:t xml:space="preserve">en da bi </w:t>
            </w:r>
            <w:r>
              <w:rPr>
                <w:rFonts w:ascii="Arial" w:hAnsi="Arial" w:cs="Arial"/>
              </w:rPr>
              <w:t>se obradio malterom. U cenu urač</w:t>
            </w:r>
            <w:r w:rsidR="001B14C6" w:rsidRPr="001B14C6">
              <w:rPr>
                <w:rFonts w:ascii="Arial" w:hAnsi="Arial" w:cs="Arial"/>
              </w:rPr>
              <w:t>unati rad, materijal</w:t>
            </w:r>
            <w:proofErr w:type="gramStart"/>
            <w:r w:rsidR="001B14C6" w:rsidRPr="001B14C6">
              <w:rPr>
                <w:rFonts w:ascii="Arial" w:hAnsi="Arial" w:cs="Arial"/>
              </w:rPr>
              <w:t xml:space="preserve">, </w:t>
            </w:r>
            <w:r>
              <w:rPr>
                <w:rFonts w:ascii="Arial" w:hAnsi="Arial" w:cs="Arial"/>
              </w:rPr>
              <w:t xml:space="preserve"> </w:t>
            </w:r>
            <w:r>
              <w:rPr>
                <w:rFonts w:ascii="Arial" w:hAnsi="Arial" w:cs="Arial"/>
              </w:rPr>
              <w:lastRenderedPageBreak/>
              <w:t>i</w:t>
            </w:r>
            <w:proofErr w:type="gramEnd"/>
            <w:r>
              <w:rPr>
                <w:rFonts w:ascii="Arial" w:hAnsi="Arial" w:cs="Arial"/>
              </w:rPr>
              <w:t xml:space="preserve"> pokretnu skelu. Pauš</w:t>
            </w:r>
            <w:r w:rsidR="001B14C6" w:rsidRPr="001B14C6">
              <w:rPr>
                <w:rFonts w:ascii="Arial" w:hAnsi="Arial" w:cs="Arial"/>
              </w:rPr>
              <w:t xml:space="preserve">alno 5 </w:t>
            </w:r>
            <w:r w:rsidR="00B07E97" w:rsidRPr="00C34184">
              <w:rPr>
                <w:rFonts w:ascii="Arial" w:hAnsi="Arial" w:cs="Arial"/>
              </w:rPr>
              <w:t>m</w:t>
            </w:r>
            <w:r w:rsidR="00B07E97" w:rsidRPr="00C34184">
              <w:rPr>
                <w:rFonts w:ascii="Arial" w:hAnsi="Arial" w:cs="Arial"/>
                <w:vertAlign w:val="superscript"/>
              </w:rPr>
              <w:t>2</w:t>
            </w:r>
            <w:r w:rsidR="001B14C6" w:rsidRPr="001B14C6">
              <w:rPr>
                <w:rFonts w:ascii="Arial" w:hAnsi="Arial" w:cs="Arial"/>
              </w:rPr>
              <w:t xml:space="preserve">.                                  </w:t>
            </w:r>
            <w:r>
              <w:rPr>
                <w:rFonts w:ascii="Arial" w:hAnsi="Arial" w:cs="Arial"/>
              </w:rPr>
              <w:t xml:space="preserve">                           Obrač</w:t>
            </w:r>
            <w:r w:rsidR="001B14C6"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001B14C6" w:rsidRPr="001B14C6">
              <w:rPr>
                <w:rFonts w:ascii="Arial" w:hAnsi="Arial" w:cs="Arial"/>
              </w:rPr>
              <w:t xml:space="preserve">.              </w:t>
            </w:r>
          </w:p>
        </w:tc>
        <w:tc>
          <w:tcPr>
            <w:tcW w:w="951" w:type="dxa"/>
            <w:vAlign w:val="center"/>
          </w:tcPr>
          <w:p w:rsidR="001B14C6" w:rsidRPr="001B14C6" w:rsidRDefault="001B14C6">
            <w:pPr>
              <w:jc w:val="center"/>
              <w:rPr>
                <w:rFonts w:ascii="Arial" w:hAnsi="Arial" w:cs="Arial"/>
              </w:rPr>
            </w:pPr>
            <w:r w:rsidRPr="001B14C6">
              <w:rPr>
                <w:rFonts w:ascii="Arial" w:hAnsi="Arial" w:cs="Arial"/>
              </w:rPr>
              <w:lastRenderedPageBreak/>
              <w:t xml:space="preserve"> </w:t>
            </w:r>
            <w:r w:rsidR="00B07E97" w:rsidRPr="00C34184">
              <w:rPr>
                <w:rFonts w:ascii="Arial" w:hAnsi="Arial" w:cs="Arial"/>
              </w:rPr>
              <w:t>m</w:t>
            </w:r>
            <w:r w:rsidR="00B07E97"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5.00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lastRenderedPageBreak/>
              <w:t>14</w:t>
            </w:r>
            <w:r w:rsidR="001B14C6" w:rsidRPr="00892E35">
              <w:rPr>
                <w:rFonts w:ascii="Arial" w:hAnsi="Arial" w:cs="Arial"/>
                <w:b/>
              </w:rPr>
              <w:t>.</w:t>
            </w:r>
          </w:p>
        </w:tc>
        <w:tc>
          <w:tcPr>
            <w:tcW w:w="4440" w:type="dxa"/>
            <w:vAlign w:val="center"/>
          </w:tcPr>
          <w:p w:rsidR="001B14C6" w:rsidRPr="001B14C6" w:rsidRDefault="00D10185" w:rsidP="00E95DD3">
            <w:pPr>
              <w:rPr>
                <w:rFonts w:ascii="Arial" w:hAnsi="Arial" w:cs="Arial"/>
              </w:rPr>
            </w:pPr>
            <w:r>
              <w:rPr>
                <w:rFonts w:ascii="Arial" w:hAnsi="Arial" w:cs="Arial"/>
              </w:rPr>
              <w:t>Izrada pozicije košuljice posle skidanja postojeć</w:t>
            </w:r>
            <w:r w:rsidR="001B14C6" w:rsidRPr="001B14C6">
              <w:rPr>
                <w:rFonts w:ascii="Arial" w:hAnsi="Arial" w:cs="Arial"/>
              </w:rPr>
              <w:t xml:space="preserve">ih slojeva, a na mestu gde se radi </w:t>
            </w:r>
            <w:r>
              <w:rPr>
                <w:rFonts w:ascii="Arial" w:hAnsi="Arial" w:cs="Arial"/>
              </w:rPr>
              <w:t>novi pod. U cenu urač</w:t>
            </w:r>
            <w:r w:rsidR="00E95DD3">
              <w:rPr>
                <w:rFonts w:ascii="Arial" w:hAnsi="Arial" w:cs="Arial"/>
              </w:rPr>
              <w:t>unati komplet materijal</w:t>
            </w:r>
            <w:proofErr w:type="gramStart"/>
            <w:r w:rsidR="00E95DD3">
              <w:rPr>
                <w:rFonts w:ascii="Arial" w:hAnsi="Arial" w:cs="Arial"/>
              </w:rPr>
              <w:t xml:space="preserve">, </w:t>
            </w:r>
            <w:r w:rsidR="001B14C6" w:rsidRPr="001B14C6">
              <w:rPr>
                <w:rFonts w:ascii="Arial" w:hAnsi="Arial" w:cs="Arial"/>
              </w:rPr>
              <w:t xml:space="preserve"> i</w:t>
            </w:r>
            <w:proofErr w:type="gramEnd"/>
            <w:r w:rsidR="001B14C6" w:rsidRPr="001B14C6">
              <w:rPr>
                <w:rFonts w:ascii="Arial" w:hAnsi="Arial" w:cs="Arial"/>
              </w:rPr>
              <w:t xml:space="preserve"> izrad</w:t>
            </w:r>
            <w:r w:rsidR="00E95DD3">
              <w:rPr>
                <w:rFonts w:ascii="Arial" w:hAnsi="Arial" w:cs="Arial"/>
              </w:rPr>
              <w:t xml:space="preserve">u, </w:t>
            </w:r>
            <w:r>
              <w:rPr>
                <w:rFonts w:ascii="Arial" w:hAnsi="Arial" w:cs="Arial"/>
              </w:rPr>
              <w:t>Obrač</w:t>
            </w:r>
            <w:r w:rsidR="001B14C6"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001B14C6" w:rsidRPr="001B14C6">
              <w:rPr>
                <w:rFonts w:ascii="Arial" w:hAnsi="Arial" w:cs="Arial"/>
              </w:rPr>
              <w:t>.</w:t>
            </w:r>
          </w:p>
        </w:tc>
        <w:tc>
          <w:tcPr>
            <w:tcW w:w="951" w:type="dxa"/>
            <w:vAlign w:val="center"/>
          </w:tcPr>
          <w:p w:rsidR="00B07E97" w:rsidRDefault="00B07E97">
            <w:pPr>
              <w:jc w:val="center"/>
              <w:rPr>
                <w:rFonts w:ascii="Arial" w:hAnsi="Arial" w:cs="Arial"/>
              </w:rPr>
            </w:pPr>
          </w:p>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B07E97" w:rsidRDefault="00B07E97">
            <w:pPr>
              <w:jc w:val="center"/>
              <w:rPr>
                <w:rFonts w:ascii="Arial" w:hAnsi="Arial" w:cs="Arial"/>
              </w:rPr>
            </w:pPr>
          </w:p>
          <w:p w:rsidR="001B14C6" w:rsidRPr="001B14C6" w:rsidRDefault="001B14C6">
            <w:pPr>
              <w:jc w:val="center"/>
              <w:rPr>
                <w:rFonts w:ascii="Arial" w:hAnsi="Arial" w:cs="Arial"/>
              </w:rPr>
            </w:pPr>
            <w:r w:rsidRPr="001B14C6">
              <w:rPr>
                <w:rFonts w:ascii="Arial" w:hAnsi="Arial" w:cs="Arial"/>
              </w:rPr>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15</w:t>
            </w:r>
            <w:r w:rsidR="001B14C6" w:rsidRPr="00892E35">
              <w:rPr>
                <w:rFonts w:ascii="Arial" w:hAnsi="Arial" w:cs="Arial"/>
                <w:b/>
              </w:rPr>
              <w:t>.</w:t>
            </w:r>
          </w:p>
        </w:tc>
        <w:tc>
          <w:tcPr>
            <w:tcW w:w="4440" w:type="dxa"/>
            <w:vAlign w:val="center"/>
          </w:tcPr>
          <w:p w:rsidR="001B14C6" w:rsidRPr="001B14C6" w:rsidRDefault="001B14C6" w:rsidP="001B14C6">
            <w:pPr>
              <w:rPr>
                <w:rFonts w:ascii="Arial" w:hAnsi="Arial" w:cs="Arial"/>
              </w:rPr>
            </w:pPr>
            <w:r w:rsidRPr="001B14C6">
              <w:rPr>
                <w:rFonts w:ascii="Arial" w:hAnsi="Arial" w:cs="Arial"/>
              </w:rPr>
              <w:t>Izrada pozicije hidro</w:t>
            </w:r>
            <w:r w:rsidR="00722310">
              <w:rPr>
                <w:rFonts w:ascii="Arial" w:hAnsi="Arial" w:cs="Arial"/>
              </w:rPr>
              <w:t xml:space="preserve">izolacije na mestu komplet </w:t>
            </w:r>
            <w:r w:rsidRPr="001B14C6">
              <w:rPr>
                <w:rFonts w:ascii="Arial" w:hAnsi="Arial" w:cs="Arial"/>
              </w:rPr>
              <w:t>toaleta sa premazivanjem do h=50 cm od poda u najboljem kvalitetu i potr</w:t>
            </w:r>
            <w:r w:rsidR="00D10185">
              <w:rPr>
                <w:rFonts w:ascii="Arial" w:hAnsi="Arial" w:cs="Arial"/>
              </w:rPr>
              <w:t>ebnom broju slojeva. U cenu urač</w:t>
            </w:r>
            <w:r w:rsidRPr="001B14C6">
              <w:rPr>
                <w:rFonts w:ascii="Arial" w:hAnsi="Arial" w:cs="Arial"/>
              </w:rPr>
              <w:t>unati kom</w:t>
            </w:r>
            <w:r w:rsidR="00E95DD3">
              <w:rPr>
                <w:rFonts w:ascii="Arial" w:hAnsi="Arial" w:cs="Arial"/>
              </w:rPr>
              <w:t>plet materijal, izradu</w:t>
            </w:r>
            <w:r w:rsidRPr="001B14C6">
              <w:rPr>
                <w:rFonts w:ascii="Arial" w:hAnsi="Arial" w:cs="Arial"/>
              </w:rPr>
              <w:t xml:space="preserve">.                        </w:t>
            </w:r>
            <w:r w:rsidR="00D10185">
              <w:rPr>
                <w:rFonts w:ascii="Arial" w:hAnsi="Arial" w:cs="Arial"/>
              </w:rPr>
              <w:t xml:space="preserve">                           Obrač</w:t>
            </w:r>
            <w:r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Pr="001B14C6">
              <w:rPr>
                <w:rFonts w:ascii="Arial" w:hAnsi="Arial" w:cs="Arial"/>
              </w:rPr>
              <w:t xml:space="preserve"> poda.</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16</w:t>
            </w:r>
            <w:r w:rsidR="001B14C6" w:rsidRPr="00892E35">
              <w:rPr>
                <w:rFonts w:ascii="Arial" w:hAnsi="Arial" w:cs="Arial"/>
                <w:b/>
              </w:rPr>
              <w:t>.</w:t>
            </w:r>
          </w:p>
        </w:tc>
        <w:tc>
          <w:tcPr>
            <w:tcW w:w="4440" w:type="dxa"/>
            <w:vAlign w:val="center"/>
          </w:tcPr>
          <w:p w:rsidR="001B14C6" w:rsidRPr="001B14C6" w:rsidRDefault="001B14C6" w:rsidP="001B14C6">
            <w:pPr>
              <w:rPr>
                <w:rFonts w:ascii="Arial" w:hAnsi="Arial" w:cs="Arial"/>
              </w:rPr>
            </w:pPr>
            <w:r w:rsidRPr="001B14C6">
              <w:rPr>
                <w:rFonts w:ascii="Arial" w:hAnsi="Arial" w:cs="Arial"/>
              </w:rPr>
              <w:t>Nabavka</w:t>
            </w:r>
            <w:r w:rsidR="00E95DD3">
              <w:rPr>
                <w:rFonts w:ascii="Arial" w:hAnsi="Arial" w:cs="Arial"/>
              </w:rPr>
              <w:t xml:space="preserve"> I </w:t>
            </w:r>
            <w:proofErr w:type="gramStart"/>
            <w:r w:rsidR="00E95DD3">
              <w:rPr>
                <w:rFonts w:ascii="Arial" w:hAnsi="Arial" w:cs="Arial"/>
              </w:rPr>
              <w:t xml:space="preserve">ugradnja </w:t>
            </w:r>
            <w:r w:rsidRPr="001B14C6">
              <w:rPr>
                <w:rFonts w:ascii="Arial" w:hAnsi="Arial" w:cs="Arial"/>
              </w:rPr>
              <w:t xml:space="preserve"> podne</w:t>
            </w:r>
            <w:proofErr w:type="gramEnd"/>
            <w:r w:rsidRPr="001B14C6">
              <w:rPr>
                <w:rFonts w:ascii="Arial" w:hAnsi="Arial" w:cs="Arial"/>
              </w:rPr>
              <w:t xml:space="preserve"> keramike u srednjem kvalitetu i materijala</w:t>
            </w:r>
            <w:r w:rsidR="00D10185">
              <w:rPr>
                <w:rFonts w:ascii="Arial" w:hAnsi="Arial" w:cs="Arial"/>
              </w:rPr>
              <w:t>,</w:t>
            </w:r>
            <w:r w:rsidR="00E95DD3">
              <w:rPr>
                <w:rFonts w:ascii="Arial" w:hAnsi="Arial" w:cs="Arial"/>
              </w:rPr>
              <w:t xml:space="preserve"> </w:t>
            </w:r>
            <w:r w:rsidRPr="001B14C6">
              <w:rPr>
                <w:rFonts w:ascii="Arial" w:hAnsi="Arial" w:cs="Arial"/>
              </w:rPr>
              <w:t xml:space="preserve"> za pod </w:t>
            </w:r>
            <w:r w:rsidR="00012B9A">
              <w:rPr>
                <w:rFonts w:ascii="Arial" w:hAnsi="Arial" w:cs="Arial"/>
              </w:rPr>
              <w:t>WC</w:t>
            </w:r>
            <w:r w:rsidR="00E95DD3">
              <w:rPr>
                <w:rFonts w:ascii="Arial" w:hAnsi="Arial" w:cs="Arial"/>
              </w:rPr>
              <w:t>-a.</w:t>
            </w:r>
            <w:r w:rsidR="00D10185">
              <w:rPr>
                <w:rFonts w:ascii="Arial" w:hAnsi="Arial" w:cs="Arial"/>
              </w:rPr>
              <w:t xml:space="preserve"> K</w:t>
            </w:r>
            <w:r w:rsidRPr="001B14C6">
              <w:rPr>
                <w:rFonts w:ascii="Arial" w:hAnsi="Arial" w:cs="Arial"/>
              </w:rPr>
              <w:t>eramika treba da bude odabran</w:t>
            </w:r>
            <w:r w:rsidR="00D10185">
              <w:rPr>
                <w:rFonts w:ascii="Arial" w:hAnsi="Arial" w:cs="Arial"/>
              </w:rPr>
              <w:t>a</w:t>
            </w:r>
            <w:r w:rsidRPr="001B14C6">
              <w:rPr>
                <w:rFonts w:ascii="Arial" w:hAnsi="Arial" w:cs="Arial"/>
              </w:rPr>
              <w:t xml:space="preserve"> uz saglasnost Investitora, a u  okviru date cene za istu. </w:t>
            </w:r>
            <w:r w:rsidR="00E95DD3">
              <w:rPr>
                <w:rFonts w:ascii="Arial" w:hAnsi="Arial" w:cs="Arial"/>
              </w:rPr>
              <w:t>Rad I material.</w:t>
            </w:r>
            <w:r w:rsidRPr="001B14C6">
              <w:rPr>
                <w:rFonts w:ascii="Arial" w:hAnsi="Arial" w:cs="Arial"/>
              </w:rPr>
              <w:t xml:space="preserve">                            </w:t>
            </w:r>
            <w:r w:rsidR="00D10185">
              <w:rPr>
                <w:rFonts w:ascii="Arial" w:hAnsi="Arial" w:cs="Arial"/>
              </w:rPr>
              <w:t xml:space="preserve">                           Obrač</w:t>
            </w:r>
            <w:r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Pr="001B14C6">
              <w:rPr>
                <w:rFonts w:ascii="Arial" w:hAnsi="Arial" w:cs="Arial"/>
              </w:rPr>
              <w:t xml:space="preserve"> poda.</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1B14C6" w:rsidP="008F24AA">
            <w:pPr>
              <w:spacing w:after="0" w:line="240" w:lineRule="auto"/>
              <w:ind w:left="288"/>
              <w:rPr>
                <w:rFonts w:ascii="Arial" w:hAnsi="Arial" w:cs="Arial"/>
                <w:b/>
              </w:rPr>
            </w:pPr>
            <w:r w:rsidRPr="00892E35">
              <w:rPr>
                <w:rFonts w:ascii="Arial" w:hAnsi="Arial" w:cs="Arial"/>
                <w:b/>
              </w:rPr>
              <w:t>1</w:t>
            </w:r>
            <w:r w:rsidR="00E95DD3">
              <w:rPr>
                <w:rFonts w:ascii="Arial" w:hAnsi="Arial" w:cs="Arial"/>
                <w:b/>
              </w:rPr>
              <w:t>7</w:t>
            </w:r>
            <w:r w:rsidRPr="00892E35">
              <w:rPr>
                <w:rFonts w:ascii="Arial" w:hAnsi="Arial" w:cs="Arial"/>
                <w:b/>
              </w:rPr>
              <w:t>.</w:t>
            </w:r>
          </w:p>
        </w:tc>
        <w:tc>
          <w:tcPr>
            <w:tcW w:w="4440" w:type="dxa"/>
            <w:vAlign w:val="center"/>
          </w:tcPr>
          <w:p w:rsidR="001B14C6" w:rsidRPr="001B14C6" w:rsidRDefault="001B14C6" w:rsidP="001B14C6">
            <w:pPr>
              <w:rPr>
                <w:rFonts w:ascii="Arial" w:hAnsi="Arial" w:cs="Arial"/>
              </w:rPr>
            </w:pPr>
            <w:r w:rsidRPr="001B14C6">
              <w:rPr>
                <w:rFonts w:ascii="Arial" w:hAnsi="Arial" w:cs="Arial"/>
              </w:rPr>
              <w:t xml:space="preserve">Nabavka </w:t>
            </w:r>
            <w:r w:rsidR="00E95DD3">
              <w:rPr>
                <w:rFonts w:ascii="Arial" w:hAnsi="Arial" w:cs="Arial"/>
              </w:rPr>
              <w:t xml:space="preserve">I ugradnja </w:t>
            </w:r>
            <w:r w:rsidRPr="001B14C6">
              <w:rPr>
                <w:rFonts w:ascii="Arial" w:hAnsi="Arial" w:cs="Arial"/>
              </w:rPr>
              <w:t>zidne keramike u srednjem kvalitetu i materijala</w:t>
            </w:r>
            <w:r w:rsidR="00D10185">
              <w:rPr>
                <w:rFonts w:ascii="Arial" w:hAnsi="Arial" w:cs="Arial"/>
              </w:rPr>
              <w:t>,</w:t>
            </w:r>
            <w:r w:rsidRPr="001B14C6">
              <w:rPr>
                <w:rFonts w:ascii="Arial" w:hAnsi="Arial" w:cs="Arial"/>
              </w:rPr>
              <w:t xml:space="preserve"> Keramika treba da bude odabran</w:t>
            </w:r>
            <w:r w:rsidR="00D10185">
              <w:rPr>
                <w:rFonts w:ascii="Arial" w:hAnsi="Arial" w:cs="Arial"/>
              </w:rPr>
              <w:t>a</w:t>
            </w:r>
            <w:r w:rsidRPr="001B14C6">
              <w:rPr>
                <w:rFonts w:ascii="Arial" w:hAnsi="Arial" w:cs="Arial"/>
              </w:rPr>
              <w:t xml:space="preserve"> uz saglasnost Investitora, a </w:t>
            </w:r>
            <w:proofErr w:type="gramStart"/>
            <w:r w:rsidRPr="001B14C6">
              <w:rPr>
                <w:rFonts w:ascii="Arial" w:hAnsi="Arial" w:cs="Arial"/>
              </w:rPr>
              <w:t>u  okviru</w:t>
            </w:r>
            <w:proofErr w:type="gramEnd"/>
            <w:r w:rsidRPr="001B14C6">
              <w:rPr>
                <w:rFonts w:ascii="Arial" w:hAnsi="Arial" w:cs="Arial"/>
              </w:rPr>
              <w:t xml:space="preserve"> date cene za istu.</w:t>
            </w:r>
            <w:r w:rsidR="00E95DD3">
              <w:rPr>
                <w:rFonts w:ascii="Arial" w:hAnsi="Arial" w:cs="Arial"/>
              </w:rPr>
              <w:t>Rad I material.</w:t>
            </w:r>
            <w:r w:rsidRPr="001B14C6">
              <w:rPr>
                <w:rFonts w:ascii="Arial" w:hAnsi="Arial" w:cs="Arial"/>
              </w:rPr>
              <w:t xml:space="preserve">                             </w:t>
            </w:r>
            <w:r w:rsidR="00D10185">
              <w:rPr>
                <w:rFonts w:ascii="Arial" w:hAnsi="Arial" w:cs="Arial"/>
              </w:rPr>
              <w:t xml:space="preserve">                           Obrač</w:t>
            </w:r>
            <w:r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Pr="001B14C6">
              <w:rPr>
                <w:rFonts w:ascii="Arial" w:hAnsi="Arial" w:cs="Arial"/>
              </w:rPr>
              <w:t xml:space="preserve"> poda.</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114.92</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18</w:t>
            </w:r>
            <w:r w:rsidR="001B14C6" w:rsidRPr="00892E35">
              <w:rPr>
                <w:rFonts w:ascii="Arial" w:hAnsi="Arial" w:cs="Arial"/>
                <w:b/>
              </w:rPr>
              <w:t>.</w:t>
            </w:r>
          </w:p>
        </w:tc>
        <w:tc>
          <w:tcPr>
            <w:tcW w:w="4440" w:type="dxa"/>
            <w:vAlign w:val="center"/>
          </w:tcPr>
          <w:p w:rsidR="00DE7929" w:rsidRDefault="00D10185" w:rsidP="001B14C6">
            <w:pPr>
              <w:rPr>
                <w:rFonts w:ascii="Arial" w:hAnsi="Arial" w:cs="Arial"/>
              </w:rPr>
            </w:pPr>
            <w:r>
              <w:rPr>
                <w:rFonts w:ascii="Arial" w:hAnsi="Arial" w:cs="Arial"/>
              </w:rPr>
              <w:t>Izrada pozicije spuš</w:t>
            </w:r>
            <w:r w:rsidR="001B14C6" w:rsidRPr="001B14C6">
              <w:rPr>
                <w:rFonts w:ascii="Arial" w:hAnsi="Arial" w:cs="Arial"/>
              </w:rPr>
              <w:t xml:space="preserve">tenog plafona sa svim potrebnim elementima za vezu. Plafon je tima </w:t>
            </w:r>
            <w:r>
              <w:rPr>
                <w:rFonts w:ascii="Arial" w:hAnsi="Arial" w:cs="Arial"/>
              </w:rPr>
              <w:t>amstong i podkonstrukcija se kači za postojeću međ</w:t>
            </w:r>
            <w:r w:rsidR="001B14C6" w:rsidRPr="001B14C6">
              <w:rPr>
                <w:rFonts w:ascii="Arial" w:hAnsi="Arial" w:cs="Arial"/>
              </w:rPr>
              <w:t xml:space="preserve">uspratnu konstrukciju. Plafon se radi u jednoj ravni </w:t>
            </w:r>
            <w:r>
              <w:rPr>
                <w:rFonts w:ascii="Arial" w:hAnsi="Arial" w:cs="Arial"/>
              </w:rPr>
              <w:t xml:space="preserve">na visini od </w:t>
            </w:r>
            <w:r>
              <w:rPr>
                <w:rFonts w:ascii="Arial" w:hAnsi="Arial" w:cs="Arial"/>
              </w:rPr>
              <w:lastRenderedPageBreak/>
              <w:t>340 cm. U cenu urač</w:t>
            </w:r>
            <w:r w:rsidR="001B14C6" w:rsidRPr="001B14C6">
              <w:rPr>
                <w:rFonts w:ascii="Arial" w:hAnsi="Arial" w:cs="Arial"/>
              </w:rPr>
              <w:t>unati materijal i sve potrebn</w:t>
            </w:r>
            <w:r w:rsidR="00E95DD3">
              <w:rPr>
                <w:rFonts w:ascii="Arial" w:hAnsi="Arial" w:cs="Arial"/>
              </w:rPr>
              <w:t>e detalje veze,</w:t>
            </w:r>
            <w:r w:rsidR="001B14C6" w:rsidRPr="001B14C6">
              <w:rPr>
                <w:rFonts w:ascii="Arial" w:hAnsi="Arial" w:cs="Arial"/>
              </w:rPr>
              <w:t xml:space="preserve"> ruke, pokretnu skelu. </w:t>
            </w:r>
            <w:r>
              <w:rPr>
                <w:rFonts w:ascii="Arial" w:hAnsi="Arial" w:cs="Arial"/>
              </w:rPr>
              <w:t xml:space="preserve">                           </w:t>
            </w:r>
          </w:p>
          <w:p w:rsidR="001B14C6" w:rsidRPr="00B07E97" w:rsidRDefault="00D10185" w:rsidP="001B14C6">
            <w:pPr>
              <w:rPr>
                <w:rFonts w:ascii="Arial" w:hAnsi="Arial" w:cs="Arial"/>
              </w:rPr>
            </w:pPr>
            <w:r>
              <w:rPr>
                <w:rFonts w:ascii="Arial" w:hAnsi="Arial" w:cs="Arial"/>
              </w:rPr>
              <w:t>Obrač</w:t>
            </w:r>
            <w:r w:rsidR="001B14C6"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00B07E97">
              <w:rPr>
                <w:rFonts w:ascii="Arial" w:hAnsi="Arial" w:cs="Arial"/>
              </w:rPr>
              <w:t>.</w:t>
            </w:r>
          </w:p>
        </w:tc>
        <w:tc>
          <w:tcPr>
            <w:tcW w:w="951" w:type="dxa"/>
            <w:vAlign w:val="center"/>
          </w:tcPr>
          <w:p w:rsidR="00DE7929" w:rsidRDefault="00DE7929">
            <w:pPr>
              <w:jc w:val="center"/>
              <w:rPr>
                <w:rFonts w:ascii="Arial" w:hAnsi="Arial" w:cs="Arial"/>
              </w:rPr>
            </w:pPr>
          </w:p>
          <w:p w:rsidR="00DE7929" w:rsidRDefault="00DE7929">
            <w:pPr>
              <w:jc w:val="center"/>
              <w:rPr>
                <w:rFonts w:ascii="Arial" w:hAnsi="Arial" w:cs="Arial"/>
              </w:rPr>
            </w:pPr>
          </w:p>
          <w:p w:rsidR="00DE7929" w:rsidRDefault="00DE7929">
            <w:pPr>
              <w:jc w:val="center"/>
              <w:rPr>
                <w:rFonts w:ascii="Arial" w:hAnsi="Arial" w:cs="Arial"/>
              </w:rPr>
            </w:pPr>
          </w:p>
          <w:p w:rsidR="001B14C6" w:rsidRPr="001B14C6" w:rsidRDefault="00B07E97">
            <w:pPr>
              <w:jc w:val="center"/>
              <w:rPr>
                <w:rFonts w:ascii="Arial" w:hAnsi="Arial" w:cs="Arial"/>
              </w:rPr>
            </w:pPr>
            <w:r w:rsidRPr="00C34184">
              <w:rPr>
                <w:rFonts w:ascii="Arial" w:hAnsi="Arial" w:cs="Arial"/>
              </w:rPr>
              <w:lastRenderedPageBreak/>
              <w:t>m</w:t>
            </w:r>
            <w:r w:rsidRPr="00C34184">
              <w:rPr>
                <w:rFonts w:ascii="Arial" w:hAnsi="Arial" w:cs="Arial"/>
                <w:vertAlign w:val="superscript"/>
              </w:rPr>
              <w:t>2</w:t>
            </w:r>
          </w:p>
        </w:tc>
        <w:tc>
          <w:tcPr>
            <w:tcW w:w="1326" w:type="dxa"/>
            <w:vAlign w:val="center"/>
          </w:tcPr>
          <w:p w:rsidR="00DE7929" w:rsidRDefault="00DE7929">
            <w:pPr>
              <w:jc w:val="center"/>
              <w:rPr>
                <w:rFonts w:ascii="Arial" w:hAnsi="Arial" w:cs="Arial"/>
              </w:rPr>
            </w:pPr>
          </w:p>
          <w:p w:rsidR="00DE7929" w:rsidRDefault="00DE7929">
            <w:pPr>
              <w:jc w:val="center"/>
              <w:rPr>
                <w:rFonts w:ascii="Arial" w:hAnsi="Arial" w:cs="Arial"/>
              </w:rPr>
            </w:pPr>
          </w:p>
          <w:p w:rsidR="00DE7929" w:rsidRDefault="00DE7929">
            <w:pPr>
              <w:jc w:val="center"/>
              <w:rPr>
                <w:rFonts w:ascii="Arial" w:hAnsi="Arial" w:cs="Arial"/>
              </w:rPr>
            </w:pPr>
          </w:p>
          <w:p w:rsidR="001B14C6" w:rsidRPr="001B14C6" w:rsidRDefault="001B14C6">
            <w:pPr>
              <w:jc w:val="center"/>
              <w:rPr>
                <w:rFonts w:ascii="Arial" w:hAnsi="Arial" w:cs="Arial"/>
              </w:rPr>
            </w:pPr>
            <w:r w:rsidRPr="001B14C6">
              <w:rPr>
                <w:rFonts w:ascii="Arial" w:hAnsi="Arial" w:cs="Arial"/>
              </w:rPr>
              <w:lastRenderedPageBreak/>
              <w:t>24.51</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lastRenderedPageBreak/>
              <w:t>19</w:t>
            </w:r>
            <w:r w:rsidR="001B14C6" w:rsidRPr="00892E35">
              <w:rPr>
                <w:rFonts w:ascii="Arial" w:hAnsi="Arial" w:cs="Arial"/>
                <w:b/>
              </w:rPr>
              <w:t>.</w:t>
            </w:r>
          </w:p>
        </w:tc>
        <w:tc>
          <w:tcPr>
            <w:tcW w:w="4440" w:type="dxa"/>
            <w:vAlign w:val="center"/>
          </w:tcPr>
          <w:p w:rsidR="00DE7929" w:rsidRDefault="001B14C6" w:rsidP="00E95DD3">
            <w:pPr>
              <w:rPr>
                <w:rFonts w:ascii="Arial" w:hAnsi="Arial" w:cs="Arial"/>
              </w:rPr>
            </w:pPr>
            <w:r w:rsidRPr="001B14C6">
              <w:rPr>
                <w:rFonts w:ascii="Arial" w:hAnsi="Arial" w:cs="Arial"/>
              </w:rPr>
              <w:t xml:space="preserve">Izrada pozicije pregradnih zidova tipa knauf u hodniku </w:t>
            </w:r>
            <w:r w:rsidR="00D10185">
              <w:rPr>
                <w:rFonts w:ascii="Arial" w:hAnsi="Arial" w:cs="Arial"/>
              </w:rPr>
              <w:t>ispred toaleta</w:t>
            </w:r>
            <w:r w:rsidR="00E95DD3">
              <w:rPr>
                <w:rFonts w:ascii="Arial" w:hAnsi="Arial" w:cs="Arial"/>
              </w:rPr>
              <w:t xml:space="preserve"> za trokadero</w:t>
            </w:r>
            <w:r w:rsidR="00D10185">
              <w:rPr>
                <w:rFonts w:ascii="Arial" w:hAnsi="Arial" w:cs="Arial"/>
              </w:rPr>
              <w:t>. Zidovi se izrađuju na postojeć</w:t>
            </w:r>
            <w:r w:rsidRPr="001B14C6">
              <w:rPr>
                <w:rFonts w:ascii="Arial" w:hAnsi="Arial" w:cs="Arial"/>
              </w:rPr>
              <w:t>em podu</w:t>
            </w:r>
            <w:r w:rsidR="00E95DD3">
              <w:rPr>
                <w:rFonts w:ascii="Arial" w:hAnsi="Arial" w:cs="Arial"/>
              </w:rPr>
              <w:t>.</w:t>
            </w:r>
            <w:r w:rsidRPr="001B14C6">
              <w:rPr>
                <w:rFonts w:ascii="Arial" w:hAnsi="Arial" w:cs="Arial"/>
              </w:rPr>
              <w:t xml:space="preserve"> Zid je ukupne debljine 10 cm sa podkonstru</w:t>
            </w:r>
            <w:r w:rsidR="00D10185">
              <w:rPr>
                <w:rFonts w:ascii="Arial" w:hAnsi="Arial" w:cs="Arial"/>
              </w:rPr>
              <w:t>kcijom i po dve table knauf ploča sa obe strane. U cenu urač</w:t>
            </w:r>
            <w:r w:rsidRPr="001B14C6">
              <w:rPr>
                <w:rFonts w:ascii="Arial" w:hAnsi="Arial" w:cs="Arial"/>
              </w:rPr>
              <w:t xml:space="preserve">unati komplet </w:t>
            </w:r>
            <w:r w:rsidR="00E95DD3">
              <w:rPr>
                <w:rFonts w:ascii="Arial" w:hAnsi="Arial" w:cs="Arial"/>
              </w:rPr>
              <w:t>material I rad</w:t>
            </w:r>
            <w:r w:rsidR="00D10185">
              <w:rPr>
                <w:rFonts w:ascii="Arial" w:hAnsi="Arial" w:cs="Arial"/>
              </w:rPr>
              <w:t xml:space="preserve">.  </w:t>
            </w:r>
          </w:p>
          <w:p w:rsidR="001B14C6" w:rsidRPr="001B14C6" w:rsidRDefault="00D10185" w:rsidP="00E95DD3">
            <w:pPr>
              <w:rPr>
                <w:rFonts w:ascii="Arial" w:hAnsi="Arial" w:cs="Arial"/>
              </w:rPr>
            </w:pPr>
            <w:r>
              <w:rPr>
                <w:rFonts w:ascii="Arial" w:hAnsi="Arial" w:cs="Arial"/>
              </w:rPr>
              <w:t>Obrač</w:t>
            </w:r>
            <w:r w:rsidR="001B14C6"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001B14C6" w:rsidRPr="001B14C6">
              <w:rPr>
                <w:rFonts w:ascii="Arial" w:hAnsi="Arial" w:cs="Arial"/>
              </w:rPr>
              <w:t xml:space="preserve"> zida.</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12.92</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20</w:t>
            </w:r>
            <w:r w:rsidR="001B14C6" w:rsidRPr="00892E35">
              <w:rPr>
                <w:rFonts w:ascii="Arial" w:hAnsi="Arial" w:cs="Arial"/>
                <w:b/>
              </w:rPr>
              <w:t>.</w:t>
            </w:r>
          </w:p>
        </w:tc>
        <w:tc>
          <w:tcPr>
            <w:tcW w:w="4440" w:type="dxa"/>
            <w:vAlign w:val="center"/>
          </w:tcPr>
          <w:p w:rsidR="001B14C6" w:rsidRPr="001B14C6" w:rsidRDefault="001B14C6" w:rsidP="001B14C6">
            <w:pPr>
              <w:rPr>
                <w:rFonts w:ascii="Arial" w:hAnsi="Arial" w:cs="Arial"/>
              </w:rPr>
            </w:pPr>
            <w:r w:rsidRPr="001B14C6">
              <w:rPr>
                <w:rFonts w:ascii="Arial" w:hAnsi="Arial" w:cs="Arial"/>
              </w:rPr>
              <w:t>Izrada pozicije pregradnih zidova tipa knauf u toaletu izna</w:t>
            </w:r>
            <w:r w:rsidR="00D10185">
              <w:rPr>
                <w:rFonts w:ascii="Arial" w:hAnsi="Arial" w:cs="Arial"/>
              </w:rPr>
              <w:t>d vrata na mestu gde je postojeć</w:t>
            </w:r>
            <w:r w:rsidRPr="001B14C6">
              <w:rPr>
                <w:rFonts w:ascii="Arial" w:hAnsi="Arial" w:cs="Arial"/>
              </w:rPr>
              <w:t>a sta</w:t>
            </w:r>
            <w:r w:rsidR="00D10185">
              <w:rPr>
                <w:rFonts w:ascii="Arial" w:hAnsi="Arial" w:cs="Arial"/>
              </w:rPr>
              <w:t>klena pregrada. Zidovi se izrađuju na postojećem zidu</w:t>
            </w:r>
            <w:r w:rsidRPr="001B14C6">
              <w:rPr>
                <w:rFonts w:ascii="Arial" w:hAnsi="Arial" w:cs="Arial"/>
              </w:rPr>
              <w:t>. Zid je ukupne debljine 10 cm sa podkonstru</w:t>
            </w:r>
            <w:r w:rsidR="00D10185">
              <w:rPr>
                <w:rFonts w:ascii="Arial" w:hAnsi="Arial" w:cs="Arial"/>
              </w:rPr>
              <w:t>kcijom i po dve table knauf ploča sa obe strane. U cenu urač</w:t>
            </w:r>
            <w:r w:rsidRPr="001B14C6">
              <w:rPr>
                <w:rFonts w:ascii="Arial" w:hAnsi="Arial" w:cs="Arial"/>
              </w:rPr>
              <w:t>unati komplet materijal sa dostavom</w:t>
            </w:r>
            <w:r w:rsidR="00EF6D85">
              <w:rPr>
                <w:rFonts w:ascii="Arial" w:hAnsi="Arial" w:cs="Arial"/>
              </w:rPr>
              <w:t xml:space="preserve"> i radom i skelu.  Zid se izrađ</w:t>
            </w:r>
            <w:r w:rsidRPr="001B14C6">
              <w:rPr>
                <w:rFonts w:ascii="Arial" w:hAnsi="Arial" w:cs="Arial"/>
              </w:rPr>
              <w:t xml:space="preserve">uje do visine konstrukcije i vezuje za nju.                                                     </w:t>
            </w:r>
            <w:r w:rsidR="00EF6D85">
              <w:rPr>
                <w:rFonts w:ascii="Arial" w:hAnsi="Arial" w:cs="Arial"/>
              </w:rPr>
              <w:t>Obrač</w:t>
            </w:r>
            <w:r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Pr="001B14C6">
              <w:rPr>
                <w:rFonts w:ascii="Arial" w:hAnsi="Arial" w:cs="Arial"/>
              </w:rPr>
              <w:t xml:space="preserve"> zida.</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6.00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E95DD3" w:rsidP="008F24AA">
            <w:pPr>
              <w:spacing w:after="0" w:line="240" w:lineRule="auto"/>
              <w:ind w:left="288"/>
              <w:rPr>
                <w:rFonts w:ascii="Arial" w:hAnsi="Arial" w:cs="Arial"/>
                <w:b/>
              </w:rPr>
            </w:pPr>
            <w:r>
              <w:rPr>
                <w:rFonts w:ascii="Arial" w:hAnsi="Arial" w:cs="Arial"/>
                <w:b/>
              </w:rPr>
              <w:t>21</w:t>
            </w:r>
            <w:r w:rsidR="001B14C6" w:rsidRPr="00892E35">
              <w:rPr>
                <w:rFonts w:ascii="Arial" w:hAnsi="Arial" w:cs="Arial"/>
                <w:b/>
              </w:rPr>
              <w:t>.</w:t>
            </w:r>
          </w:p>
        </w:tc>
        <w:tc>
          <w:tcPr>
            <w:tcW w:w="4440" w:type="dxa"/>
            <w:vAlign w:val="center"/>
          </w:tcPr>
          <w:p w:rsidR="001B14C6" w:rsidRPr="001B14C6" w:rsidRDefault="001B14C6" w:rsidP="009E0F07">
            <w:pPr>
              <w:rPr>
                <w:rFonts w:ascii="Arial" w:hAnsi="Arial" w:cs="Arial"/>
              </w:rPr>
            </w:pPr>
            <w:r w:rsidRPr="001B14C6">
              <w:rPr>
                <w:rFonts w:ascii="Arial" w:hAnsi="Arial" w:cs="Arial"/>
              </w:rPr>
              <w:t xml:space="preserve">Izrada pozicije ugradnje led </w:t>
            </w:r>
            <w:proofErr w:type="gramStart"/>
            <w:r w:rsidRPr="001B14C6">
              <w:rPr>
                <w:rFonts w:ascii="Arial" w:hAnsi="Arial" w:cs="Arial"/>
              </w:rPr>
              <w:t>osvetljenja</w:t>
            </w:r>
            <w:r w:rsidR="009E0F07">
              <w:rPr>
                <w:rFonts w:ascii="Arial" w:hAnsi="Arial" w:cs="Arial"/>
              </w:rPr>
              <w:t>(</w:t>
            </w:r>
            <w:proofErr w:type="gramEnd"/>
            <w:r w:rsidR="009E0F07">
              <w:rPr>
                <w:rFonts w:ascii="Arial" w:hAnsi="Arial" w:cs="Arial"/>
              </w:rPr>
              <w:t>led paneli)</w:t>
            </w:r>
            <w:r w:rsidRPr="001B14C6">
              <w:rPr>
                <w:rFonts w:ascii="Arial" w:hAnsi="Arial" w:cs="Arial"/>
              </w:rPr>
              <w:t xml:space="preserve"> u prostoru oba toaleta, ostava i hodnika. </w:t>
            </w:r>
            <w:r w:rsidR="00EF6D85">
              <w:rPr>
                <w:rFonts w:ascii="Arial" w:hAnsi="Arial" w:cs="Arial"/>
              </w:rPr>
              <w:t>Osvetljenje se ugrađuje u amstrong ploče. U cenu urač</w:t>
            </w:r>
            <w:r w:rsidRPr="001B14C6">
              <w:rPr>
                <w:rFonts w:ascii="Arial" w:hAnsi="Arial" w:cs="Arial"/>
              </w:rPr>
              <w:t xml:space="preserve">unati komplet materijal rad. </w:t>
            </w:r>
            <w:r w:rsidR="00EF6D85">
              <w:rPr>
                <w:rFonts w:ascii="Arial" w:hAnsi="Arial" w:cs="Arial"/>
              </w:rPr>
              <w:t>Obračun po sijalič</w:t>
            </w:r>
            <w:r w:rsidRPr="001B14C6">
              <w:rPr>
                <w:rFonts w:ascii="Arial" w:hAnsi="Arial" w:cs="Arial"/>
              </w:rPr>
              <w:t>nom mestu.</w:t>
            </w:r>
          </w:p>
        </w:tc>
        <w:tc>
          <w:tcPr>
            <w:tcW w:w="951" w:type="dxa"/>
            <w:vAlign w:val="center"/>
          </w:tcPr>
          <w:p w:rsidR="00B07E97" w:rsidRDefault="00B07E97">
            <w:pPr>
              <w:jc w:val="center"/>
              <w:rPr>
                <w:rFonts w:ascii="Arial" w:hAnsi="Arial" w:cs="Arial"/>
              </w:rPr>
            </w:pPr>
          </w:p>
          <w:p w:rsidR="00B07E97" w:rsidRDefault="00B07E97">
            <w:pPr>
              <w:jc w:val="center"/>
              <w:rPr>
                <w:rFonts w:ascii="Arial" w:hAnsi="Arial" w:cs="Arial"/>
              </w:rPr>
            </w:pPr>
          </w:p>
          <w:p w:rsidR="001B14C6" w:rsidRPr="001B14C6" w:rsidRDefault="001B14C6">
            <w:pPr>
              <w:jc w:val="center"/>
              <w:rPr>
                <w:rFonts w:ascii="Arial" w:hAnsi="Arial" w:cs="Arial"/>
              </w:rPr>
            </w:pPr>
            <w:r w:rsidRPr="001B14C6">
              <w:rPr>
                <w:rFonts w:ascii="Arial" w:hAnsi="Arial" w:cs="Arial"/>
              </w:rPr>
              <w:t xml:space="preserve">kom </w:t>
            </w:r>
          </w:p>
        </w:tc>
        <w:tc>
          <w:tcPr>
            <w:tcW w:w="1326" w:type="dxa"/>
            <w:vAlign w:val="center"/>
          </w:tcPr>
          <w:p w:rsidR="0088462C" w:rsidRDefault="0088462C">
            <w:pPr>
              <w:jc w:val="center"/>
              <w:rPr>
                <w:rFonts w:ascii="Arial" w:hAnsi="Arial" w:cs="Arial"/>
              </w:rPr>
            </w:pPr>
          </w:p>
          <w:p w:rsidR="0088462C" w:rsidRDefault="0088462C">
            <w:pPr>
              <w:jc w:val="center"/>
              <w:rPr>
                <w:rFonts w:ascii="Arial" w:hAnsi="Arial" w:cs="Arial"/>
              </w:rPr>
            </w:pPr>
          </w:p>
          <w:p w:rsidR="001B14C6" w:rsidRPr="001B14C6" w:rsidRDefault="001B14C6">
            <w:pPr>
              <w:jc w:val="center"/>
              <w:rPr>
                <w:rFonts w:ascii="Arial" w:hAnsi="Arial" w:cs="Arial"/>
              </w:rPr>
            </w:pPr>
            <w:r w:rsidRPr="001B14C6">
              <w:rPr>
                <w:rFonts w:ascii="Arial" w:hAnsi="Arial" w:cs="Arial"/>
              </w:rPr>
              <w:t>6.00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1B14C6" w:rsidRPr="00892E35" w:rsidTr="008F24AA">
        <w:trPr>
          <w:trHeight w:val="541"/>
          <w:jc w:val="center"/>
        </w:trPr>
        <w:tc>
          <w:tcPr>
            <w:tcW w:w="813" w:type="dxa"/>
            <w:vAlign w:val="center"/>
          </w:tcPr>
          <w:p w:rsidR="001B14C6" w:rsidRPr="00892E35" w:rsidRDefault="009E0F07" w:rsidP="008F24AA">
            <w:pPr>
              <w:spacing w:after="0" w:line="240" w:lineRule="auto"/>
              <w:ind w:left="288"/>
              <w:rPr>
                <w:rFonts w:ascii="Arial" w:hAnsi="Arial" w:cs="Arial"/>
                <w:b/>
              </w:rPr>
            </w:pPr>
            <w:r>
              <w:rPr>
                <w:rFonts w:ascii="Arial" w:hAnsi="Arial" w:cs="Arial"/>
                <w:b/>
              </w:rPr>
              <w:lastRenderedPageBreak/>
              <w:t>22</w:t>
            </w:r>
            <w:r w:rsidR="001B14C6" w:rsidRPr="00892E35">
              <w:rPr>
                <w:rFonts w:ascii="Arial" w:hAnsi="Arial" w:cs="Arial"/>
                <w:b/>
              </w:rPr>
              <w:t>.</w:t>
            </w:r>
          </w:p>
        </w:tc>
        <w:tc>
          <w:tcPr>
            <w:tcW w:w="4440" w:type="dxa"/>
            <w:vAlign w:val="center"/>
          </w:tcPr>
          <w:p w:rsidR="001B14C6" w:rsidRPr="001B14C6" w:rsidRDefault="001B14C6" w:rsidP="009E0F07">
            <w:pPr>
              <w:rPr>
                <w:rFonts w:ascii="Arial" w:hAnsi="Arial" w:cs="Arial"/>
              </w:rPr>
            </w:pPr>
            <w:r w:rsidRPr="001B14C6">
              <w:rPr>
                <w:rFonts w:ascii="Arial" w:hAnsi="Arial" w:cs="Arial"/>
              </w:rPr>
              <w:t xml:space="preserve">Izrada pozicije </w:t>
            </w:r>
            <w:proofErr w:type="gramStart"/>
            <w:r w:rsidRPr="001B14C6">
              <w:rPr>
                <w:rFonts w:ascii="Arial" w:hAnsi="Arial" w:cs="Arial"/>
              </w:rPr>
              <w:t>guljenja</w:t>
            </w:r>
            <w:r w:rsidR="009E0F07">
              <w:rPr>
                <w:rFonts w:ascii="Arial" w:hAnsi="Arial" w:cs="Arial"/>
              </w:rPr>
              <w:t xml:space="preserve"> ,</w:t>
            </w:r>
            <w:proofErr w:type="gramEnd"/>
            <w:r w:rsidR="009E0F07">
              <w:rPr>
                <w:rFonts w:ascii="Arial" w:hAnsi="Arial" w:cs="Arial"/>
              </w:rPr>
              <w:t xml:space="preserve"> gletovanje</w:t>
            </w:r>
            <w:r w:rsidRPr="001B14C6">
              <w:rPr>
                <w:rFonts w:ascii="Arial" w:hAnsi="Arial" w:cs="Arial"/>
              </w:rPr>
              <w:t xml:space="preserve"> zidova i pri</w:t>
            </w:r>
            <w:r w:rsidR="009E0F07">
              <w:rPr>
                <w:rFonts w:ascii="Arial" w:hAnsi="Arial" w:cs="Arial"/>
              </w:rPr>
              <w:t>prema za farbanje</w:t>
            </w:r>
            <w:r w:rsidR="00EF6D85">
              <w:rPr>
                <w:rFonts w:ascii="Arial" w:hAnsi="Arial" w:cs="Arial"/>
              </w:rPr>
              <w:t>. U cenu urač</w:t>
            </w:r>
            <w:r w:rsidRPr="001B14C6">
              <w:rPr>
                <w:rFonts w:ascii="Arial" w:hAnsi="Arial" w:cs="Arial"/>
              </w:rPr>
              <w:t xml:space="preserve">unati komplet materijal i ruke sa potrebnom skelom.                                                            </w:t>
            </w:r>
            <w:r w:rsidR="00EF6D85">
              <w:rPr>
                <w:rFonts w:ascii="Arial" w:hAnsi="Arial" w:cs="Arial"/>
              </w:rPr>
              <w:t xml:space="preserve">                           Obrač</w:t>
            </w:r>
            <w:r w:rsidRPr="001B14C6">
              <w:rPr>
                <w:rFonts w:ascii="Arial" w:hAnsi="Arial" w:cs="Arial"/>
              </w:rPr>
              <w:t xml:space="preserve">un po </w:t>
            </w:r>
            <w:r w:rsidR="00B07E97" w:rsidRPr="00C34184">
              <w:rPr>
                <w:rFonts w:ascii="Arial" w:hAnsi="Arial" w:cs="Arial"/>
              </w:rPr>
              <w:t>m</w:t>
            </w:r>
            <w:r w:rsidR="00B07E97" w:rsidRPr="00C34184">
              <w:rPr>
                <w:rFonts w:ascii="Arial" w:hAnsi="Arial" w:cs="Arial"/>
                <w:vertAlign w:val="superscript"/>
              </w:rPr>
              <w:t>2</w:t>
            </w:r>
            <w:r w:rsidRPr="001B14C6">
              <w:rPr>
                <w:rFonts w:ascii="Arial" w:hAnsi="Arial" w:cs="Arial"/>
              </w:rPr>
              <w:t>.</w:t>
            </w:r>
          </w:p>
        </w:tc>
        <w:tc>
          <w:tcPr>
            <w:tcW w:w="951" w:type="dxa"/>
            <w:vAlign w:val="center"/>
          </w:tcPr>
          <w:p w:rsidR="001B14C6" w:rsidRPr="001B14C6" w:rsidRDefault="00B07E97">
            <w:pPr>
              <w:jc w:val="center"/>
              <w:rPr>
                <w:rFonts w:ascii="Arial" w:hAnsi="Arial" w:cs="Arial"/>
              </w:rPr>
            </w:pPr>
            <w:r w:rsidRPr="00C34184">
              <w:rPr>
                <w:rFonts w:ascii="Arial" w:hAnsi="Arial" w:cs="Arial"/>
              </w:rPr>
              <w:t>m</w:t>
            </w:r>
            <w:r w:rsidRPr="00C34184">
              <w:rPr>
                <w:rFonts w:ascii="Arial" w:hAnsi="Arial" w:cs="Arial"/>
                <w:vertAlign w:val="superscript"/>
              </w:rPr>
              <w:t>2</w:t>
            </w:r>
          </w:p>
        </w:tc>
        <w:tc>
          <w:tcPr>
            <w:tcW w:w="1326" w:type="dxa"/>
            <w:vAlign w:val="center"/>
          </w:tcPr>
          <w:p w:rsidR="001B14C6" w:rsidRPr="001B14C6" w:rsidRDefault="001B14C6">
            <w:pPr>
              <w:jc w:val="center"/>
              <w:rPr>
                <w:rFonts w:ascii="Arial" w:hAnsi="Arial" w:cs="Arial"/>
              </w:rPr>
            </w:pPr>
            <w:r w:rsidRPr="001B14C6">
              <w:rPr>
                <w:rFonts w:ascii="Arial" w:hAnsi="Arial" w:cs="Arial"/>
              </w:rPr>
              <w:t>60.00</w:t>
            </w: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182" w:type="dxa"/>
            <w:vAlign w:val="center"/>
          </w:tcPr>
          <w:p w:rsidR="001B14C6" w:rsidRPr="00892E35" w:rsidRDefault="001B14C6" w:rsidP="008F24AA">
            <w:pPr>
              <w:spacing w:after="0" w:line="240" w:lineRule="auto"/>
              <w:jc w:val="center"/>
              <w:rPr>
                <w:rFonts w:ascii="Arial" w:hAnsi="Arial" w:cs="Arial"/>
                <w:sz w:val="20"/>
              </w:rPr>
            </w:pPr>
          </w:p>
        </w:tc>
        <w:tc>
          <w:tcPr>
            <w:tcW w:w="1366"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117" w:type="dxa"/>
            <w:vAlign w:val="center"/>
          </w:tcPr>
          <w:p w:rsidR="001B14C6" w:rsidRPr="00892E35" w:rsidRDefault="001B14C6" w:rsidP="008F24AA">
            <w:pPr>
              <w:spacing w:after="0" w:line="240" w:lineRule="auto"/>
              <w:jc w:val="center"/>
              <w:rPr>
                <w:rFonts w:ascii="Arial" w:hAnsi="Arial" w:cs="Arial"/>
                <w:sz w:val="20"/>
              </w:rPr>
            </w:pPr>
          </w:p>
        </w:tc>
        <w:tc>
          <w:tcPr>
            <w:tcW w:w="1223" w:type="dxa"/>
            <w:vAlign w:val="center"/>
          </w:tcPr>
          <w:p w:rsidR="001B14C6" w:rsidRPr="00892E35" w:rsidRDefault="001B14C6" w:rsidP="008F24AA">
            <w:pPr>
              <w:spacing w:after="0" w:line="240" w:lineRule="auto"/>
              <w:jc w:val="center"/>
              <w:rPr>
                <w:rFonts w:ascii="Arial" w:hAnsi="Arial" w:cs="Arial"/>
                <w:sz w:val="20"/>
              </w:rPr>
            </w:pPr>
          </w:p>
        </w:tc>
      </w:tr>
      <w:tr w:rsidR="006103A3" w:rsidRPr="00892E35" w:rsidTr="008F24AA">
        <w:trPr>
          <w:trHeight w:val="541"/>
          <w:jc w:val="center"/>
        </w:trPr>
        <w:tc>
          <w:tcPr>
            <w:tcW w:w="813" w:type="dxa"/>
            <w:vAlign w:val="center"/>
          </w:tcPr>
          <w:p w:rsidR="006103A3" w:rsidRPr="00892E35" w:rsidRDefault="009E0F07" w:rsidP="008F24AA">
            <w:pPr>
              <w:spacing w:after="0" w:line="240" w:lineRule="auto"/>
              <w:ind w:left="288"/>
              <w:rPr>
                <w:rFonts w:ascii="Arial" w:hAnsi="Arial" w:cs="Arial"/>
                <w:b/>
              </w:rPr>
            </w:pPr>
            <w:r>
              <w:rPr>
                <w:rFonts w:ascii="Arial" w:hAnsi="Arial" w:cs="Arial"/>
                <w:b/>
              </w:rPr>
              <w:t>23</w:t>
            </w:r>
            <w:r w:rsidR="006103A3" w:rsidRPr="00892E35">
              <w:rPr>
                <w:rFonts w:ascii="Arial" w:hAnsi="Arial" w:cs="Arial"/>
                <w:b/>
              </w:rPr>
              <w:t>.</w:t>
            </w:r>
          </w:p>
        </w:tc>
        <w:tc>
          <w:tcPr>
            <w:tcW w:w="4440" w:type="dxa"/>
            <w:vAlign w:val="center"/>
          </w:tcPr>
          <w:p w:rsidR="006103A3" w:rsidRPr="006103A3" w:rsidRDefault="006103A3" w:rsidP="006103A3">
            <w:pPr>
              <w:rPr>
                <w:rFonts w:ascii="Arial" w:hAnsi="Arial" w:cs="Arial"/>
              </w:rPr>
            </w:pPr>
            <w:r w:rsidRPr="006103A3">
              <w:rPr>
                <w:rFonts w:ascii="Arial" w:hAnsi="Arial" w:cs="Arial"/>
              </w:rPr>
              <w:t xml:space="preserve">Izrada pozicije bojenja zidova u boji po izboru Investitora a u okviru date cene za tu poziciju. Bojenje se radi u dve ruke, </w:t>
            </w:r>
            <w:r>
              <w:rPr>
                <w:rFonts w:ascii="Arial" w:hAnsi="Arial" w:cs="Arial"/>
              </w:rPr>
              <w:t>disperzivnom bojom. U cenu urač</w:t>
            </w:r>
            <w:r w:rsidRPr="006103A3">
              <w:rPr>
                <w:rFonts w:ascii="Arial" w:hAnsi="Arial" w:cs="Arial"/>
              </w:rPr>
              <w:t xml:space="preserve">unati nabavku materijala, materijal, izradu i skelu.                                                                            </w:t>
            </w:r>
            <w:r>
              <w:rPr>
                <w:rFonts w:ascii="Arial" w:hAnsi="Arial" w:cs="Arial"/>
              </w:rPr>
              <w:t xml:space="preserve">                           Obrač</w:t>
            </w:r>
            <w:r w:rsidRPr="006103A3">
              <w:rPr>
                <w:rFonts w:ascii="Arial" w:hAnsi="Arial" w:cs="Arial"/>
              </w:rPr>
              <w:t>un po m</w:t>
            </w:r>
            <w:r w:rsidRPr="006103A3">
              <w:rPr>
                <w:rFonts w:ascii="Arial" w:hAnsi="Arial" w:cs="Arial"/>
                <w:vertAlign w:val="superscript"/>
              </w:rPr>
              <w:t>2</w:t>
            </w:r>
          </w:p>
        </w:tc>
        <w:tc>
          <w:tcPr>
            <w:tcW w:w="951" w:type="dxa"/>
            <w:vAlign w:val="center"/>
          </w:tcPr>
          <w:p w:rsidR="006103A3" w:rsidRPr="006103A3" w:rsidRDefault="006103A3">
            <w:pPr>
              <w:jc w:val="center"/>
              <w:rPr>
                <w:rFonts w:ascii="Arial" w:hAnsi="Arial" w:cs="Arial"/>
              </w:rPr>
            </w:pPr>
            <w:r w:rsidRPr="006103A3">
              <w:rPr>
                <w:rFonts w:ascii="Arial" w:hAnsi="Arial" w:cs="Arial"/>
              </w:rPr>
              <w:t>m</w:t>
            </w:r>
            <w:r w:rsidRPr="006103A3">
              <w:rPr>
                <w:rFonts w:ascii="Arial" w:hAnsi="Arial" w:cs="Arial"/>
                <w:vertAlign w:val="superscript"/>
              </w:rPr>
              <w:t>2</w:t>
            </w:r>
          </w:p>
        </w:tc>
        <w:tc>
          <w:tcPr>
            <w:tcW w:w="1326" w:type="dxa"/>
            <w:vAlign w:val="center"/>
          </w:tcPr>
          <w:p w:rsidR="006103A3" w:rsidRPr="006103A3" w:rsidRDefault="006103A3">
            <w:pPr>
              <w:jc w:val="center"/>
              <w:rPr>
                <w:rFonts w:ascii="Arial" w:hAnsi="Arial" w:cs="Arial"/>
              </w:rPr>
            </w:pPr>
            <w:r w:rsidRPr="006103A3">
              <w:rPr>
                <w:rFonts w:ascii="Arial" w:hAnsi="Arial" w:cs="Arial"/>
              </w:rPr>
              <w:t>60</w:t>
            </w:r>
            <w:r>
              <w:rPr>
                <w:rFonts w:ascii="Arial" w:hAnsi="Arial" w:cs="Arial"/>
              </w:rPr>
              <w:t>.00</w:t>
            </w:r>
          </w:p>
        </w:tc>
        <w:tc>
          <w:tcPr>
            <w:tcW w:w="1182" w:type="dxa"/>
            <w:vAlign w:val="center"/>
          </w:tcPr>
          <w:p w:rsidR="006103A3" w:rsidRPr="00892E35" w:rsidRDefault="006103A3" w:rsidP="008F24AA">
            <w:pPr>
              <w:spacing w:after="0" w:line="240" w:lineRule="auto"/>
              <w:jc w:val="center"/>
              <w:rPr>
                <w:rFonts w:ascii="Arial" w:hAnsi="Arial" w:cs="Arial"/>
                <w:sz w:val="20"/>
              </w:rPr>
            </w:pPr>
          </w:p>
        </w:tc>
        <w:tc>
          <w:tcPr>
            <w:tcW w:w="1182" w:type="dxa"/>
            <w:vAlign w:val="center"/>
          </w:tcPr>
          <w:p w:rsidR="006103A3" w:rsidRPr="00892E35" w:rsidRDefault="006103A3" w:rsidP="008F24AA">
            <w:pPr>
              <w:spacing w:after="0" w:line="240" w:lineRule="auto"/>
              <w:jc w:val="center"/>
              <w:rPr>
                <w:rFonts w:ascii="Arial" w:hAnsi="Arial" w:cs="Arial"/>
                <w:sz w:val="20"/>
              </w:rPr>
            </w:pPr>
          </w:p>
        </w:tc>
        <w:tc>
          <w:tcPr>
            <w:tcW w:w="1366" w:type="dxa"/>
            <w:vAlign w:val="center"/>
          </w:tcPr>
          <w:p w:rsidR="006103A3" w:rsidRPr="00892E35" w:rsidRDefault="006103A3" w:rsidP="008F24AA">
            <w:pPr>
              <w:spacing w:after="0" w:line="240" w:lineRule="auto"/>
              <w:jc w:val="center"/>
              <w:rPr>
                <w:rFonts w:ascii="Arial" w:hAnsi="Arial" w:cs="Arial"/>
                <w:sz w:val="20"/>
              </w:rPr>
            </w:pPr>
          </w:p>
        </w:tc>
        <w:tc>
          <w:tcPr>
            <w:tcW w:w="1117" w:type="dxa"/>
            <w:vAlign w:val="center"/>
          </w:tcPr>
          <w:p w:rsidR="006103A3" w:rsidRPr="00892E35" w:rsidRDefault="006103A3" w:rsidP="008F24AA">
            <w:pPr>
              <w:spacing w:after="0" w:line="240" w:lineRule="auto"/>
              <w:jc w:val="center"/>
              <w:rPr>
                <w:rFonts w:ascii="Arial" w:hAnsi="Arial" w:cs="Arial"/>
                <w:sz w:val="20"/>
              </w:rPr>
            </w:pPr>
          </w:p>
        </w:tc>
        <w:tc>
          <w:tcPr>
            <w:tcW w:w="1117" w:type="dxa"/>
            <w:vAlign w:val="center"/>
          </w:tcPr>
          <w:p w:rsidR="006103A3" w:rsidRPr="00892E35" w:rsidRDefault="006103A3" w:rsidP="008F24AA">
            <w:pPr>
              <w:spacing w:after="0" w:line="240" w:lineRule="auto"/>
              <w:jc w:val="center"/>
              <w:rPr>
                <w:rFonts w:ascii="Arial" w:hAnsi="Arial" w:cs="Arial"/>
                <w:sz w:val="20"/>
              </w:rPr>
            </w:pPr>
          </w:p>
        </w:tc>
        <w:tc>
          <w:tcPr>
            <w:tcW w:w="1223" w:type="dxa"/>
            <w:vAlign w:val="center"/>
          </w:tcPr>
          <w:p w:rsidR="006103A3" w:rsidRPr="00892E35" w:rsidRDefault="006103A3" w:rsidP="008F24AA">
            <w:pPr>
              <w:spacing w:after="0" w:line="240" w:lineRule="auto"/>
              <w:jc w:val="center"/>
              <w:rPr>
                <w:rFonts w:ascii="Arial" w:hAnsi="Arial" w:cs="Arial"/>
                <w:sz w:val="20"/>
              </w:rPr>
            </w:pPr>
          </w:p>
        </w:tc>
      </w:tr>
      <w:tr w:rsidR="006103A3" w:rsidRPr="00892E35" w:rsidTr="008F24AA">
        <w:trPr>
          <w:trHeight w:val="541"/>
          <w:jc w:val="center"/>
        </w:trPr>
        <w:tc>
          <w:tcPr>
            <w:tcW w:w="813" w:type="dxa"/>
            <w:vAlign w:val="center"/>
          </w:tcPr>
          <w:p w:rsidR="006103A3" w:rsidRPr="00892E35" w:rsidRDefault="009E0F07" w:rsidP="008F24AA">
            <w:pPr>
              <w:spacing w:after="0" w:line="240" w:lineRule="auto"/>
              <w:ind w:left="288"/>
              <w:rPr>
                <w:rFonts w:ascii="Arial" w:hAnsi="Arial" w:cs="Arial"/>
                <w:b/>
              </w:rPr>
            </w:pPr>
            <w:r>
              <w:rPr>
                <w:rFonts w:ascii="Arial" w:hAnsi="Arial" w:cs="Arial"/>
                <w:b/>
              </w:rPr>
              <w:t>24</w:t>
            </w:r>
            <w:r w:rsidR="006103A3" w:rsidRPr="00892E35">
              <w:rPr>
                <w:rFonts w:ascii="Arial" w:hAnsi="Arial" w:cs="Arial"/>
                <w:b/>
              </w:rPr>
              <w:t>.</w:t>
            </w:r>
          </w:p>
        </w:tc>
        <w:tc>
          <w:tcPr>
            <w:tcW w:w="4440" w:type="dxa"/>
            <w:vAlign w:val="center"/>
          </w:tcPr>
          <w:p w:rsidR="006103A3" w:rsidRPr="006103A3" w:rsidRDefault="006103A3" w:rsidP="009E0F07">
            <w:pPr>
              <w:rPr>
                <w:rFonts w:ascii="Arial" w:hAnsi="Arial" w:cs="Arial"/>
              </w:rPr>
            </w:pPr>
            <w:r w:rsidRPr="006103A3">
              <w:rPr>
                <w:rFonts w:ascii="Arial" w:hAnsi="Arial" w:cs="Arial"/>
              </w:rPr>
              <w:t>Izrada pozicije nabavke i ugradnje pro</w:t>
            </w:r>
            <w:r>
              <w:rPr>
                <w:rFonts w:ascii="Arial" w:hAnsi="Arial" w:cs="Arial"/>
              </w:rPr>
              <w:t>zora u toaletu na mestu postojeć</w:t>
            </w:r>
            <w:r w:rsidRPr="006103A3">
              <w:rPr>
                <w:rFonts w:ascii="Arial" w:hAnsi="Arial" w:cs="Arial"/>
              </w:rPr>
              <w:t xml:space="preserve">ih od pvc-a. Prozori treba da se otvaraju po jednoj vertikalnoj osi i na kip i treba da </w:t>
            </w:r>
            <w:r>
              <w:rPr>
                <w:rFonts w:ascii="Arial" w:hAnsi="Arial" w:cs="Arial"/>
              </w:rPr>
              <w:t>sadrž</w:t>
            </w:r>
            <w:r w:rsidRPr="006103A3">
              <w:rPr>
                <w:rFonts w:ascii="Arial" w:hAnsi="Arial" w:cs="Arial"/>
              </w:rPr>
              <w:t xml:space="preserve">e podprozorsku dasku, obradu zida spolja limenom </w:t>
            </w:r>
            <w:proofErr w:type="gramStart"/>
            <w:r w:rsidR="009E0F07">
              <w:rPr>
                <w:rFonts w:ascii="Arial" w:hAnsi="Arial" w:cs="Arial"/>
              </w:rPr>
              <w:t xml:space="preserve">opsivkom </w:t>
            </w:r>
            <w:r>
              <w:rPr>
                <w:rFonts w:ascii="Arial" w:hAnsi="Arial" w:cs="Arial"/>
              </w:rPr>
              <w:t>.</w:t>
            </w:r>
            <w:proofErr w:type="gramEnd"/>
            <w:r>
              <w:rPr>
                <w:rFonts w:ascii="Arial" w:hAnsi="Arial" w:cs="Arial"/>
              </w:rPr>
              <w:t xml:space="preserve"> U cenu urač</w:t>
            </w:r>
            <w:r w:rsidRPr="006103A3">
              <w:rPr>
                <w:rFonts w:ascii="Arial" w:hAnsi="Arial" w:cs="Arial"/>
              </w:rPr>
              <w:t>un</w:t>
            </w:r>
            <w:r w:rsidR="009E0F07">
              <w:rPr>
                <w:rFonts w:ascii="Arial" w:hAnsi="Arial" w:cs="Arial"/>
              </w:rPr>
              <w:t>ati rad imaterijal</w:t>
            </w:r>
            <w:r w:rsidRPr="006103A3">
              <w:rPr>
                <w:rFonts w:ascii="Arial" w:hAnsi="Arial" w:cs="Arial"/>
              </w:rPr>
              <w:t xml:space="preserve">.                                                 </w:t>
            </w:r>
            <w:r w:rsidR="00750FCB">
              <w:rPr>
                <w:rFonts w:ascii="Arial" w:hAnsi="Arial" w:cs="Arial"/>
              </w:rPr>
              <w:t xml:space="preserve">                           Obrač</w:t>
            </w:r>
            <w:r w:rsidRPr="006103A3">
              <w:rPr>
                <w:rFonts w:ascii="Arial" w:hAnsi="Arial" w:cs="Arial"/>
              </w:rPr>
              <w:t>un po m</w:t>
            </w:r>
            <w:r w:rsidRPr="006103A3">
              <w:rPr>
                <w:rFonts w:ascii="Arial" w:hAnsi="Arial" w:cs="Arial"/>
                <w:vertAlign w:val="superscript"/>
              </w:rPr>
              <w:t>2</w:t>
            </w:r>
            <w:r w:rsidRPr="006103A3">
              <w:rPr>
                <w:rFonts w:ascii="Arial" w:hAnsi="Arial" w:cs="Arial"/>
              </w:rPr>
              <w:t>.</w:t>
            </w:r>
          </w:p>
        </w:tc>
        <w:tc>
          <w:tcPr>
            <w:tcW w:w="951" w:type="dxa"/>
            <w:vAlign w:val="center"/>
          </w:tcPr>
          <w:p w:rsidR="006103A3" w:rsidRPr="006103A3" w:rsidRDefault="006103A3">
            <w:pPr>
              <w:jc w:val="center"/>
              <w:rPr>
                <w:rFonts w:ascii="Arial" w:hAnsi="Arial" w:cs="Arial"/>
              </w:rPr>
            </w:pPr>
            <w:r w:rsidRPr="006103A3">
              <w:rPr>
                <w:rFonts w:ascii="Arial" w:hAnsi="Arial" w:cs="Arial"/>
              </w:rPr>
              <w:t>m</w:t>
            </w:r>
            <w:r w:rsidRPr="006103A3">
              <w:rPr>
                <w:rFonts w:ascii="Arial" w:hAnsi="Arial" w:cs="Arial"/>
                <w:vertAlign w:val="superscript"/>
              </w:rPr>
              <w:t>2</w:t>
            </w:r>
          </w:p>
        </w:tc>
        <w:tc>
          <w:tcPr>
            <w:tcW w:w="1326" w:type="dxa"/>
            <w:vAlign w:val="center"/>
          </w:tcPr>
          <w:p w:rsidR="006103A3" w:rsidRPr="006103A3" w:rsidRDefault="006103A3">
            <w:pPr>
              <w:jc w:val="center"/>
              <w:rPr>
                <w:rFonts w:ascii="Arial" w:hAnsi="Arial" w:cs="Arial"/>
              </w:rPr>
            </w:pPr>
            <w:r w:rsidRPr="006103A3">
              <w:rPr>
                <w:rFonts w:ascii="Arial" w:hAnsi="Arial" w:cs="Arial"/>
              </w:rPr>
              <w:t>5</w:t>
            </w:r>
            <w:r>
              <w:rPr>
                <w:rFonts w:ascii="Arial" w:hAnsi="Arial" w:cs="Arial"/>
              </w:rPr>
              <w:t>.00</w:t>
            </w:r>
          </w:p>
        </w:tc>
        <w:tc>
          <w:tcPr>
            <w:tcW w:w="1182" w:type="dxa"/>
            <w:vAlign w:val="center"/>
          </w:tcPr>
          <w:p w:rsidR="006103A3" w:rsidRPr="00892E35" w:rsidRDefault="006103A3" w:rsidP="008F24AA">
            <w:pPr>
              <w:spacing w:after="0" w:line="240" w:lineRule="auto"/>
              <w:jc w:val="center"/>
              <w:rPr>
                <w:rFonts w:ascii="Arial" w:hAnsi="Arial" w:cs="Arial"/>
                <w:sz w:val="20"/>
              </w:rPr>
            </w:pPr>
          </w:p>
        </w:tc>
        <w:tc>
          <w:tcPr>
            <w:tcW w:w="1182" w:type="dxa"/>
            <w:vAlign w:val="center"/>
          </w:tcPr>
          <w:p w:rsidR="006103A3" w:rsidRPr="00892E35" w:rsidRDefault="006103A3" w:rsidP="008F24AA">
            <w:pPr>
              <w:spacing w:after="0" w:line="240" w:lineRule="auto"/>
              <w:jc w:val="center"/>
              <w:rPr>
                <w:rFonts w:ascii="Arial" w:hAnsi="Arial" w:cs="Arial"/>
                <w:sz w:val="20"/>
              </w:rPr>
            </w:pPr>
          </w:p>
        </w:tc>
        <w:tc>
          <w:tcPr>
            <w:tcW w:w="1366" w:type="dxa"/>
            <w:vAlign w:val="center"/>
          </w:tcPr>
          <w:p w:rsidR="006103A3" w:rsidRPr="00892E35" w:rsidRDefault="006103A3" w:rsidP="008F24AA">
            <w:pPr>
              <w:spacing w:after="0" w:line="240" w:lineRule="auto"/>
              <w:jc w:val="center"/>
              <w:rPr>
                <w:rFonts w:ascii="Arial" w:hAnsi="Arial" w:cs="Arial"/>
                <w:sz w:val="20"/>
              </w:rPr>
            </w:pPr>
          </w:p>
        </w:tc>
        <w:tc>
          <w:tcPr>
            <w:tcW w:w="1117" w:type="dxa"/>
            <w:vAlign w:val="center"/>
          </w:tcPr>
          <w:p w:rsidR="006103A3" w:rsidRPr="00892E35" w:rsidRDefault="006103A3" w:rsidP="008F24AA">
            <w:pPr>
              <w:spacing w:after="0" w:line="240" w:lineRule="auto"/>
              <w:jc w:val="center"/>
              <w:rPr>
                <w:rFonts w:ascii="Arial" w:hAnsi="Arial" w:cs="Arial"/>
                <w:sz w:val="20"/>
              </w:rPr>
            </w:pPr>
          </w:p>
        </w:tc>
        <w:tc>
          <w:tcPr>
            <w:tcW w:w="1117" w:type="dxa"/>
            <w:vAlign w:val="center"/>
          </w:tcPr>
          <w:p w:rsidR="006103A3" w:rsidRPr="00892E35" w:rsidRDefault="006103A3" w:rsidP="008F24AA">
            <w:pPr>
              <w:spacing w:after="0" w:line="240" w:lineRule="auto"/>
              <w:jc w:val="center"/>
              <w:rPr>
                <w:rFonts w:ascii="Arial" w:hAnsi="Arial" w:cs="Arial"/>
                <w:sz w:val="20"/>
              </w:rPr>
            </w:pPr>
          </w:p>
        </w:tc>
        <w:tc>
          <w:tcPr>
            <w:tcW w:w="1223" w:type="dxa"/>
            <w:vAlign w:val="center"/>
          </w:tcPr>
          <w:p w:rsidR="006103A3" w:rsidRPr="00892E35" w:rsidRDefault="006103A3" w:rsidP="008F24AA">
            <w:pPr>
              <w:spacing w:after="0" w:line="240" w:lineRule="auto"/>
              <w:jc w:val="center"/>
              <w:rPr>
                <w:rFonts w:ascii="Arial" w:hAnsi="Arial" w:cs="Arial"/>
                <w:sz w:val="20"/>
              </w:rPr>
            </w:pPr>
          </w:p>
        </w:tc>
      </w:tr>
      <w:tr w:rsidR="00750FCB" w:rsidRPr="00892E35" w:rsidTr="008F24AA">
        <w:trPr>
          <w:trHeight w:val="541"/>
          <w:jc w:val="center"/>
        </w:trPr>
        <w:tc>
          <w:tcPr>
            <w:tcW w:w="813" w:type="dxa"/>
            <w:vAlign w:val="center"/>
          </w:tcPr>
          <w:p w:rsidR="00750FCB" w:rsidRPr="00892E35" w:rsidRDefault="009E0F07" w:rsidP="008F24AA">
            <w:pPr>
              <w:spacing w:after="0" w:line="240" w:lineRule="auto"/>
              <w:ind w:left="288"/>
              <w:rPr>
                <w:rFonts w:ascii="Arial" w:hAnsi="Arial" w:cs="Arial"/>
                <w:b/>
              </w:rPr>
            </w:pPr>
            <w:r>
              <w:rPr>
                <w:rFonts w:ascii="Arial" w:hAnsi="Arial" w:cs="Arial"/>
                <w:b/>
              </w:rPr>
              <w:t>25</w:t>
            </w:r>
            <w:r w:rsidR="00750FCB" w:rsidRPr="00892E35">
              <w:rPr>
                <w:rFonts w:ascii="Arial" w:hAnsi="Arial" w:cs="Arial"/>
                <w:b/>
              </w:rPr>
              <w:t>.</w:t>
            </w:r>
          </w:p>
        </w:tc>
        <w:tc>
          <w:tcPr>
            <w:tcW w:w="4440" w:type="dxa"/>
            <w:vAlign w:val="center"/>
          </w:tcPr>
          <w:p w:rsidR="00750FCB" w:rsidRPr="00750FCB" w:rsidRDefault="00750FCB" w:rsidP="009E0F07">
            <w:pPr>
              <w:rPr>
                <w:rFonts w:ascii="Arial" w:hAnsi="Arial" w:cs="Arial"/>
              </w:rPr>
            </w:pPr>
            <w:r w:rsidRPr="00750FCB">
              <w:rPr>
                <w:rFonts w:ascii="Arial" w:hAnsi="Arial" w:cs="Arial"/>
              </w:rPr>
              <w:t>Izrada pozicije nabavke i ugradnje vrata na wc kabinama sa</w:t>
            </w:r>
            <w:r>
              <w:rPr>
                <w:rFonts w:ascii="Arial" w:hAnsi="Arial" w:cs="Arial"/>
              </w:rPr>
              <w:t xml:space="preserve"> svim okovima i bravama sa ključevima. Vrata su š</w:t>
            </w:r>
            <w:r w:rsidRPr="00750FCB">
              <w:rPr>
                <w:rFonts w:ascii="Arial" w:hAnsi="Arial" w:cs="Arial"/>
              </w:rPr>
              <w:t>irine 72 cm, 2 kom l</w:t>
            </w:r>
            <w:r>
              <w:rPr>
                <w:rFonts w:ascii="Arial" w:hAnsi="Arial" w:cs="Arial"/>
              </w:rPr>
              <w:t>evih i 2 kom desnih. U cenu urač</w:t>
            </w:r>
            <w:r w:rsidRPr="00750FCB">
              <w:rPr>
                <w:rFonts w:ascii="Arial" w:hAnsi="Arial" w:cs="Arial"/>
              </w:rPr>
              <w:t>u</w:t>
            </w:r>
            <w:r>
              <w:rPr>
                <w:rFonts w:ascii="Arial" w:hAnsi="Arial" w:cs="Arial"/>
              </w:rPr>
              <w:t>nati vrata</w:t>
            </w:r>
            <w:proofErr w:type="gramStart"/>
            <w:r>
              <w:rPr>
                <w:rFonts w:ascii="Arial" w:hAnsi="Arial" w:cs="Arial"/>
              </w:rPr>
              <w:t xml:space="preserve">,  </w:t>
            </w:r>
            <w:r w:rsidR="009E0F07">
              <w:rPr>
                <w:rFonts w:ascii="Arial" w:hAnsi="Arial" w:cs="Arial"/>
              </w:rPr>
              <w:t>rad</w:t>
            </w:r>
            <w:proofErr w:type="gramEnd"/>
            <w:r w:rsidR="009E0F07">
              <w:rPr>
                <w:rFonts w:ascii="Arial" w:hAnsi="Arial" w:cs="Arial"/>
              </w:rPr>
              <w:t xml:space="preserve"> I material. </w:t>
            </w:r>
            <w:r>
              <w:rPr>
                <w:rFonts w:ascii="Arial" w:hAnsi="Arial" w:cs="Arial"/>
              </w:rPr>
              <w:t>Obrač</w:t>
            </w:r>
            <w:r w:rsidRPr="00750FCB">
              <w:rPr>
                <w:rFonts w:ascii="Arial" w:hAnsi="Arial" w:cs="Arial"/>
              </w:rPr>
              <w:t>un po kom.</w:t>
            </w:r>
          </w:p>
        </w:tc>
        <w:tc>
          <w:tcPr>
            <w:tcW w:w="951" w:type="dxa"/>
            <w:vAlign w:val="center"/>
          </w:tcPr>
          <w:p w:rsidR="00750FCB" w:rsidRPr="00750FCB" w:rsidRDefault="00750FCB">
            <w:pPr>
              <w:jc w:val="center"/>
              <w:rPr>
                <w:rFonts w:ascii="Arial" w:hAnsi="Arial" w:cs="Arial"/>
              </w:rPr>
            </w:pPr>
            <w:r w:rsidRPr="00750FCB">
              <w:rPr>
                <w:rFonts w:ascii="Arial" w:hAnsi="Arial" w:cs="Arial"/>
              </w:rPr>
              <w:t xml:space="preserve">kom </w:t>
            </w:r>
          </w:p>
        </w:tc>
        <w:tc>
          <w:tcPr>
            <w:tcW w:w="1326" w:type="dxa"/>
            <w:vAlign w:val="center"/>
          </w:tcPr>
          <w:p w:rsidR="00750FCB" w:rsidRPr="00750FCB" w:rsidRDefault="00750FCB">
            <w:pPr>
              <w:jc w:val="center"/>
              <w:rPr>
                <w:rFonts w:ascii="Arial" w:hAnsi="Arial" w:cs="Arial"/>
              </w:rPr>
            </w:pPr>
            <w:r w:rsidRPr="00750FCB">
              <w:rPr>
                <w:rFonts w:ascii="Arial" w:hAnsi="Arial" w:cs="Arial"/>
              </w:rPr>
              <w:t>4</w:t>
            </w:r>
            <w:r>
              <w:rPr>
                <w:rFonts w:ascii="Arial" w:hAnsi="Arial" w:cs="Arial"/>
              </w:rPr>
              <w:t>.00</w:t>
            </w: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366"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223" w:type="dxa"/>
            <w:vAlign w:val="center"/>
          </w:tcPr>
          <w:p w:rsidR="00750FCB" w:rsidRPr="00892E35" w:rsidRDefault="00750FCB" w:rsidP="008F24AA">
            <w:pPr>
              <w:spacing w:after="0" w:line="240" w:lineRule="auto"/>
              <w:jc w:val="center"/>
              <w:rPr>
                <w:rFonts w:ascii="Arial" w:hAnsi="Arial" w:cs="Arial"/>
                <w:sz w:val="20"/>
              </w:rPr>
            </w:pPr>
          </w:p>
        </w:tc>
      </w:tr>
      <w:tr w:rsidR="00750FCB" w:rsidRPr="00892E35" w:rsidTr="008F24AA">
        <w:trPr>
          <w:trHeight w:val="541"/>
          <w:jc w:val="center"/>
        </w:trPr>
        <w:tc>
          <w:tcPr>
            <w:tcW w:w="813" w:type="dxa"/>
            <w:vAlign w:val="center"/>
          </w:tcPr>
          <w:p w:rsidR="00750FCB" w:rsidRPr="00892E35" w:rsidRDefault="009E0F07" w:rsidP="008F24AA">
            <w:pPr>
              <w:spacing w:after="0" w:line="240" w:lineRule="auto"/>
              <w:ind w:left="288"/>
              <w:rPr>
                <w:rFonts w:ascii="Arial" w:hAnsi="Arial" w:cs="Arial"/>
                <w:b/>
              </w:rPr>
            </w:pPr>
            <w:r>
              <w:rPr>
                <w:rFonts w:ascii="Arial" w:hAnsi="Arial" w:cs="Arial"/>
                <w:b/>
              </w:rPr>
              <w:t>26</w:t>
            </w:r>
            <w:r w:rsidR="00750FCB" w:rsidRPr="00892E35">
              <w:rPr>
                <w:rFonts w:ascii="Arial" w:hAnsi="Arial" w:cs="Arial"/>
                <w:b/>
              </w:rPr>
              <w:t>.</w:t>
            </w:r>
          </w:p>
        </w:tc>
        <w:tc>
          <w:tcPr>
            <w:tcW w:w="4440" w:type="dxa"/>
            <w:vAlign w:val="center"/>
          </w:tcPr>
          <w:p w:rsidR="00750FCB" w:rsidRPr="00750FCB" w:rsidRDefault="00750FCB" w:rsidP="00750FCB">
            <w:pPr>
              <w:rPr>
                <w:rFonts w:ascii="Arial" w:hAnsi="Arial" w:cs="Arial"/>
              </w:rPr>
            </w:pPr>
            <w:r w:rsidRPr="00750FCB">
              <w:rPr>
                <w:rFonts w:ascii="Arial" w:hAnsi="Arial" w:cs="Arial"/>
              </w:rPr>
              <w:t>Izrada pozicije nabavke i ugr</w:t>
            </w:r>
            <w:r>
              <w:rPr>
                <w:rFonts w:ascii="Arial" w:hAnsi="Arial" w:cs="Arial"/>
              </w:rPr>
              <w:t xml:space="preserve">adnje vrata na ulazu u toalete </w:t>
            </w:r>
            <w:r w:rsidRPr="00750FCB">
              <w:rPr>
                <w:rFonts w:ascii="Arial" w:hAnsi="Arial" w:cs="Arial"/>
              </w:rPr>
              <w:t>sa</w:t>
            </w:r>
            <w:r>
              <w:rPr>
                <w:rFonts w:ascii="Arial" w:hAnsi="Arial" w:cs="Arial"/>
              </w:rPr>
              <w:t xml:space="preserve"> svim okovima i bravama sa ključevima. Vrata su š</w:t>
            </w:r>
            <w:r w:rsidRPr="00750FCB">
              <w:rPr>
                <w:rFonts w:ascii="Arial" w:hAnsi="Arial" w:cs="Arial"/>
              </w:rPr>
              <w:t>irine 92 cm, 1 kom l</w:t>
            </w:r>
            <w:r>
              <w:rPr>
                <w:rFonts w:ascii="Arial" w:hAnsi="Arial" w:cs="Arial"/>
              </w:rPr>
              <w:t>evih i 1 kom desnih. U cenu urač</w:t>
            </w:r>
            <w:r w:rsidRPr="00750FCB">
              <w:rPr>
                <w:rFonts w:ascii="Arial" w:hAnsi="Arial" w:cs="Arial"/>
              </w:rPr>
              <w:t>u</w:t>
            </w:r>
            <w:r>
              <w:rPr>
                <w:rFonts w:ascii="Arial" w:hAnsi="Arial" w:cs="Arial"/>
              </w:rPr>
              <w:t>nati vrata</w:t>
            </w:r>
            <w:proofErr w:type="gramStart"/>
            <w:r>
              <w:rPr>
                <w:rFonts w:ascii="Arial" w:hAnsi="Arial" w:cs="Arial"/>
              </w:rPr>
              <w:t>,  sa</w:t>
            </w:r>
            <w:proofErr w:type="gramEnd"/>
            <w:r>
              <w:rPr>
                <w:rFonts w:ascii="Arial" w:hAnsi="Arial" w:cs="Arial"/>
              </w:rPr>
              <w:t xml:space="preserve"> prevozom, montaž</w:t>
            </w:r>
            <w:r w:rsidRPr="00750FCB">
              <w:rPr>
                <w:rFonts w:ascii="Arial" w:hAnsi="Arial" w:cs="Arial"/>
              </w:rPr>
              <w:t xml:space="preserve">om i skelom.                                                                        </w:t>
            </w:r>
            <w:r>
              <w:rPr>
                <w:rFonts w:ascii="Arial" w:hAnsi="Arial" w:cs="Arial"/>
              </w:rPr>
              <w:t xml:space="preserve">                           </w:t>
            </w:r>
            <w:r>
              <w:rPr>
                <w:rFonts w:ascii="Arial" w:hAnsi="Arial" w:cs="Arial"/>
              </w:rPr>
              <w:lastRenderedPageBreak/>
              <w:t>Obrač</w:t>
            </w:r>
            <w:r w:rsidRPr="00750FCB">
              <w:rPr>
                <w:rFonts w:ascii="Arial" w:hAnsi="Arial" w:cs="Arial"/>
              </w:rPr>
              <w:t>un po kom.</w:t>
            </w:r>
          </w:p>
        </w:tc>
        <w:tc>
          <w:tcPr>
            <w:tcW w:w="951" w:type="dxa"/>
            <w:vAlign w:val="center"/>
          </w:tcPr>
          <w:p w:rsidR="00750FCB" w:rsidRPr="00750FCB" w:rsidRDefault="00750FCB">
            <w:pPr>
              <w:jc w:val="center"/>
              <w:rPr>
                <w:rFonts w:ascii="Arial" w:hAnsi="Arial" w:cs="Arial"/>
              </w:rPr>
            </w:pPr>
            <w:r w:rsidRPr="00750FCB">
              <w:rPr>
                <w:rFonts w:ascii="Arial" w:hAnsi="Arial" w:cs="Arial"/>
              </w:rPr>
              <w:lastRenderedPageBreak/>
              <w:t xml:space="preserve">kom </w:t>
            </w:r>
          </w:p>
        </w:tc>
        <w:tc>
          <w:tcPr>
            <w:tcW w:w="1326" w:type="dxa"/>
            <w:vAlign w:val="center"/>
          </w:tcPr>
          <w:p w:rsidR="00750FCB" w:rsidRPr="00750FCB" w:rsidRDefault="00750FCB">
            <w:pPr>
              <w:jc w:val="center"/>
              <w:rPr>
                <w:rFonts w:ascii="Arial" w:hAnsi="Arial" w:cs="Arial"/>
              </w:rPr>
            </w:pPr>
            <w:r w:rsidRPr="00750FCB">
              <w:rPr>
                <w:rFonts w:ascii="Arial" w:hAnsi="Arial" w:cs="Arial"/>
              </w:rPr>
              <w:t>2</w:t>
            </w:r>
            <w:r w:rsidR="00CC54E7">
              <w:rPr>
                <w:rFonts w:ascii="Arial" w:hAnsi="Arial" w:cs="Arial"/>
              </w:rPr>
              <w:t>.00</w:t>
            </w: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366"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223" w:type="dxa"/>
            <w:vAlign w:val="center"/>
          </w:tcPr>
          <w:p w:rsidR="00750FCB" w:rsidRPr="00892E35" w:rsidRDefault="00750FCB" w:rsidP="008F24AA">
            <w:pPr>
              <w:spacing w:after="0" w:line="240" w:lineRule="auto"/>
              <w:jc w:val="center"/>
              <w:rPr>
                <w:rFonts w:ascii="Arial" w:hAnsi="Arial" w:cs="Arial"/>
                <w:sz w:val="20"/>
              </w:rPr>
            </w:pPr>
          </w:p>
        </w:tc>
      </w:tr>
      <w:tr w:rsidR="00750FCB" w:rsidRPr="00892E35" w:rsidTr="008F24AA">
        <w:trPr>
          <w:trHeight w:val="541"/>
          <w:jc w:val="center"/>
        </w:trPr>
        <w:tc>
          <w:tcPr>
            <w:tcW w:w="813" w:type="dxa"/>
            <w:vAlign w:val="center"/>
          </w:tcPr>
          <w:p w:rsidR="00750FCB" w:rsidRPr="00892E35" w:rsidRDefault="00EC1E56" w:rsidP="008F24AA">
            <w:pPr>
              <w:spacing w:after="0" w:line="240" w:lineRule="auto"/>
              <w:ind w:left="288"/>
              <w:rPr>
                <w:rFonts w:ascii="Arial" w:hAnsi="Arial" w:cs="Arial"/>
                <w:b/>
              </w:rPr>
            </w:pPr>
            <w:r>
              <w:rPr>
                <w:rFonts w:ascii="Arial" w:hAnsi="Arial" w:cs="Arial"/>
                <w:b/>
              </w:rPr>
              <w:lastRenderedPageBreak/>
              <w:t>27</w:t>
            </w:r>
            <w:r w:rsidR="00750FCB" w:rsidRPr="00892E35">
              <w:rPr>
                <w:rFonts w:ascii="Arial" w:hAnsi="Arial" w:cs="Arial"/>
                <w:b/>
              </w:rPr>
              <w:t>.</w:t>
            </w:r>
          </w:p>
        </w:tc>
        <w:tc>
          <w:tcPr>
            <w:tcW w:w="4440" w:type="dxa"/>
            <w:vAlign w:val="center"/>
          </w:tcPr>
          <w:p w:rsidR="00750FCB" w:rsidRPr="00750FCB" w:rsidRDefault="00750FCB" w:rsidP="00EC1E56">
            <w:pPr>
              <w:rPr>
                <w:rFonts w:ascii="Arial" w:hAnsi="Arial" w:cs="Arial"/>
              </w:rPr>
            </w:pPr>
            <w:r w:rsidRPr="00750FCB">
              <w:rPr>
                <w:rFonts w:ascii="Arial" w:hAnsi="Arial" w:cs="Arial"/>
              </w:rPr>
              <w:t xml:space="preserve">Izrada pozicije nabavke i ugradnje </w:t>
            </w:r>
            <w:r w:rsidR="00EC1E56">
              <w:rPr>
                <w:rFonts w:ascii="Arial" w:hAnsi="Arial" w:cs="Arial"/>
              </w:rPr>
              <w:t xml:space="preserve">aluminijskih vrata za trokadero. </w:t>
            </w:r>
            <w:r w:rsidRPr="00750FCB">
              <w:rPr>
                <w:rFonts w:ascii="Arial" w:hAnsi="Arial" w:cs="Arial"/>
              </w:rPr>
              <w:t xml:space="preserve"> </w:t>
            </w:r>
            <w:r>
              <w:rPr>
                <w:rFonts w:ascii="Arial" w:hAnsi="Arial" w:cs="Arial"/>
              </w:rPr>
              <w:t>Obrač</w:t>
            </w:r>
            <w:r w:rsidRPr="00750FCB">
              <w:rPr>
                <w:rFonts w:ascii="Arial" w:hAnsi="Arial" w:cs="Arial"/>
              </w:rPr>
              <w:t>un po kom.</w:t>
            </w:r>
          </w:p>
        </w:tc>
        <w:tc>
          <w:tcPr>
            <w:tcW w:w="951" w:type="dxa"/>
            <w:vAlign w:val="center"/>
          </w:tcPr>
          <w:p w:rsidR="00750FCB" w:rsidRPr="00750FCB" w:rsidRDefault="00750FCB">
            <w:pPr>
              <w:jc w:val="center"/>
              <w:rPr>
                <w:rFonts w:ascii="Arial" w:hAnsi="Arial" w:cs="Arial"/>
              </w:rPr>
            </w:pPr>
            <w:r w:rsidRPr="00750FCB">
              <w:rPr>
                <w:rFonts w:ascii="Arial" w:hAnsi="Arial" w:cs="Arial"/>
              </w:rPr>
              <w:t xml:space="preserve">kom </w:t>
            </w:r>
          </w:p>
        </w:tc>
        <w:tc>
          <w:tcPr>
            <w:tcW w:w="1326" w:type="dxa"/>
            <w:vAlign w:val="center"/>
          </w:tcPr>
          <w:p w:rsidR="00750FCB" w:rsidRPr="00750FCB" w:rsidRDefault="00EC1E56">
            <w:pPr>
              <w:jc w:val="center"/>
              <w:rPr>
                <w:rFonts w:ascii="Arial" w:hAnsi="Arial" w:cs="Arial"/>
              </w:rPr>
            </w:pPr>
            <w:r>
              <w:rPr>
                <w:rFonts w:ascii="Arial" w:hAnsi="Arial" w:cs="Arial"/>
              </w:rPr>
              <w:t>2</w:t>
            </w:r>
            <w:r w:rsidR="00CC54E7">
              <w:rPr>
                <w:rFonts w:ascii="Arial" w:hAnsi="Arial" w:cs="Arial"/>
              </w:rPr>
              <w:t>.00</w:t>
            </w: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366"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223" w:type="dxa"/>
            <w:vAlign w:val="center"/>
          </w:tcPr>
          <w:p w:rsidR="00750FCB" w:rsidRPr="00892E35" w:rsidRDefault="00750FCB" w:rsidP="008F24AA">
            <w:pPr>
              <w:spacing w:after="0" w:line="240" w:lineRule="auto"/>
              <w:jc w:val="center"/>
              <w:rPr>
                <w:rFonts w:ascii="Arial" w:hAnsi="Arial" w:cs="Arial"/>
                <w:sz w:val="20"/>
              </w:rPr>
            </w:pPr>
          </w:p>
        </w:tc>
      </w:tr>
      <w:tr w:rsidR="00750FCB" w:rsidRPr="00892E35" w:rsidTr="008F24AA">
        <w:trPr>
          <w:trHeight w:val="541"/>
          <w:jc w:val="center"/>
        </w:trPr>
        <w:tc>
          <w:tcPr>
            <w:tcW w:w="813" w:type="dxa"/>
            <w:vAlign w:val="center"/>
          </w:tcPr>
          <w:p w:rsidR="00750FCB" w:rsidRPr="00892E35" w:rsidRDefault="00EC1E56" w:rsidP="008F24AA">
            <w:pPr>
              <w:spacing w:after="0" w:line="240" w:lineRule="auto"/>
              <w:ind w:left="288"/>
              <w:rPr>
                <w:rFonts w:ascii="Arial" w:hAnsi="Arial" w:cs="Arial"/>
                <w:b/>
              </w:rPr>
            </w:pPr>
            <w:r>
              <w:rPr>
                <w:rFonts w:ascii="Arial" w:hAnsi="Arial" w:cs="Arial"/>
                <w:b/>
              </w:rPr>
              <w:t>28</w:t>
            </w:r>
            <w:r w:rsidR="00750FCB" w:rsidRPr="00892E35">
              <w:rPr>
                <w:rFonts w:ascii="Arial" w:hAnsi="Arial" w:cs="Arial"/>
                <w:b/>
              </w:rPr>
              <w:t>.</w:t>
            </w:r>
          </w:p>
        </w:tc>
        <w:tc>
          <w:tcPr>
            <w:tcW w:w="4440" w:type="dxa"/>
            <w:vAlign w:val="center"/>
          </w:tcPr>
          <w:p w:rsidR="00750FCB" w:rsidRPr="00750FCB" w:rsidRDefault="00750FCB" w:rsidP="00EC1E56">
            <w:pPr>
              <w:rPr>
                <w:rFonts w:ascii="Arial" w:hAnsi="Arial" w:cs="Arial"/>
              </w:rPr>
            </w:pPr>
            <w:r>
              <w:rPr>
                <w:rFonts w:ascii="Arial" w:hAnsi="Arial" w:cs="Arial"/>
              </w:rPr>
              <w:t>Izrada pozicije montaž</w:t>
            </w:r>
            <w:r w:rsidRPr="00750FCB">
              <w:rPr>
                <w:rFonts w:ascii="Arial" w:hAnsi="Arial" w:cs="Arial"/>
              </w:rPr>
              <w:t>e komplet sanitarija i to:  4 kom eng</w:t>
            </w:r>
            <w:r>
              <w:rPr>
                <w:rFonts w:ascii="Arial" w:hAnsi="Arial" w:cs="Arial"/>
              </w:rPr>
              <w:t>leskih toaleta sa geberit kazanč</w:t>
            </w:r>
            <w:r w:rsidRPr="00750FCB">
              <w:rPr>
                <w:rFonts w:ascii="Arial" w:hAnsi="Arial" w:cs="Arial"/>
              </w:rPr>
              <w:t>etom, 2 trokadero sa slavinom i potrebnim eleme</w:t>
            </w:r>
            <w:r>
              <w:rPr>
                <w:rFonts w:ascii="Arial" w:hAnsi="Arial" w:cs="Arial"/>
              </w:rPr>
              <w:t>ntima</w:t>
            </w:r>
            <w:proofErr w:type="gramStart"/>
            <w:r>
              <w:rPr>
                <w:rFonts w:ascii="Arial" w:hAnsi="Arial" w:cs="Arial"/>
              </w:rPr>
              <w:t>,  5</w:t>
            </w:r>
            <w:proofErr w:type="gramEnd"/>
            <w:r>
              <w:rPr>
                <w:rFonts w:ascii="Arial" w:hAnsi="Arial" w:cs="Arial"/>
              </w:rPr>
              <w:t xml:space="preserve"> lavaboa koji su ugrađeni u korijan ploču ili u kvarcit ploču d=3 cm. U cenu urač</w:t>
            </w:r>
            <w:r w:rsidRPr="00750FCB">
              <w:rPr>
                <w:rFonts w:ascii="Arial" w:hAnsi="Arial" w:cs="Arial"/>
              </w:rPr>
              <w:t xml:space="preserve">unati </w:t>
            </w:r>
            <w:r w:rsidR="00EC1E56">
              <w:rPr>
                <w:rFonts w:ascii="Arial" w:hAnsi="Arial" w:cs="Arial"/>
              </w:rPr>
              <w:t xml:space="preserve">rad I material. </w:t>
            </w:r>
            <w:r w:rsidR="00CC54E7">
              <w:rPr>
                <w:rFonts w:ascii="Arial" w:hAnsi="Arial" w:cs="Arial"/>
              </w:rPr>
              <w:t>Obračun pauš</w:t>
            </w:r>
            <w:r w:rsidRPr="00750FCB">
              <w:rPr>
                <w:rFonts w:ascii="Arial" w:hAnsi="Arial" w:cs="Arial"/>
              </w:rPr>
              <w:t>alno</w:t>
            </w:r>
          </w:p>
        </w:tc>
        <w:tc>
          <w:tcPr>
            <w:tcW w:w="951" w:type="dxa"/>
            <w:vAlign w:val="center"/>
          </w:tcPr>
          <w:p w:rsidR="00750FCB" w:rsidRPr="00750FCB" w:rsidRDefault="00CC54E7">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750FCB" w:rsidRPr="00750FCB" w:rsidRDefault="00750FCB">
            <w:pPr>
              <w:jc w:val="center"/>
              <w:rPr>
                <w:rFonts w:ascii="Arial" w:hAnsi="Arial" w:cs="Arial"/>
              </w:rPr>
            </w:pPr>
            <w:r w:rsidRPr="00750FCB">
              <w:rPr>
                <w:rFonts w:ascii="Arial" w:hAnsi="Arial" w:cs="Arial"/>
              </w:rPr>
              <w:t>1</w:t>
            </w:r>
            <w:r w:rsidR="00CC54E7">
              <w:rPr>
                <w:rFonts w:ascii="Arial" w:hAnsi="Arial" w:cs="Arial"/>
              </w:rPr>
              <w:t>.00</w:t>
            </w: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182" w:type="dxa"/>
            <w:vAlign w:val="center"/>
          </w:tcPr>
          <w:p w:rsidR="00750FCB" w:rsidRPr="00892E35" w:rsidRDefault="00750FCB" w:rsidP="008F24AA">
            <w:pPr>
              <w:spacing w:after="0" w:line="240" w:lineRule="auto"/>
              <w:jc w:val="center"/>
              <w:rPr>
                <w:rFonts w:ascii="Arial" w:hAnsi="Arial" w:cs="Arial"/>
                <w:sz w:val="20"/>
              </w:rPr>
            </w:pPr>
          </w:p>
        </w:tc>
        <w:tc>
          <w:tcPr>
            <w:tcW w:w="1366"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117" w:type="dxa"/>
            <w:vAlign w:val="center"/>
          </w:tcPr>
          <w:p w:rsidR="00750FCB" w:rsidRPr="00892E35" w:rsidRDefault="00750FCB" w:rsidP="008F24AA">
            <w:pPr>
              <w:spacing w:after="0" w:line="240" w:lineRule="auto"/>
              <w:jc w:val="center"/>
              <w:rPr>
                <w:rFonts w:ascii="Arial" w:hAnsi="Arial" w:cs="Arial"/>
                <w:sz w:val="20"/>
              </w:rPr>
            </w:pPr>
          </w:p>
        </w:tc>
        <w:tc>
          <w:tcPr>
            <w:tcW w:w="1223" w:type="dxa"/>
            <w:vAlign w:val="center"/>
          </w:tcPr>
          <w:p w:rsidR="00750FCB" w:rsidRPr="00892E35" w:rsidRDefault="00750FCB" w:rsidP="008F24AA">
            <w:pPr>
              <w:spacing w:after="0" w:line="240" w:lineRule="auto"/>
              <w:jc w:val="center"/>
              <w:rPr>
                <w:rFonts w:ascii="Arial" w:hAnsi="Arial" w:cs="Arial"/>
                <w:sz w:val="20"/>
              </w:rPr>
            </w:pPr>
          </w:p>
        </w:tc>
      </w:tr>
      <w:tr w:rsidR="00CC54E7" w:rsidRPr="00892E35" w:rsidTr="008F24AA">
        <w:trPr>
          <w:trHeight w:val="541"/>
          <w:jc w:val="center"/>
        </w:trPr>
        <w:tc>
          <w:tcPr>
            <w:tcW w:w="813" w:type="dxa"/>
            <w:vAlign w:val="center"/>
          </w:tcPr>
          <w:p w:rsidR="00CC54E7" w:rsidRPr="00892E35" w:rsidRDefault="00EC1E56" w:rsidP="008F24AA">
            <w:pPr>
              <w:spacing w:after="0" w:line="240" w:lineRule="auto"/>
              <w:ind w:left="288"/>
              <w:rPr>
                <w:rFonts w:ascii="Arial" w:hAnsi="Arial" w:cs="Arial"/>
                <w:b/>
              </w:rPr>
            </w:pPr>
            <w:r>
              <w:rPr>
                <w:rFonts w:ascii="Arial" w:hAnsi="Arial" w:cs="Arial"/>
                <w:b/>
              </w:rPr>
              <w:t>2</w:t>
            </w:r>
            <w:r w:rsidR="00CC54E7">
              <w:rPr>
                <w:rFonts w:ascii="Arial" w:hAnsi="Arial" w:cs="Arial"/>
                <w:b/>
              </w:rPr>
              <w:t>9</w:t>
            </w:r>
            <w:r w:rsidR="00CC54E7" w:rsidRPr="00892E35">
              <w:rPr>
                <w:rFonts w:ascii="Arial" w:hAnsi="Arial" w:cs="Arial"/>
                <w:b/>
              </w:rPr>
              <w:t>.</w:t>
            </w:r>
          </w:p>
        </w:tc>
        <w:tc>
          <w:tcPr>
            <w:tcW w:w="4440" w:type="dxa"/>
            <w:vAlign w:val="center"/>
          </w:tcPr>
          <w:p w:rsidR="00CC54E7" w:rsidRPr="00CC54E7" w:rsidRDefault="00CC54E7" w:rsidP="00CC54E7">
            <w:pPr>
              <w:rPr>
                <w:rFonts w:ascii="Arial" w:hAnsi="Arial" w:cs="Arial"/>
              </w:rPr>
            </w:pPr>
            <w:r w:rsidRPr="00CC54E7">
              <w:rPr>
                <w:rFonts w:ascii="Arial" w:hAnsi="Arial" w:cs="Arial"/>
              </w:rPr>
              <w:t>Izrada pozicije ugradnje svih slavina i o</w:t>
            </w:r>
            <w:r>
              <w:rPr>
                <w:rFonts w:ascii="Arial" w:hAnsi="Arial" w:cs="Arial"/>
              </w:rPr>
              <w:t>stalih potrebnih točeć</w:t>
            </w:r>
            <w:r w:rsidRPr="00CC54E7">
              <w:rPr>
                <w:rFonts w:ascii="Arial" w:hAnsi="Arial" w:cs="Arial"/>
              </w:rPr>
              <w:t>ih mesta. Slavine na lavaboima i pis</w:t>
            </w:r>
            <w:r>
              <w:rPr>
                <w:rFonts w:ascii="Arial" w:hAnsi="Arial" w:cs="Arial"/>
              </w:rPr>
              <w:t>oarima su na senzor. U cenu urač</w:t>
            </w:r>
            <w:r w:rsidRPr="00CC54E7">
              <w:rPr>
                <w:rFonts w:ascii="Arial" w:hAnsi="Arial" w:cs="Arial"/>
              </w:rPr>
              <w:t>unati na</w:t>
            </w:r>
            <w:r>
              <w:rPr>
                <w:rFonts w:ascii="Arial" w:hAnsi="Arial" w:cs="Arial"/>
              </w:rPr>
              <w:t>bavku, dostavu i kvalitetnu ugradnju,</w:t>
            </w:r>
            <w:r w:rsidRPr="00CC54E7">
              <w:rPr>
                <w:rFonts w:ascii="Arial" w:hAnsi="Arial" w:cs="Arial"/>
              </w:rPr>
              <w:t xml:space="preserve"> 5 lavaboa i 2 pisoara, sve na </w:t>
            </w:r>
            <w:r w:rsidR="00EC1E56">
              <w:rPr>
                <w:rFonts w:ascii="Arial" w:hAnsi="Arial" w:cs="Arial"/>
              </w:rPr>
              <w:t>sensor sa priključkom na el mrežu I garancijom najmanje od 2 godine</w:t>
            </w:r>
            <w:r w:rsidRPr="00CC54E7">
              <w:rPr>
                <w:rFonts w:ascii="Arial" w:hAnsi="Arial" w:cs="Arial"/>
              </w:rPr>
              <w:t xml:space="preserve">.                                            </w:t>
            </w:r>
            <w:r>
              <w:rPr>
                <w:rFonts w:ascii="Arial" w:hAnsi="Arial" w:cs="Arial"/>
              </w:rPr>
              <w:t xml:space="preserve">                           Obrač</w:t>
            </w:r>
            <w:r w:rsidRPr="00CC54E7">
              <w:rPr>
                <w:rFonts w:ascii="Arial" w:hAnsi="Arial" w:cs="Arial"/>
              </w:rPr>
              <w:t>un po kom.</w:t>
            </w:r>
          </w:p>
        </w:tc>
        <w:tc>
          <w:tcPr>
            <w:tcW w:w="951" w:type="dxa"/>
            <w:vAlign w:val="center"/>
          </w:tcPr>
          <w:p w:rsidR="00CC54E7" w:rsidRPr="00CC54E7" w:rsidRDefault="00CC54E7">
            <w:pPr>
              <w:jc w:val="center"/>
              <w:rPr>
                <w:rFonts w:ascii="Arial" w:hAnsi="Arial" w:cs="Arial"/>
              </w:rPr>
            </w:pPr>
            <w:r w:rsidRPr="00CC54E7">
              <w:rPr>
                <w:rFonts w:ascii="Arial" w:hAnsi="Arial" w:cs="Arial"/>
              </w:rPr>
              <w:t xml:space="preserve">kom </w:t>
            </w:r>
          </w:p>
        </w:tc>
        <w:tc>
          <w:tcPr>
            <w:tcW w:w="1326" w:type="dxa"/>
            <w:vAlign w:val="center"/>
          </w:tcPr>
          <w:p w:rsidR="00CC54E7" w:rsidRPr="00CC54E7" w:rsidRDefault="00CC54E7">
            <w:pPr>
              <w:jc w:val="center"/>
              <w:rPr>
                <w:rFonts w:ascii="Arial" w:hAnsi="Arial" w:cs="Arial"/>
              </w:rPr>
            </w:pPr>
            <w:r w:rsidRPr="00CC54E7">
              <w:rPr>
                <w:rFonts w:ascii="Arial" w:hAnsi="Arial" w:cs="Arial"/>
              </w:rPr>
              <w:t>7</w:t>
            </w:r>
            <w:r>
              <w:rPr>
                <w:rFonts w:ascii="Arial" w:hAnsi="Arial" w:cs="Arial"/>
              </w:rPr>
              <w:t>.00</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CC54E7" w:rsidRPr="00892E35" w:rsidTr="008F24AA">
        <w:trPr>
          <w:trHeight w:val="541"/>
          <w:jc w:val="center"/>
        </w:trPr>
        <w:tc>
          <w:tcPr>
            <w:tcW w:w="813" w:type="dxa"/>
            <w:vAlign w:val="center"/>
          </w:tcPr>
          <w:p w:rsidR="00CC54E7" w:rsidRPr="00892E35" w:rsidRDefault="00EC1E56" w:rsidP="008F24AA">
            <w:pPr>
              <w:spacing w:after="0" w:line="240" w:lineRule="auto"/>
              <w:ind w:left="288"/>
              <w:rPr>
                <w:rFonts w:ascii="Arial" w:hAnsi="Arial" w:cs="Arial"/>
                <w:b/>
              </w:rPr>
            </w:pPr>
            <w:r>
              <w:rPr>
                <w:rFonts w:ascii="Arial" w:hAnsi="Arial" w:cs="Arial"/>
                <w:b/>
              </w:rPr>
              <w:t>30</w:t>
            </w:r>
            <w:r w:rsidR="00CC54E7" w:rsidRPr="00892E35">
              <w:rPr>
                <w:rFonts w:ascii="Arial" w:hAnsi="Arial" w:cs="Arial"/>
                <w:b/>
              </w:rPr>
              <w:t>.</w:t>
            </w:r>
          </w:p>
        </w:tc>
        <w:tc>
          <w:tcPr>
            <w:tcW w:w="4440" w:type="dxa"/>
            <w:vAlign w:val="center"/>
          </w:tcPr>
          <w:p w:rsidR="00CC54E7" w:rsidRPr="00CC54E7" w:rsidRDefault="00CC54E7" w:rsidP="00CC54E7">
            <w:pPr>
              <w:rPr>
                <w:rFonts w:ascii="Arial" w:hAnsi="Arial" w:cs="Arial"/>
              </w:rPr>
            </w:pPr>
            <w:r w:rsidRPr="00CC54E7">
              <w:rPr>
                <w:rFonts w:ascii="Arial" w:hAnsi="Arial" w:cs="Arial"/>
              </w:rPr>
              <w:t>Izrada pozicije nabavke i u</w:t>
            </w:r>
            <w:r>
              <w:rPr>
                <w:rFonts w:ascii="Arial" w:hAnsi="Arial" w:cs="Arial"/>
              </w:rPr>
              <w:t>gradnje dva bojlera.</w:t>
            </w:r>
            <w:r w:rsidR="00EC1E56">
              <w:rPr>
                <w:rFonts w:ascii="Arial" w:hAnsi="Arial" w:cs="Arial"/>
              </w:rPr>
              <w:t xml:space="preserve"> Bojleri su od 60 litara sa garancijom od 10 godina.</w:t>
            </w:r>
            <w:r>
              <w:rPr>
                <w:rFonts w:ascii="Arial" w:hAnsi="Arial" w:cs="Arial"/>
              </w:rPr>
              <w:t xml:space="preserve"> U cenu uračunati nabavku, montažu i priključ</w:t>
            </w:r>
            <w:r w:rsidRPr="00CC54E7">
              <w:rPr>
                <w:rFonts w:ascii="Arial" w:hAnsi="Arial" w:cs="Arial"/>
              </w:rPr>
              <w:t>iv</w:t>
            </w:r>
            <w:r>
              <w:rPr>
                <w:rFonts w:ascii="Arial" w:hAnsi="Arial" w:cs="Arial"/>
              </w:rPr>
              <w:t>anje na elektro i vodovodnu mrež</w:t>
            </w:r>
            <w:r w:rsidRPr="00CC54E7">
              <w:rPr>
                <w:rFonts w:ascii="Arial" w:hAnsi="Arial" w:cs="Arial"/>
              </w:rPr>
              <w:t xml:space="preserve">u.  </w:t>
            </w:r>
            <w:r>
              <w:rPr>
                <w:rFonts w:ascii="Arial" w:hAnsi="Arial" w:cs="Arial"/>
              </w:rPr>
              <w:t xml:space="preserve">                           Obrač</w:t>
            </w:r>
            <w:r w:rsidRPr="00CC54E7">
              <w:rPr>
                <w:rFonts w:ascii="Arial" w:hAnsi="Arial" w:cs="Arial"/>
              </w:rPr>
              <w:t>un po kom.</w:t>
            </w:r>
          </w:p>
        </w:tc>
        <w:tc>
          <w:tcPr>
            <w:tcW w:w="951" w:type="dxa"/>
            <w:vAlign w:val="center"/>
          </w:tcPr>
          <w:p w:rsidR="00CC54E7" w:rsidRPr="00CC54E7" w:rsidRDefault="00CC54E7">
            <w:pPr>
              <w:jc w:val="center"/>
              <w:rPr>
                <w:rFonts w:ascii="Arial" w:hAnsi="Arial" w:cs="Arial"/>
              </w:rPr>
            </w:pPr>
            <w:r w:rsidRPr="00CC54E7">
              <w:rPr>
                <w:rFonts w:ascii="Arial" w:hAnsi="Arial" w:cs="Arial"/>
              </w:rPr>
              <w:t xml:space="preserve">kom </w:t>
            </w:r>
          </w:p>
        </w:tc>
        <w:tc>
          <w:tcPr>
            <w:tcW w:w="1326" w:type="dxa"/>
            <w:vAlign w:val="center"/>
          </w:tcPr>
          <w:p w:rsidR="00CC54E7" w:rsidRPr="00CC54E7" w:rsidRDefault="00CC54E7">
            <w:pPr>
              <w:jc w:val="center"/>
              <w:rPr>
                <w:rFonts w:ascii="Arial" w:hAnsi="Arial" w:cs="Arial"/>
              </w:rPr>
            </w:pPr>
            <w:r w:rsidRPr="00CC54E7">
              <w:rPr>
                <w:rFonts w:ascii="Arial" w:hAnsi="Arial" w:cs="Arial"/>
              </w:rPr>
              <w:t>2</w:t>
            </w:r>
            <w:r>
              <w:rPr>
                <w:rFonts w:ascii="Arial" w:hAnsi="Arial" w:cs="Arial"/>
              </w:rPr>
              <w:t>.00</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CC54E7" w:rsidRPr="00892E35" w:rsidTr="008F24AA">
        <w:trPr>
          <w:trHeight w:val="541"/>
          <w:jc w:val="center"/>
        </w:trPr>
        <w:tc>
          <w:tcPr>
            <w:tcW w:w="813" w:type="dxa"/>
            <w:vAlign w:val="center"/>
          </w:tcPr>
          <w:p w:rsidR="00CC54E7" w:rsidRPr="00892E35" w:rsidRDefault="00CC54E7" w:rsidP="008F24AA">
            <w:pPr>
              <w:spacing w:after="0" w:line="240" w:lineRule="auto"/>
              <w:ind w:left="288"/>
              <w:rPr>
                <w:rFonts w:ascii="Arial" w:hAnsi="Arial" w:cs="Arial"/>
                <w:b/>
              </w:rPr>
            </w:pPr>
            <w:r>
              <w:rPr>
                <w:rFonts w:ascii="Arial" w:hAnsi="Arial" w:cs="Arial"/>
                <w:b/>
              </w:rPr>
              <w:t>41</w:t>
            </w:r>
            <w:r w:rsidRPr="00892E35">
              <w:rPr>
                <w:rFonts w:ascii="Arial" w:hAnsi="Arial" w:cs="Arial"/>
                <w:b/>
              </w:rPr>
              <w:t>.</w:t>
            </w:r>
          </w:p>
        </w:tc>
        <w:tc>
          <w:tcPr>
            <w:tcW w:w="4440" w:type="dxa"/>
            <w:vAlign w:val="center"/>
          </w:tcPr>
          <w:p w:rsidR="00CC54E7" w:rsidRPr="00CC54E7" w:rsidRDefault="00CC54E7" w:rsidP="00EC1E56">
            <w:pPr>
              <w:rPr>
                <w:rFonts w:ascii="Arial" w:hAnsi="Arial" w:cs="Arial"/>
              </w:rPr>
            </w:pPr>
            <w:r w:rsidRPr="00CC54E7">
              <w:rPr>
                <w:rFonts w:ascii="Arial" w:hAnsi="Arial" w:cs="Arial"/>
              </w:rPr>
              <w:t>Izrada poz</w:t>
            </w:r>
            <w:r>
              <w:rPr>
                <w:rFonts w:ascii="Arial" w:hAnsi="Arial" w:cs="Arial"/>
              </w:rPr>
              <w:t>icije nabavke i ugradnje ormarića ispod lavaboa sa ključ</w:t>
            </w:r>
            <w:r w:rsidRPr="00CC54E7">
              <w:rPr>
                <w:rFonts w:ascii="Arial" w:hAnsi="Arial" w:cs="Arial"/>
              </w:rPr>
              <w:t>em i ogle</w:t>
            </w:r>
            <w:r>
              <w:rPr>
                <w:rFonts w:ascii="Arial" w:hAnsi="Arial" w:cs="Arial"/>
              </w:rPr>
              <w:t>dala iznad lavaboa. U cenu urač</w:t>
            </w:r>
            <w:r w:rsidRPr="00CC54E7">
              <w:rPr>
                <w:rFonts w:ascii="Arial" w:hAnsi="Arial" w:cs="Arial"/>
              </w:rPr>
              <w:t>unati</w:t>
            </w:r>
            <w:r w:rsidR="00EC1E56">
              <w:rPr>
                <w:rFonts w:ascii="Arial" w:hAnsi="Arial" w:cs="Arial"/>
              </w:rPr>
              <w:t xml:space="preserve"> rad I materijal</w:t>
            </w:r>
            <w:r w:rsidRPr="00CC54E7">
              <w:rPr>
                <w:rFonts w:ascii="Arial" w:hAnsi="Arial" w:cs="Arial"/>
              </w:rPr>
              <w:t xml:space="preserve">.                 </w:t>
            </w:r>
            <w:r>
              <w:rPr>
                <w:rFonts w:ascii="Arial" w:hAnsi="Arial" w:cs="Arial"/>
              </w:rPr>
              <w:t xml:space="preserve">                           </w:t>
            </w:r>
            <w:r>
              <w:rPr>
                <w:rFonts w:ascii="Arial" w:hAnsi="Arial" w:cs="Arial"/>
              </w:rPr>
              <w:lastRenderedPageBreak/>
              <w:t>Obrač</w:t>
            </w:r>
            <w:r w:rsidRPr="00CC54E7">
              <w:rPr>
                <w:rFonts w:ascii="Arial" w:hAnsi="Arial" w:cs="Arial"/>
              </w:rPr>
              <w:t>un po kom.</w:t>
            </w:r>
          </w:p>
        </w:tc>
        <w:tc>
          <w:tcPr>
            <w:tcW w:w="951" w:type="dxa"/>
            <w:vAlign w:val="center"/>
          </w:tcPr>
          <w:p w:rsidR="00CC54E7" w:rsidRPr="00CC54E7" w:rsidRDefault="00CC54E7">
            <w:pPr>
              <w:jc w:val="center"/>
              <w:rPr>
                <w:rFonts w:ascii="Arial" w:hAnsi="Arial" w:cs="Arial"/>
              </w:rPr>
            </w:pPr>
            <w:r w:rsidRPr="00CC54E7">
              <w:rPr>
                <w:rFonts w:ascii="Arial" w:hAnsi="Arial" w:cs="Arial"/>
              </w:rPr>
              <w:lastRenderedPageBreak/>
              <w:t xml:space="preserve">kom </w:t>
            </w:r>
          </w:p>
        </w:tc>
        <w:tc>
          <w:tcPr>
            <w:tcW w:w="1326" w:type="dxa"/>
            <w:vAlign w:val="center"/>
          </w:tcPr>
          <w:p w:rsidR="00CC54E7" w:rsidRPr="00CC54E7" w:rsidRDefault="00CC54E7">
            <w:pPr>
              <w:jc w:val="center"/>
              <w:rPr>
                <w:rFonts w:ascii="Arial" w:hAnsi="Arial" w:cs="Arial"/>
              </w:rPr>
            </w:pPr>
            <w:r w:rsidRPr="00CC54E7">
              <w:rPr>
                <w:rFonts w:ascii="Arial" w:hAnsi="Arial" w:cs="Arial"/>
              </w:rPr>
              <w:t>5</w:t>
            </w:r>
            <w:r>
              <w:rPr>
                <w:rFonts w:ascii="Arial" w:hAnsi="Arial" w:cs="Arial"/>
              </w:rPr>
              <w:t>.00</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CC54E7" w:rsidRPr="00892E35" w:rsidTr="008F24AA">
        <w:trPr>
          <w:trHeight w:val="541"/>
          <w:jc w:val="center"/>
        </w:trPr>
        <w:tc>
          <w:tcPr>
            <w:tcW w:w="813" w:type="dxa"/>
            <w:vAlign w:val="center"/>
          </w:tcPr>
          <w:p w:rsidR="00CC54E7" w:rsidRPr="00892E35" w:rsidRDefault="00CC54E7" w:rsidP="008F24AA">
            <w:pPr>
              <w:spacing w:after="0" w:line="240" w:lineRule="auto"/>
              <w:ind w:left="288"/>
              <w:rPr>
                <w:rFonts w:ascii="Arial" w:hAnsi="Arial" w:cs="Arial"/>
                <w:b/>
              </w:rPr>
            </w:pPr>
            <w:r>
              <w:rPr>
                <w:rFonts w:ascii="Arial" w:hAnsi="Arial" w:cs="Arial"/>
                <w:b/>
              </w:rPr>
              <w:lastRenderedPageBreak/>
              <w:t>42</w:t>
            </w:r>
            <w:r w:rsidRPr="00892E35">
              <w:rPr>
                <w:rFonts w:ascii="Arial" w:hAnsi="Arial" w:cs="Arial"/>
                <w:b/>
              </w:rPr>
              <w:t>.</w:t>
            </w:r>
          </w:p>
        </w:tc>
        <w:tc>
          <w:tcPr>
            <w:tcW w:w="4440" w:type="dxa"/>
            <w:vAlign w:val="center"/>
          </w:tcPr>
          <w:p w:rsidR="00CC54E7" w:rsidRPr="00CC54E7" w:rsidRDefault="00CC54E7" w:rsidP="00CC54E7">
            <w:pPr>
              <w:rPr>
                <w:rFonts w:ascii="Arial" w:hAnsi="Arial" w:cs="Arial"/>
              </w:rPr>
            </w:pPr>
            <w:r w:rsidRPr="00CC54E7">
              <w:rPr>
                <w:rFonts w:ascii="Arial" w:hAnsi="Arial" w:cs="Arial"/>
              </w:rPr>
              <w:t>Izrada pozicije ugradnje Kimberly</w:t>
            </w:r>
            <w:r>
              <w:rPr>
                <w:rFonts w:ascii="Arial" w:hAnsi="Arial" w:cs="Arial"/>
              </w:rPr>
              <w:t>-Clark galanterije koju obezbeđ</w:t>
            </w:r>
            <w:r w:rsidRPr="00CC54E7">
              <w:rPr>
                <w:rFonts w:ascii="Arial" w:hAnsi="Arial" w:cs="Arial"/>
              </w:rPr>
              <w:t xml:space="preserve">uje investitor. U </w:t>
            </w:r>
            <w:r>
              <w:rPr>
                <w:rFonts w:ascii="Arial" w:hAnsi="Arial" w:cs="Arial"/>
              </w:rPr>
              <w:t>cenu uračunati paž</w:t>
            </w:r>
            <w:r w:rsidRPr="00CC54E7">
              <w:rPr>
                <w:rFonts w:ascii="Arial" w:hAnsi="Arial" w:cs="Arial"/>
              </w:rPr>
              <w:t xml:space="preserve">ljivu ugradnju.                 </w:t>
            </w:r>
            <w:r>
              <w:rPr>
                <w:rFonts w:ascii="Arial" w:hAnsi="Arial" w:cs="Arial"/>
              </w:rPr>
              <w:t xml:space="preserve">                           Obračun pauš</w:t>
            </w:r>
            <w:r w:rsidRPr="00CC54E7">
              <w:rPr>
                <w:rFonts w:ascii="Arial" w:hAnsi="Arial" w:cs="Arial"/>
              </w:rPr>
              <w:t>alno.</w:t>
            </w:r>
          </w:p>
        </w:tc>
        <w:tc>
          <w:tcPr>
            <w:tcW w:w="951" w:type="dxa"/>
            <w:vAlign w:val="center"/>
          </w:tcPr>
          <w:p w:rsidR="00CC54E7" w:rsidRPr="00CC54E7" w:rsidRDefault="00CC54E7">
            <w:pPr>
              <w:jc w:val="center"/>
              <w:rPr>
                <w:rFonts w:ascii="Arial" w:hAnsi="Arial" w:cs="Arial"/>
              </w:rPr>
            </w:pPr>
            <w:proofErr w:type="gramStart"/>
            <w:r>
              <w:rPr>
                <w:rFonts w:ascii="Arial" w:hAnsi="Arial" w:cs="Arial"/>
              </w:rPr>
              <w:t>pauš</w:t>
            </w:r>
            <w:proofErr w:type="gramEnd"/>
            <w:r>
              <w:rPr>
                <w:rFonts w:ascii="Arial" w:hAnsi="Arial" w:cs="Arial"/>
              </w:rPr>
              <w:t>.</w:t>
            </w:r>
          </w:p>
        </w:tc>
        <w:tc>
          <w:tcPr>
            <w:tcW w:w="1326" w:type="dxa"/>
            <w:vAlign w:val="center"/>
          </w:tcPr>
          <w:p w:rsidR="00CC54E7" w:rsidRPr="001B14C6" w:rsidRDefault="00CC54E7">
            <w:pPr>
              <w:jc w:val="center"/>
              <w:rPr>
                <w:rFonts w:ascii="Arial" w:hAnsi="Arial" w:cs="Arial"/>
              </w:rPr>
            </w:pPr>
            <w:r>
              <w:rPr>
                <w:rFonts w:ascii="Arial" w:hAnsi="Arial" w:cs="Arial"/>
              </w:rPr>
              <w:t>1.00</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CC54E7" w:rsidRPr="00892E35" w:rsidTr="008F24AA">
        <w:trPr>
          <w:trHeight w:val="541"/>
          <w:jc w:val="center"/>
        </w:trPr>
        <w:tc>
          <w:tcPr>
            <w:tcW w:w="813" w:type="dxa"/>
            <w:vAlign w:val="center"/>
          </w:tcPr>
          <w:p w:rsidR="00CC54E7" w:rsidRPr="00892E35" w:rsidRDefault="00CC54E7" w:rsidP="008F24AA">
            <w:pPr>
              <w:spacing w:after="0" w:line="240" w:lineRule="auto"/>
              <w:ind w:left="288"/>
              <w:rPr>
                <w:rFonts w:ascii="Arial" w:hAnsi="Arial" w:cs="Arial"/>
                <w:b/>
              </w:rPr>
            </w:pPr>
            <w:r>
              <w:rPr>
                <w:rFonts w:ascii="Arial" w:hAnsi="Arial" w:cs="Arial"/>
                <w:b/>
              </w:rPr>
              <w:t>43</w:t>
            </w:r>
            <w:r w:rsidRPr="00892E35">
              <w:rPr>
                <w:rFonts w:ascii="Arial" w:hAnsi="Arial" w:cs="Arial"/>
                <w:b/>
              </w:rPr>
              <w:t>.</w:t>
            </w:r>
          </w:p>
        </w:tc>
        <w:tc>
          <w:tcPr>
            <w:tcW w:w="4440" w:type="dxa"/>
            <w:vAlign w:val="center"/>
          </w:tcPr>
          <w:p w:rsidR="00CC54E7" w:rsidRPr="00CC54E7" w:rsidRDefault="00CC54E7" w:rsidP="00CC54E7">
            <w:pPr>
              <w:rPr>
                <w:rFonts w:ascii="Arial" w:hAnsi="Arial" w:cs="Arial"/>
              </w:rPr>
            </w:pPr>
            <w:r w:rsidRPr="00CC54E7">
              <w:rPr>
                <w:rFonts w:ascii="Arial" w:hAnsi="Arial" w:cs="Arial"/>
              </w:rPr>
              <w:t>Nabavka i ugradnja 2 ogledala koja se nalaze u pr</w:t>
            </w:r>
            <w:r>
              <w:rPr>
                <w:rFonts w:ascii="Arial" w:hAnsi="Arial" w:cs="Arial"/>
              </w:rPr>
              <w:t>edprostoru svakog toaleta. Obrač</w:t>
            </w:r>
            <w:r w:rsidRPr="00CC54E7">
              <w:rPr>
                <w:rFonts w:ascii="Arial" w:hAnsi="Arial" w:cs="Arial"/>
              </w:rPr>
              <w:t>un po kom.</w:t>
            </w:r>
          </w:p>
        </w:tc>
        <w:tc>
          <w:tcPr>
            <w:tcW w:w="951" w:type="dxa"/>
            <w:vAlign w:val="center"/>
          </w:tcPr>
          <w:p w:rsidR="00CC54E7" w:rsidRPr="00CC54E7" w:rsidRDefault="00CC54E7">
            <w:pPr>
              <w:jc w:val="center"/>
              <w:rPr>
                <w:rFonts w:ascii="Arial" w:hAnsi="Arial" w:cs="Arial"/>
              </w:rPr>
            </w:pPr>
            <w:r w:rsidRPr="00CC54E7">
              <w:rPr>
                <w:rFonts w:ascii="Arial" w:hAnsi="Arial" w:cs="Arial"/>
              </w:rPr>
              <w:t xml:space="preserve">kom </w:t>
            </w:r>
          </w:p>
        </w:tc>
        <w:tc>
          <w:tcPr>
            <w:tcW w:w="1326" w:type="dxa"/>
            <w:vAlign w:val="center"/>
          </w:tcPr>
          <w:p w:rsidR="00CC54E7" w:rsidRPr="00CC54E7" w:rsidRDefault="00CC54E7">
            <w:pPr>
              <w:jc w:val="center"/>
              <w:rPr>
                <w:rFonts w:ascii="Arial" w:hAnsi="Arial" w:cs="Arial"/>
              </w:rPr>
            </w:pPr>
            <w:r w:rsidRPr="00CC54E7">
              <w:rPr>
                <w:rFonts w:ascii="Arial" w:hAnsi="Arial" w:cs="Arial"/>
              </w:rPr>
              <w:t>2</w:t>
            </w:r>
            <w:r>
              <w:rPr>
                <w:rFonts w:ascii="Arial" w:hAnsi="Arial" w:cs="Arial"/>
              </w:rPr>
              <w:t>.00</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CC54E7" w:rsidRPr="00892E35" w:rsidTr="00CC54E7">
        <w:trPr>
          <w:trHeight w:val="541"/>
          <w:jc w:val="center"/>
        </w:trPr>
        <w:tc>
          <w:tcPr>
            <w:tcW w:w="813" w:type="dxa"/>
            <w:vAlign w:val="center"/>
          </w:tcPr>
          <w:p w:rsidR="00CC54E7" w:rsidRPr="00892E35" w:rsidRDefault="00CC54E7" w:rsidP="008F24AA">
            <w:pPr>
              <w:spacing w:after="0" w:line="240" w:lineRule="auto"/>
              <w:ind w:left="288"/>
              <w:rPr>
                <w:rFonts w:ascii="Arial" w:hAnsi="Arial" w:cs="Arial"/>
                <w:b/>
              </w:rPr>
            </w:pPr>
            <w:r>
              <w:rPr>
                <w:rFonts w:ascii="Arial" w:hAnsi="Arial" w:cs="Arial"/>
                <w:b/>
              </w:rPr>
              <w:t>44</w:t>
            </w:r>
            <w:r w:rsidRPr="00892E35">
              <w:rPr>
                <w:rFonts w:ascii="Arial" w:hAnsi="Arial" w:cs="Arial"/>
                <w:b/>
              </w:rPr>
              <w:t>.</w:t>
            </w:r>
          </w:p>
        </w:tc>
        <w:tc>
          <w:tcPr>
            <w:tcW w:w="4440" w:type="dxa"/>
          </w:tcPr>
          <w:p w:rsidR="00CC54E7" w:rsidRPr="00CC54E7" w:rsidRDefault="00CC54E7" w:rsidP="00CC54E7">
            <w:pPr>
              <w:autoSpaceDE w:val="0"/>
              <w:autoSpaceDN w:val="0"/>
              <w:adjustRightInd w:val="0"/>
              <w:spacing w:after="0" w:line="240" w:lineRule="auto"/>
              <w:rPr>
                <w:rFonts w:ascii="Arial" w:hAnsi="Arial" w:cs="Arial"/>
              </w:rPr>
            </w:pPr>
            <w:r>
              <w:rPr>
                <w:rFonts w:ascii="Arial" w:hAnsi="Arial" w:cs="Arial"/>
              </w:rPr>
              <w:t>Izrada pozicije komplet čišć</w:t>
            </w:r>
            <w:r w:rsidRPr="00CC54E7">
              <w:rPr>
                <w:rFonts w:ascii="Arial" w:hAnsi="Arial" w:cs="Arial"/>
              </w:rPr>
              <w:t>enja i</w:t>
            </w:r>
            <w:r w:rsidR="00722310">
              <w:rPr>
                <w:rFonts w:ascii="Arial" w:hAnsi="Arial" w:cs="Arial"/>
              </w:rPr>
              <w:t xml:space="preserve"> pranja prostora koji je obuhvaćen građ</w:t>
            </w:r>
            <w:r w:rsidRPr="00CC54E7">
              <w:rPr>
                <w:rFonts w:ascii="Arial" w:hAnsi="Arial" w:cs="Arial"/>
              </w:rPr>
              <w:t xml:space="preserve">evinskim radovima.                             </w:t>
            </w:r>
            <w:r w:rsidR="00722310">
              <w:rPr>
                <w:rFonts w:ascii="Arial" w:hAnsi="Arial" w:cs="Arial"/>
              </w:rPr>
              <w:t xml:space="preserve">                           Obrač</w:t>
            </w:r>
            <w:r w:rsidRPr="00CC54E7">
              <w:rPr>
                <w:rFonts w:ascii="Arial" w:hAnsi="Arial" w:cs="Arial"/>
              </w:rPr>
              <w:t>un po m</w:t>
            </w:r>
            <w:r w:rsidRPr="00CC54E7">
              <w:rPr>
                <w:rFonts w:ascii="Arial" w:hAnsi="Arial" w:cs="Arial"/>
                <w:vertAlign w:val="superscript"/>
              </w:rPr>
              <w:t>2</w:t>
            </w:r>
            <w:r w:rsidRPr="00CC54E7">
              <w:rPr>
                <w:rFonts w:ascii="Arial" w:hAnsi="Arial" w:cs="Arial"/>
              </w:rPr>
              <w:t>.</w:t>
            </w:r>
          </w:p>
        </w:tc>
        <w:tc>
          <w:tcPr>
            <w:tcW w:w="951" w:type="dxa"/>
            <w:vAlign w:val="center"/>
          </w:tcPr>
          <w:p w:rsidR="00CC54E7" w:rsidRPr="00CC54E7" w:rsidRDefault="00CC54E7">
            <w:pPr>
              <w:autoSpaceDE w:val="0"/>
              <w:autoSpaceDN w:val="0"/>
              <w:adjustRightInd w:val="0"/>
              <w:spacing w:after="0" w:line="240" w:lineRule="auto"/>
              <w:jc w:val="center"/>
              <w:rPr>
                <w:rFonts w:ascii="Arial" w:hAnsi="Arial" w:cs="Arial"/>
              </w:rPr>
            </w:pPr>
            <w:r w:rsidRPr="00CC54E7">
              <w:rPr>
                <w:rFonts w:ascii="Arial" w:hAnsi="Arial" w:cs="Arial"/>
              </w:rPr>
              <w:t>m</w:t>
            </w:r>
            <w:r w:rsidRPr="00CC54E7">
              <w:rPr>
                <w:rFonts w:ascii="Arial" w:hAnsi="Arial" w:cs="Arial"/>
                <w:vertAlign w:val="superscript"/>
              </w:rPr>
              <w:t>2</w:t>
            </w:r>
          </w:p>
        </w:tc>
        <w:tc>
          <w:tcPr>
            <w:tcW w:w="1326" w:type="dxa"/>
            <w:vAlign w:val="center"/>
          </w:tcPr>
          <w:p w:rsidR="00CC54E7" w:rsidRPr="00CC54E7" w:rsidRDefault="00CC54E7">
            <w:pPr>
              <w:autoSpaceDE w:val="0"/>
              <w:autoSpaceDN w:val="0"/>
              <w:adjustRightInd w:val="0"/>
              <w:spacing w:after="0" w:line="240" w:lineRule="auto"/>
              <w:jc w:val="center"/>
              <w:rPr>
                <w:rFonts w:ascii="Arial" w:hAnsi="Arial" w:cs="Arial"/>
              </w:rPr>
            </w:pPr>
            <w:r w:rsidRPr="00CC54E7">
              <w:rPr>
                <w:rFonts w:ascii="Arial" w:hAnsi="Arial" w:cs="Arial"/>
              </w:rPr>
              <w:t>24.51</w:t>
            </w: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182" w:type="dxa"/>
            <w:vAlign w:val="center"/>
          </w:tcPr>
          <w:p w:rsidR="00CC54E7" w:rsidRPr="00892E35" w:rsidRDefault="00CC54E7" w:rsidP="008F24AA">
            <w:pPr>
              <w:spacing w:after="0" w:line="240" w:lineRule="auto"/>
              <w:jc w:val="center"/>
              <w:rPr>
                <w:rFonts w:ascii="Arial" w:hAnsi="Arial" w:cs="Arial"/>
                <w:sz w:val="20"/>
              </w:rPr>
            </w:pPr>
          </w:p>
        </w:tc>
        <w:tc>
          <w:tcPr>
            <w:tcW w:w="1366"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117" w:type="dxa"/>
            <w:vAlign w:val="center"/>
          </w:tcPr>
          <w:p w:rsidR="00CC54E7" w:rsidRPr="00892E35" w:rsidRDefault="00CC54E7" w:rsidP="008F24AA">
            <w:pPr>
              <w:spacing w:after="0" w:line="240" w:lineRule="auto"/>
              <w:jc w:val="center"/>
              <w:rPr>
                <w:rFonts w:ascii="Arial" w:hAnsi="Arial" w:cs="Arial"/>
                <w:sz w:val="20"/>
              </w:rPr>
            </w:pPr>
          </w:p>
        </w:tc>
        <w:tc>
          <w:tcPr>
            <w:tcW w:w="1223" w:type="dxa"/>
            <w:vAlign w:val="center"/>
          </w:tcPr>
          <w:p w:rsidR="00CC54E7" w:rsidRPr="00892E35" w:rsidRDefault="00CC54E7" w:rsidP="008F24AA">
            <w:pPr>
              <w:spacing w:after="0" w:line="240" w:lineRule="auto"/>
              <w:jc w:val="center"/>
              <w:rPr>
                <w:rFonts w:ascii="Arial" w:hAnsi="Arial" w:cs="Arial"/>
                <w:sz w:val="20"/>
              </w:rPr>
            </w:pPr>
          </w:p>
        </w:tc>
      </w:tr>
      <w:tr w:rsidR="007231D7" w:rsidRPr="003579B1" w:rsidTr="00E566C0">
        <w:trPr>
          <w:trHeight w:val="458"/>
          <w:jc w:val="center"/>
        </w:trPr>
        <w:tc>
          <w:tcPr>
            <w:tcW w:w="11260" w:type="dxa"/>
            <w:gridSpan w:val="7"/>
            <w:vAlign w:val="center"/>
          </w:tcPr>
          <w:p w:rsidR="007231D7" w:rsidRPr="00146EF4" w:rsidRDefault="007231D7" w:rsidP="00D9574F">
            <w:pPr>
              <w:spacing w:after="0" w:line="240" w:lineRule="auto"/>
              <w:jc w:val="right"/>
              <w:rPr>
                <w:rFonts w:ascii="Arial" w:hAnsi="Arial" w:cs="Arial"/>
                <w:b/>
                <w:lang w:val="ru-RU"/>
              </w:rPr>
            </w:pPr>
            <w:r w:rsidRPr="00146EF4">
              <w:rPr>
                <w:rFonts w:ascii="Arial" w:hAnsi="Arial" w:cs="Arial"/>
                <w:b/>
                <w:lang w:val="ru-RU"/>
              </w:rPr>
              <w:t xml:space="preserve">УКУПНО </w:t>
            </w:r>
            <w:r w:rsidR="001B14C6" w:rsidRPr="00146EF4">
              <w:rPr>
                <w:rFonts w:ascii="Arial" w:hAnsi="Arial" w:cs="Arial"/>
                <w:b/>
                <w:lang w:val="ru-RU"/>
              </w:rPr>
              <w:t xml:space="preserve">АРХИТЕКТОНСКО-ГРАЂЕВИНСКИ РАДОВИ ЗА </w:t>
            </w:r>
            <w:r w:rsidR="00012B9A">
              <w:rPr>
                <w:rFonts w:ascii="Arial" w:hAnsi="Arial" w:cs="Arial"/>
                <w:b/>
              </w:rPr>
              <w:t>WC</w:t>
            </w:r>
            <w:r w:rsidR="001B14C6" w:rsidRPr="00146EF4">
              <w:rPr>
                <w:rFonts w:ascii="Arial" w:hAnsi="Arial" w:cs="Arial"/>
                <w:b/>
                <w:lang w:val="ru-RU"/>
              </w:rPr>
              <w:t xml:space="preserve"> НА </w:t>
            </w:r>
            <w:r w:rsidR="001B14C6" w:rsidRPr="00892E35">
              <w:rPr>
                <w:rFonts w:ascii="Arial" w:hAnsi="Arial" w:cs="Arial"/>
                <w:b/>
              </w:rPr>
              <w:t>I</w:t>
            </w:r>
            <w:r w:rsidR="001B14C6">
              <w:rPr>
                <w:rFonts w:ascii="Arial" w:hAnsi="Arial" w:cs="Arial"/>
                <w:b/>
              </w:rPr>
              <w:t>I</w:t>
            </w:r>
            <w:r w:rsidR="001B14C6" w:rsidRPr="00146EF4">
              <w:rPr>
                <w:rFonts w:ascii="Arial" w:hAnsi="Arial" w:cs="Arial"/>
                <w:b/>
                <w:lang w:val="ru-RU"/>
              </w:rPr>
              <w:t xml:space="preserve"> И </w:t>
            </w:r>
            <w:r w:rsidR="001B14C6">
              <w:rPr>
                <w:rFonts w:ascii="Arial" w:hAnsi="Arial" w:cs="Arial"/>
                <w:b/>
              </w:rPr>
              <w:t>III</w:t>
            </w:r>
            <w:r w:rsidR="001B14C6" w:rsidRPr="00146EF4">
              <w:rPr>
                <w:rFonts w:ascii="Arial" w:hAnsi="Arial" w:cs="Arial"/>
                <w:b/>
                <w:lang w:val="ru-RU"/>
              </w:rPr>
              <w:t xml:space="preserve"> СПРАТУ</w:t>
            </w:r>
            <w:r w:rsidRPr="00146EF4">
              <w:rPr>
                <w:rFonts w:ascii="Arial" w:hAnsi="Arial" w:cs="Arial"/>
                <w:b/>
                <w:lang w:val="ru-RU"/>
              </w:rPr>
              <w:t>:</w:t>
            </w:r>
          </w:p>
        </w:tc>
        <w:tc>
          <w:tcPr>
            <w:tcW w:w="1117" w:type="dxa"/>
            <w:vAlign w:val="center"/>
          </w:tcPr>
          <w:p w:rsidR="007E0663" w:rsidRPr="00146EF4" w:rsidRDefault="007E0663" w:rsidP="00760ABD">
            <w:pPr>
              <w:spacing w:after="0" w:line="240" w:lineRule="auto"/>
              <w:rPr>
                <w:rFonts w:ascii="Arial" w:hAnsi="Arial" w:cs="Arial"/>
                <w:lang w:val="ru-RU"/>
              </w:rPr>
            </w:pPr>
          </w:p>
        </w:tc>
        <w:tc>
          <w:tcPr>
            <w:tcW w:w="1117" w:type="dxa"/>
            <w:vAlign w:val="center"/>
          </w:tcPr>
          <w:p w:rsidR="007231D7" w:rsidRPr="00146EF4" w:rsidRDefault="007231D7" w:rsidP="0009037D">
            <w:pPr>
              <w:spacing w:after="0" w:line="240" w:lineRule="auto"/>
              <w:jc w:val="center"/>
              <w:rPr>
                <w:rFonts w:ascii="Arial" w:hAnsi="Arial" w:cs="Arial"/>
                <w:lang w:val="ru-RU"/>
              </w:rPr>
            </w:pPr>
          </w:p>
        </w:tc>
        <w:tc>
          <w:tcPr>
            <w:tcW w:w="1223" w:type="dxa"/>
            <w:vAlign w:val="center"/>
          </w:tcPr>
          <w:p w:rsidR="007231D7" w:rsidRPr="00146EF4" w:rsidRDefault="007231D7" w:rsidP="0009037D">
            <w:pPr>
              <w:spacing w:after="0" w:line="240" w:lineRule="auto"/>
              <w:jc w:val="center"/>
              <w:rPr>
                <w:rFonts w:ascii="Arial" w:hAnsi="Arial" w:cs="Arial"/>
                <w:lang w:val="ru-RU"/>
              </w:rPr>
            </w:pPr>
          </w:p>
        </w:tc>
      </w:tr>
      <w:tr w:rsidR="00871DF8" w:rsidRPr="003579B1" w:rsidTr="000452A9">
        <w:trPr>
          <w:trHeight w:val="592"/>
          <w:jc w:val="center"/>
        </w:trPr>
        <w:tc>
          <w:tcPr>
            <w:tcW w:w="11260" w:type="dxa"/>
            <w:gridSpan w:val="7"/>
            <w:shd w:val="clear" w:color="auto" w:fill="BFBFBF"/>
            <w:vAlign w:val="center"/>
          </w:tcPr>
          <w:p w:rsidR="00871DF8" w:rsidRPr="00146EF4" w:rsidRDefault="00871DF8" w:rsidP="00871DF8">
            <w:pPr>
              <w:spacing w:after="0"/>
              <w:jc w:val="right"/>
              <w:rPr>
                <w:rFonts w:ascii="Arial" w:hAnsi="Arial" w:cs="Arial"/>
                <w:b/>
                <w:i/>
                <w:lang w:val="ru-RU"/>
              </w:rPr>
            </w:pPr>
            <w:r w:rsidRPr="00146EF4">
              <w:rPr>
                <w:rFonts w:ascii="Arial" w:hAnsi="Arial" w:cs="Arial"/>
                <w:b/>
                <w:i/>
                <w:lang w:val="ru-RU"/>
              </w:rPr>
              <w:t>УКУПНО без ПДВ-а (дин.):</w:t>
            </w:r>
          </w:p>
        </w:tc>
        <w:tc>
          <w:tcPr>
            <w:tcW w:w="3457" w:type="dxa"/>
            <w:gridSpan w:val="3"/>
            <w:shd w:val="clear" w:color="auto" w:fill="BFBFBF"/>
            <w:vAlign w:val="center"/>
          </w:tcPr>
          <w:p w:rsidR="00871DF8" w:rsidRPr="00146EF4" w:rsidRDefault="00871DF8" w:rsidP="0009037D">
            <w:pPr>
              <w:spacing w:after="0"/>
              <w:rPr>
                <w:rFonts w:ascii="Arial" w:hAnsi="Arial" w:cs="Arial"/>
                <w:lang w:val="ru-RU"/>
              </w:rPr>
            </w:pPr>
          </w:p>
        </w:tc>
      </w:tr>
      <w:tr w:rsidR="00871DF8" w:rsidRPr="001B42A8" w:rsidTr="000452A9">
        <w:trPr>
          <w:trHeight w:val="592"/>
          <w:jc w:val="center"/>
        </w:trPr>
        <w:tc>
          <w:tcPr>
            <w:tcW w:w="11260" w:type="dxa"/>
            <w:gridSpan w:val="7"/>
            <w:shd w:val="clear" w:color="auto" w:fill="BFBFBF"/>
            <w:vAlign w:val="center"/>
          </w:tcPr>
          <w:p w:rsidR="00871DF8" w:rsidRPr="00E0484D" w:rsidRDefault="00871DF8" w:rsidP="00871DF8">
            <w:pPr>
              <w:spacing w:after="0"/>
              <w:jc w:val="right"/>
              <w:rPr>
                <w:rFonts w:ascii="Arial" w:hAnsi="Arial" w:cs="Arial"/>
                <w:b/>
                <w:i/>
              </w:rPr>
            </w:pPr>
            <w:r w:rsidRPr="00E0484D">
              <w:rPr>
                <w:rFonts w:ascii="Arial" w:hAnsi="Arial" w:cs="Arial"/>
                <w:b/>
                <w:i/>
              </w:rPr>
              <w:t>Износ ПДВ-а:</w:t>
            </w:r>
          </w:p>
        </w:tc>
        <w:tc>
          <w:tcPr>
            <w:tcW w:w="3457" w:type="dxa"/>
            <w:gridSpan w:val="3"/>
            <w:shd w:val="clear" w:color="auto" w:fill="BFBFBF"/>
          </w:tcPr>
          <w:p w:rsidR="00871DF8" w:rsidRPr="00E0484D" w:rsidRDefault="00871DF8" w:rsidP="0009037D">
            <w:pPr>
              <w:spacing w:after="0"/>
              <w:rPr>
                <w:rFonts w:ascii="Arial" w:hAnsi="Arial" w:cs="Arial"/>
              </w:rPr>
            </w:pPr>
          </w:p>
        </w:tc>
      </w:tr>
      <w:tr w:rsidR="00871DF8" w:rsidRPr="003579B1" w:rsidTr="000452A9">
        <w:trPr>
          <w:trHeight w:val="592"/>
          <w:jc w:val="center"/>
        </w:trPr>
        <w:tc>
          <w:tcPr>
            <w:tcW w:w="11260" w:type="dxa"/>
            <w:gridSpan w:val="7"/>
            <w:shd w:val="clear" w:color="auto" w:fill="BFBFBF"/>
            <w:vAlign w:val="center"/>
          </w:tcPr>
          <w:p w:rsidR="00871DF8" w:rsidRPr="00146EF4" w:rsidRDefault="00871DF8" w:rsidP="00871DF8">
            <w:pPr>
              <w:spacing w:after="0"/>
              <w:jc w:val="right"/>
              <w:rPr>
                <w:rFonts w:ascii="Arial" w:hAnsi="Arial" w:cs="Arial"/>
                <w:b/>
                <w:i/>
                <w:lang w:val="ru-RU"/>
              </w:rPr>
            </w:pPr>
            <w:r w:rsidRPr="00146EF4">
              <w:rPr>
                <w:rFonts w:ascii="Arial" w:hAnsi="Arial" w:cs="Arial"/>
                <w:b/>
                <w:i/>
                <w:lang w:val="ru-RU"/>
              </w:rPr>
              <w:t>УКУПНО са ПДВ-ом (дин.):</w:t>
            </w:r>
          </w:p>
        </w:tc>
        <w:tc>
          <w:tcPr>
            <w:tcW w:w="3457" w:type="dxa"/>
            <w:gridSpan w:val="3"/>
            <w:shd w:val="clear" w:color="auto" w:fill="BFBFBF"/>
          </w:tcPr>
          <w:p w:rsidR="00871DF8" w:rsidRPr="00146EF4" w:rsidRDefault="00871DF8" w:rsidP="0009037D">
            <w:pPr>
              <w:spacing w:after="0"/>
              <w:rPr>
                <w:rFonts w:ascii="Arial" w:hAnsi="Arial" w:cs="Arial"/>
                <w:lang w:val="ru-RU"/>
              </w:rPr>
            </w:pPr>
          </w:p>
        </w:tc>
      </w:tr>
    </w:tbl>
    <w:p w:rsidR="00C1292D" w:rsidRPr="00146EF4" w:rsidRDefault="00C1292D" w:rsidP="0009037D">
      <w:pPr>
        <w:widowControl w:val="0"/>
        <w:tabs>
          <w:tab w:val="left" w:pos="5560"/>
        </w:tabs>
        <w:autoSpaceDE w:val="0"/>
        <w:autoSpaceDN w:val="0"/>
        <w:adjustRightInd w:val="0"/>
        <w:spacing w:after="0" w:line="240" w:lineRule="auto"/>
        <w:rPr>
          <w:rFonts w:ascii="Arial" w:hAnsi="Arial" w:cs="Arial"/>
          <w:lang w:val="ru-RU"/>
        </w:rPr>
      </w:pPr>
    </w:p>
    <w:tbl>
      <w:tblPr>
        <w:tblW w:w="5000" w:type="pct"/>
        <w:jc w:val="center"/>
        <w:tblLayout w:type="fixed"/>
        <w:tblLook w:val="0000" w:firstRow="0" w:lastRow="0" w:firstColumn="0" w:lastColumn="0" w:noHBand="0" w:noVBand="0"/>
      </w:tblPr>
      <w:tblGrid>
        <w:gridCol w:w="4905"/>
        <w:gridCol w:w="4905"/>
        <w:gridCol w:w="4907"/>
      </w:tblGrid>
      <w:tr w:rsidR="003C7EFC" w:rsidRPr="003579B1" w:rsidTr="003C7EFC">
        <w:trPr>
          <w:jc w:val="center"/>
        </w:trPr>
        <w:tc>
          <w:tcPr>
            <w:tcW w:w="4905" w:type="dxa"/>
            <w:tcBorders>
              <w:bottom w:val="single" w:sz="12" w:space="0" w:color="auto"/>
            </w:tcBorders>
          </w:tcPr>
          <w:p w:rsidR="003C7EFC" w:rsidRDefault="003C7EFC" w:rsidP="005857E8">
            <w:pPr>
              <w:tabs>
                <w:tab w:val="left" w:pos="6028"/>
              </w:tabs>
              <w:autoSpaceDE w:val="0"/>
              <w:spacing w:after="0" w:line="240" w:lineRule="auto"/>
              <w:jc w:val="both"/>
              <w:rPr>
                <w:rFonts w:ascii="Arial" w:hAnsi="Arial" w:cs="Arial"/>
                <w:b/>
              </w:rPr>
            </w:pPr>
            <w:r>
              <w:rPr>
                <w:rFonts w:ascii="Arial" w:hAnsi="Arial" w:cs="Arial"/>
                <w:b/>
              </w:rPr>
              <w:t>Место:</w:t>
            </w:r>
          </w:p>
          <w:p w:rsidR="003C7EFC" w:rsidRDefault="003C7EFC" w:rsidP="005857E8">
            <w:pPr>
              <w:tabs>
                <w:tab w:val="left" w:pos="6028"/>
              </w:tabs>
              <w:autoSpaceDE w:val="0"/>
              <w:spacing w:after="0" w:line="240" w:lineRule="auto"/>
              <w:jc w:val="both"/>
              <w:rPr>
                <w:rFonts w:ascii="Arial" w:hAnsi="Arial" w:cs="Arial"/>
              </w:rPr>
            </w:pPr>
          </w:p>
        </w:tc>
        <w:tc>
          <w:tcPr>
            <w:tcW w:w="4905" w:type="dxa"/>
            <w:vMerge w:val="restart"/>
            <w:vAlign w:val="center"/>
          </w:tcPr>
          <w:p w:rsidR="003C7EFC" w:rsidRDefault="003C7EFC"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4907" w:type="dxa"/>
            <w:tcBorders>
              <w:bottom w:val="single" w:sz="12" w:space="0" w:color="auto"/>
            </w:tcBorders>
          </w:tcPr>
          <w:p w:rsidR="003C7EFC" w:rsidRPr="00BF232D" w:rsidRDefault="003C7EFC" w:rsidP="005857E8">
            <w:pPr>
              <w:tabs>
                <w:tab w:val="left" w:pos="6028"/>
              </w:tabs>
              <w:autoSpaceDE w:val="0"/>
              <w:spacing w:after="0" w:line="240" w:lineRule="auto"/>
              <w:jc w:val="center"/>
              <w:rPr>
                <w:rFonts w:ascii="Arial" w:hAnsi="Arial" w:cs="Arial"/>
                <w:lang w:val="ru-RU"/>
              </w:rPr>
            </w:pPr>
            <w:r w:rsidRPr="00146EF4">
              <w:rPr>
                <w:rFonts w:ascii="Arial" w:hAnsi="Arial" w:cs="Arial"/>
                <w:b/>
                <w:lang w:val="ru-RU"/>
              </w:rPr>
              <w:t>Име и презиме овлашћеног лица:</w:t>
            </w:r>
          </w:p>
        </w:tc>
      </w:tr>
      <w:tr w:rsidR="003C7EFC" w:rsidTr="003C7EFC">
        <w:trPr>
          <w:trHeight w:val="388"/>
          <w:jc w:val="center"/>
        </w:trPr>
        <w:tc>
          <w:tcPr>
            <w:tcW w:w="4905" w:type="dxa"/>
            <w:tcBorders>
              <w:top w:val="single" w:sz="12" w:space="0" w:color="auto"/>
              <w:bottom w:val="single" w:sz="12" w:space="0" w:color="auto"/>
            </w:tcBorders>
          </w:tcPr>
          <w:p w:rsidR="003C7EFC" w:rsidRDefault="003C7EFC" w:rsidP="005857E8">
            <w:pPr>
              <w:tabs>
                <w:tab w:val="left" w:pos="6028"/>
              </w:tabs>
              <w:autoSpaceDE w:val="0"/>
              <w:spacing w:after="0" w:line="240" w:lineRule="auto"/>
              <w:jc w:val="both"/>
              <w:rPr>
                <w:rFonts w:ascii="Arial" w:hAnsi="Arial" w:cs="Arial"/>
                <w:b/>
              </w:rPr>
            </w:pPr>
            <w:r w:rsidRPr="001B42A8">
              <w:rPr>
                <w:rFonts w:ascii="Arial" w:hAnsi="Arial" w:cs="Arial"/>
                <w:b/>
              </w:rPr>
              <w:t>Датум:</w:t>
            </w:r>
          </w:p>
          <w:p w:rsidR="00722310" w:rsidRPr="00016FB9" w:rsidRDefault="00722310" w:rsidP="005857E8">
            <w:pPr>
              <w:tabs>
                <w:tab w:val="left" w:pos="6028"/>
              </w:tabs>
              <w:autoSpaceDE w:val="0"/>
              <w:spacing w:after="0" w:line="240" w:lineRule="auto"/>
              <w:jc w:val="both"/>
              <w:rPr>
                <w:rFonts w:ascii="Arial" w:hAnsi="Arial" w:cs="Arial"/>
                <w:sz w:val="10"/>
                <w:szCs w:val="10"/>
              </w:rPr>
            </w:pPr>
          </w:p>
        </w:tc>
        <w:tc>
          <w:tcPr>
            <w:tcW w:w="4905" w:type="dxa"/>
            <w:vMerge/>
          </w:tcPr>
          <w:p w:rsidR="003C7EFC" w:rsidRDefault="003C7EFC" w:rsidP="005857E8">
            <w:pPr>
              <w:tabs>
                <w:tab w:val="left" w:pos="6028"/>
              </w:tabs>
              <w:autoSpaceDE w:val="0"/>
              <w:spacing w:after="0" w:line="240" w:lineRule="auto"/>
              <w:jc w:val="both"/>
              <w:rPr>
                <w:rFonts w:ascii="Arial" w:hAnsi="Arial" w:cs="Arial"/>
              </w:rPr>
            </w:pPr>
          </w:p>
        </w:tc>
        <w:tc>
          <w:tcPr>
            <w:tcW w:w="4907" w:type="dxa"/>
            <w:tcBorders>
              <w:top w:val="single" w:sz="12" w:space="0" w:color="auto"/>
              <w:bottom w:val="single" w:sz="12" w:space="0" w:color="auto"/>
            </w:tcBorders>
          </w:tcPr>
          <w:p w:rsidR="003C7EFC" w:rsidRDefault="003C7EFC" w:rsidP="005857E8">
            <w:pPr>
              <w:tabs>
                <w:tab w:val="left" w:pos="6028"/>
              </w:tabs>
              <w:autoSpaceDE w:val="0"/>
              <w:spacing w:after="0" w:line="240" w:lineRule="auto"/>
              <w:jc w:val="center"/>
              <w:rPr>
                <w:rFonts w:ascii="Arial" w:hAnsi="Arial" w:cs="Arial"/>
              </w:rPr>
            </w:pPr>
          </w:p>
        </w:tc>
      </w:tr>
      <w:tr w:rsidR="003C7EFC" w:rsidTr="003C7EFC">
        <w:trPr>
          <w:trHeight w:val="388"/>
          <w:jc w:val="center"/>
        </w:trPr>
        <w:tc>
          <w:tcPr>
            <w:tcW w:w="4905" w:type="dxa"/>
            <w:tcBorders>
              <w:top w:val="single" w:sz="12" w:space="0" w:color="auto"/>
            </w:tcBorders>
          </w:tcPr>
          <w:p w:rsidR="003C7EFC" w:rsidRPr="00016FB9" w:rsidRDefault="003C7EFC" w:rsidP="005857E8">
            <w:pPr>
              <w:tabs>
                <w:tab w:val="left" w:pos="6028"/>
              </w:tabs>
              <w:autoSpaceDE w:val="0"/>
              <w:spacing w:after="0" w:line="240" w:lineRule="auto"/>
              <w:jc w:val="both"/>
              <w:rPr>
                <w:rFonts w:ascii="Arial" w:hAnsi="Arial" w:cs="Arial"/>
                <w:b/>
                <w:sz w:val="10"/>
                <w:szCs w:val="10"/>
              </w:rPr>
            </w:pPr>
          </w:p>
        </w:tc>
        <w:tc>
          <w:tcPr>
            <w:tcW w:w="4905" w:type="dxa"/>
            <w:vMerge/>
          </w:tcPr>
          <w:p w:rsidR="003C7EFC" w:rsidRDefault="003C7EFC" w:rsidP="005857E8">
            <w:pPr>
              <w:tabs>
                <w:tab w:val="left" w:pos="6028"/>
              </w:tabs>
              <w:autoSpaceDE w:val="0"/>
              <w:spacing w:after="0" w:line="240" w:lineRule="auto"/>
              <w:jc w:val="both"/>
              <w:rPr>
                <w:rFonts w:ascii="Arial" w:hAnsi="Arial" w:cs="Arial"/>
              </w:rPr>
            </w:pPr>
          </w:p>
        </w:tc>
        <w:tc>
          <w:tcPr>
            <w:tcW w:w="4907" w:type="dxa"/>
            <w:tcBorders>
              <w:top w:val="single" w:sz="12" w:space="0" w:color="auto"/>
            </w:tcBorders>
          </w:tcPr>
          <w:p w:rsidR="003C7EFC" w:rsidRDefault="003C7EFC" w:rsidP="005857E8">
            <w:pPr>
              <w:tabs>
                <w:tab w:val="left" w:pos="6028"/>
              </w:tabs>
              <w:autoSpaceDE w:val="0"/>
              <w:spacing w:after="0" w:line="240" w:lineRule="auto"/>
              <w:jc w:val="center"/>
              <w:rPr>
                <w:rFonts w:ascii="Arial" w:hAnsi="Arial" w:cs="Arial"/>
              </w:rPr>
            </w:pPr>
            <w:r w:rsidRPr="001B42A8">
              <w:rPr>
                <w:rFonts w:ascii="Arial" w:hAnsi="Arial" w:cs="Arial"/>
                <w:b/>
              </w:rPr>
              <w:t>Потпис овлашћеног лица</w:t>
            </w:r>
          </w:p>
        </w:tc>
      </w:tr>
    </w:tbl>
    <w:p w:rsidR="003D12F7" w:rsidRPr="003D12F7" w:rsidRDefault="00575869" w:rsidP="0009037D">
      <w:pPr>
        <w:widowControl w:val="0"/>
        <w:overflowPunct w:val="0"/>
        <w:autoSpaceDE w:val="0"/>
        <w:autoSpaceDN w:val="0"/>
        <w:adjustRightInd w:val="0"/>
        <w:spacing w:after="0" w:line="288" w:lineRule="auto"/>
        <w:ind w:right="20"/>
        <w:jc w:val="both"/>
        <w:rPr>
          <w:rFonts w:ascii="Arial" w:hAnsi="Arial" w:cs="Arial"/>
          <w:b/>
          <w:bCs/>
          <w:i/>
          <w:iCs/>
          <w:u w:val="single"/>
        </w:rPr>
      </w:pPr>
      <w:r w:rsidRPr="003D12F7">
        <w:rPr>
          <w:rFonts w:ascii="Arial" w:hAnsi="Arial" w:cs="Arial"/>
          <w:b/>
          <w:bCs/>
          <w:i/>
          <w:iCs/>
          <w:u w:val="single"/>
        </w:rPr>
        <w:t>Напоменa:</w:t>
      </w:r>
    </w:p>
    <w:p w:rsidR="00575869" w:rsidRPr="00146EF4" w:rsidRDefault="00575869" w:rsidP="007F544A">
      <w:pPr>
        <w:pStyle w:val="ListParagraph"/>
        <w:widowControl w:val="0"/>
        <w:numPr>
          <w:ilvl w:val="0"/>
          <w:numId w:val="13"/>
        </w:numPr>
        <w:overflowPunct w:val="0"/>
        <w:autoSpaceDE w:val="0"/>
        <w:autoSpaceDN w:val="0"/>
        <w:adjustRightInd w:val="0"/>
        <w:spacing w:after="0" w:line="288" w:lineRule="auto"/>
        <w:ind w:right="20"/>
        <w:jc w:val="both"/>
        <w:rPr>
          <w:rFonts w:ascii="Arial" w:hAnsi="Arial" w:cs="Arial"/>
          <w:i/>
          <w:iCs/>
          <w:lang w:val="ru-RU"/>
        </w:rPr>
      </w:pPr>
      <w:r w:rsidRPr="00146EF4">
        <w:rPr>
          <w:rFonts w:ascii="Arial" w:hAnsi="Arial" w:cs="Arial"/>
          <w:i/>
          <w:iCs/>
          <w:lang w:val="ru-RU"/>
        </w:rPr>
        <w:t>Образац понуде понуђач мора да попуни,</w:t>
      </w:r>
      <w:r w:rsidR="00620B36" w:rsidRPr="00146EF4">
        <w:rPr>
          <w:rFonts w:ascii="Arial" w:hAnsi="Arial" w:cs="Arial"/>
          <w:i/>
          <w:iCs/>
          <w:lang w:val="ru-RU"/>
        </w:rPr>
        <w:t xml:space="preserve"> </w:t>
      </w:r>
      <w:r w:rsidRPr="00146EF4">
        <w:rPr>
          <w:rFonts w:ascii="Arial" w:hAnsi="Arial" w:cs="Arial"/>
          <w:i/>
          <w:iCs/>
          <w:lang w:val="ru-RU"/>
        </w:rPr>
        <w:t>овери печатом и потпише,</w:t>
      </w:r>
      <w:r w:rsidR="00620B36" w:rsidRPr="00146EF4">
        <w:rPr>
          <w:rFonts w:ascii="Arial" w:hAnsi="Arial" w:cs="Arial"/>
          <w:i/>
          <w:iCs/>
          <w:lang w:val="ru-RU"/>
        </w:rPr>
        <w:t xml:space="preserve"> </w:t>
      </w:r>
      <w:r w:rsidRPr="00146EF4">
        <w:rPr>
          <w:rFonts w:ascii="Arial" w:hAnsi="Arial" w:cs="Arial"/>
          <w:i/>
          <w:iCs/>
          <w:lang w:val="ru-RU"/>
        </w:rPr>
        <w:t>чиме потврђује да су тачни подаци</w:t>
      </w:r>
      <w:r w:rsidR="00D72A80" w:rsidRPr="00146EF4">
        <w:rPr>
          <w:rFonts w:ascii="Arial" w:hAnsi="Arial" w:cs="Arial"/>
          <w:i/>
          <w:iCs/>
          <w:lang w:val="ru-RU"/>
        </w:rPr>
        <w:t xml:space="preserve"> </w:t>
      </w:r>
      <w:r w:rsidRPr="00146EF4">
        <w:rPr>
          <w:rFonts w:ascii="Arial" w:hAnsi="Arial" w:cs="Arial"/>
          <w:i/>
          <w:iCs/>
          <w:lang w:val="ru-RU"/>
        </w:rPr>
        <w:t>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857E8" w:rsidRPr="00146EF4" w:rsidRDefault="005857E8" w:rsidP="005857E8">
      <w:pPr>
        <w:rPr>
          <w:rFonts w:ascii="Arial" w:hAnsi="Arial" w:cs="Arial"/>
          <w:lang w:val="ru-RU"/>
        </w:rPr>
      </w:pPr>
    </w:p>
    <w:p w:rsidR="00155002" w:rsidRPr="00146EF4" w:rsidRDefault="00155002" w:rsidP="005857E8">
      <w:pPr>
        <w:rPr>
          <w:rFonts w:ascii="Arial" w:hAnsi="Arial" w:cs="Arial"/>
          <w:lang w:val="ru-RU"/>
        </w:rPr>
        <w:sectPr w:rsidR="00155002" w:rsidRPr="00146EF4" w:rsidSect="00156CB1">
          <w:pgSz w:w="15840" w:h="12240" w:orient="landscape"/>
          <w:pgMar w:top="850" w:right="835" w:bottom="850" w:left="504" w:header="720" w:footer="720" w:gutter="0"/>
          <w:cols w:space="720"/>
          <w:docGrid w:linePitch="360"/>
        </w:sectPr>
      </w:pPr>
    </w:p>
    <w:p w:rsidR="009A45CD" w:rsidRPr="00146EF4" w:rsidRDefault="009A45CD" w:rsidP="00C95999">
      <w:pPr>
        <w:shd w:val="clear" w:color="auto" w:fill="BFBFBF"/>
        <w:spacing w:after="0"/>
        <w:jc w:val="center"/>
        <w:rPr>
          <w:rFonts w:ascii="Arial Black" w:hAnsi="Arial Black" w:cs="Arial"/>
          <w:b/>
          <w:bCs/>
          <w:iCs/>
          <w:sz w:val="24"/>
          <w:szCs w:val="24"/>
          <w:lang w:val="ru-RU"/>
        </w:rPr>
      </w:pPr>
      <w:r w:rsidRPr="00CA5344">
        <w:rPr>
          <w:rFonts w:ascii="Arial Black" w:hAnsi="Arial Black" w:cs="Arial"/>
          <w:b/>
          <w:bCs/>
          <w:iCs/>
          <w:sz w:val="24"/>
          <w:szCs w:val="24"/>
        </w:rPr>
        <w:lastRenderedPageBreak/>
        <w:t>VI</w:t>
      </w:r>
      <w:r w:rsidR="008C5E5A" w:rsidRPr="00CA5344">
        <w:rPr>
          <w:rFonts w:ascii="Arial Black" w:hAnsi="Arial Black" w:cs="Arial"/>
          <w:b/>
          <w:bCs/>
          <w:iCs/>
          <w:sz w:val="24"/>
          <w:szCs w:val="24"/>
        </w:rPr>
        <w:t>I</w:t>
      </w:r>
      <w:r w:rsidRPr="00146EF4">
        <w:rPr>
          <w:rFonts w:ascii="Arial Black" w:hAnsi="Arial Black" w:cs="Arial"/>
          <w:b/>
          <w:bCs/>
          <w:iCs/>
          <w:sz w:val="24"/>
          <w:szCs w:val="24"/>
          <w:lang w:val="ru-RU"/>
        </w:rPr>
        <w:t xml:space="preserve"> МОДЕЛ УГОВОРА</w:t>
      </w:r>
    </w:p>
    <w:p w:rsidR="00760ABD" w:rsidRPr="00146EF4" w:rsidRDefault="00760ABD" w:rsidP="0009037D">
      <w:pPr>
        <w:shd w:val="clear" w:color="auto" w:fill="FFFFFF"/>
        <w:spacing w:after="0"/>
        <w:jc w:val="both"/>
        <w:rPr>
          <w:rFonts w:ascii="Arial" w:hAnsi="Arial" w:cs="Arial"/>
          <w:lang w:val="ru-RU"/>
        </w:rPr>
      </w:pPr>
    </w:p>
    <w:p w:rsidR="00D72A80" w:rsidRPr="00146EF4" w:rsidRDefault="00D72A80" w:rsidP="0009037D">
      <w:pPr>
        <w:shd w:val="clear" w:color="auto" w:fill="FFFFFF"/>
        <w:spacing w:after="0"/>
        <w:jc w:val="both"/>
        <w:rPr>
          <w:rFonts w:ascii="Arial" w:hAnsi="Arial" w:cs="Arial"/>
          <w:b/>
          <w:i/>
          <w:lang w:val="ru-RU"/>
        </w:rPr>
      </w:pPr>
      <w:r w:rsidRPr="00146EF4">
        <w:rPr>
          <w:rFonts w:ascii="Arial" w:hAnsi="Arial" w:cs="Arial"/>
          <w:b/>
          <w:u w:val="single"/>
          <w:lang w:val="ru-RU"/>
        </w:rPr>
        <w:t>Напомена</w:t>
      </w:r>
      <w:r w:rsidRPr="00146EF4">
        <w:rPr>
          <w:rFonts w:ascii="Arial" w:hAnsi="Arial" w:cs="Arial"/>
          <w:b/>
          <w:lang w:val="ru-RU"/>
        </w:rPr>
        <w:t xml:space="preserve">: </w:t>
      </w:r>
      <w:r w:rsidRPr="00146EF4">
        <w:rPr>
          <w:rFonts w:ascii="Arial" w:hAnsi="Arial" w:cs="Arial"/>
          <w:b/>
          <w:i/>
          <w:lang w:val="ru-RU"/>
        </w:rPr>
        <w:t>Модел уговора попунити, потписати и оверити печатом!</w:t>
      </w:r>
    </w:p>
    <w:p w:rsidR="00F048DA" w:rsidRPr="00146EF4" w:rsidRDefault="00F048DA" w:rsidP="00760ABD">
      <w:pPr>
        <w:spacing w:after="0"/>
        <w:rPr>
          <w:rFonts w:ascii="Arial" w:hAnsi="Arial" w:cs="Arial"/>
          <w:lang w:val="ru-RU"/>
        </w:rPr>
      </w:pPr>
    </w:p>
    <w:p w:rsidR="003247F2" w:rsidRPr="00146EF4" w:rsidRDefault="00330830" w:rsidP="0009037D">
      <w:pPr>
        <w:widowControl w:val="0"/>
        <w:overflowPunct w:val="0"/>
        <w:autoSpaceDE w:val="0"/>
        <w:autoSpaceDN w:val="0"/>
        <w:adjustRightInd w:val="0"/>
        <w:spacing w:after="0" w:line="329" w:lineRule="auto"/>
        <w:ind w:left="2790" w:right="2618"/>
        <w:jc w:val="center"/>
        <w:rPr>
          <w:rFonts w:ascii="Arial Black" w:hAnsi="Arial Black" w:cs="Arial"/>
          <w:b/>
          <w:bCs/>
          <w:iCs/>
          <w:lang w:val="ru-RU"/>
        </w:rPr>
      </w:pPr>
      <w:r w:rsidRPr="00146EF4">
        <w:rPr>
          <w:rFonts w:ascii="Arial Black" w:hAnsi="Arial Black" w:cs="Arial"/>
          <w:b/>
          <w:bCs/>
          <w:iCs/>
          <w:lang w:val="ru-RU"/>
        </w:rPr>
        <w:t xml:space="preserve">УГОВОР О </w:t>
      </w:r>
      <w:r w:rsidR="00A479E6" w:rsidRPr="00146EF4">
        <w:rPr>
          <w:rFonts w:ascii="Arial Black" w:hAnsi="Arial Black" w:cs="Arial"/>
          <w:b/>
          <w:bCs/>
          <w:iCs/>
          <w:lang w:val="ru-RU"/>
        </w:rPr>
        <w:t xml:space="preserve">ЈАВНОЈ </w:t>
      </w:r>
      <w:r w:rsidRPr="00146EF4">
        <w:rPr>
          <w:rFonts w:ascii="Arial Black" w:hAnsi="Arial Black" w:cs="Arial"/>
          <w:b/>
          <w:bCs/>
          <w:iCs/>
          <w:lang w:val="ru-RU"/>
        </w:rPr>
        <w:t xml:space="preserve">НАБАВЦИ </w:t>
      </w:r>
      <w:r w:rsidR="004E183C" w:rsidRPr="00146EF4">
        <w:rPr>
          <w:rFonts w:ascii="Arial Black" w:hAnsi="Arial Black" w:cs="Arial"/>
          <w:b/>
          <w:bCs/>
          <w:iCs/>
          <w:lang w:val="ru-RU"/>
        </w:rPr>
        <w:t>РАДОВА</w:t>
      </w:r>
    </w:p>
    <w:p w:rsidR="003247F2" w:rsidRPr="00146EF4" w:rsidRDefault="007446C5" w:rsidP="00760ABD">
      <w:pPr>
        <w:widowControl w:val="0"/>
        <w:overflowPunct w:val="0"/>
        <w:autoSpaceDE w:val="0"/>
        <w:autoSpaceDN w:val="0"/>
        <w:adjustRightInd w:val="0"/>
        <w:spacing w:after="0" w:line="329" w:lineRule="auto"/>
        <w:ind w:right="50"/>
        <w:jc w:val="center"/>
        <w:rPr>
          <w:rFonts w:ascii="Arial" w:hAnsi="Arial" w:cs="Arial"/>
          <w:b/>
          <w:sz w:val="24"/>
          <w:szCs w:val="24"/>
          <w:lang w:val="ru-RU"/>
        </w:rPr>
      </w:pPr>
      <w:r w:rsidRPr="00146EF4">
        <w:rPr>
          <w:rFonts w:ascii="Arial" w:hAnsi="Arial" w:cs="Arial"/>
          <w:b/>
          <w:sz w:val="24"/>
          <w:szCs w:val="24"/>
          <w:lang w:val="ru-RU"/>
        </w:rPr>
        <w:t>Адаптација тоалета</w:t>
      </w:r>
    </w:p>
    <w:p w:rsidR="00940B4B" w:rsidRPr="00146EF4" w:rsidRDefault="00940B4B" w:rsidP="0009037D">
      <w:pPr>
        <w:widowControl w:val="0"/>
        <w:autoSpaceDE w:val="0"/>
        <w:autoSpaceDN w:val="0"/>
        <w:adjustRightInd w:val="0"/>
        <w:spacing w:after="0" w:line="240" w:lineRule="auto"/>
        <w:rPr>
          <w:rFonts w:ascii="Arial" w:hAnsi="Arial" w:cs="Arial"/>
          <w:b/>
          <w:bCs/>
          <w:lang w:val="ru-RU"/>
        </w:rPr>
      </w:pPr>
    </w:p>
    <w:p w:rsidR="00330830" w:rsidRPr="001B42A8" w:rsidRDefault="00330830" w:rsidP="0009037D">
      <w:pPr>
        <w:widowControl w:val="0"/>
        <w:autoSpaceDE w:val="0"/>
        <w:autoSpaceDN w:val="0"/>
        <w:adjustRightInd w:val="0"/>
        <w:spacing w:after="0" w:line="240" w:lineRule="auto"/>
        <w:rPr>
          <w:rFonts w:ascii="Arial" w:hAnsi="Arial" w:cs="Arial"/>
        </w:rPr>
      </w:pPr>
      <w:r w:rsidRPr="001B42A8">
        <w:rPr>
          <w:rFonts w:ascii="Arial" w:hAnsi="Arial" w:cs="Arial"/>
          <w:b/>
          <w:bCs/>
        </w:rPr>
        <w:t>Закључен између</w:t>
      </w:r>
      <w:r w:rsidR="00B906EF" w:rsidRPr="001B42A8">
        <w:rPr>
          <w:rFonts w:ascii="Arial" w:hAnsi="Arial" w:cs="Arial"/>
          <w:b/>
          <w:bCs/>
        </w:rPr>
        <w:t xml:space="preserve"> уговорних страна</w:t>
      </w:r>
      <w:r w:rsidRPr="001B42A8">
        <w:rPr>
          <w:rFonts w:ascii="Arial" w:hAnsi="Arial" w:cs="Arial"/>
          <w:b/>
          <w:bCs/>
        </w:rPr>
        <w:t>:</w:t>
      </w:r>
    </w:p>
    <w:p w:rsidR="00330830" w:rsidRPr="001B42A8" w:rsidRDefault="00330830" w:rsidP="0009037D">
      <w:pPr>
        <w:widowControl w:val="0"/>
        <w:autoSpaceDE w:val="0"/>
        <w:autoSpaceDN w:val="0"/>
        <w:adjustRightInd w:val="0"/>
        <w:spacing w:after="0" w:line="321" w:lineRule="exact"/>
        <w:rPr>
          <w:rFonts w:ascii="Arial" w:hAnsi="Arial" w:cs="Arial"/>
        </w:rPr>
      </w:pPr>
    </w:p>
    <w:p w:rsidR="00EE46B9" w:rsidRPr="00244EF7" w:rsidRDefault="00920FC1" w:rsidP="007F2245">
      <w:pPr>
        <w:widowControl w:val="0"/>
        <w:numPr>
          <w:ilvl w:val="0"/>
          <w:numId w:val="5"/>
        </w:numPr>
        <w:overflowPunct w:val="0"/>
        <w:autoSpaceDE w:val="0"/>
        <w:autoSpaceDN w:val="0"/>
        <w:adjustRightInd w:val="0"/>
        <w:spacing w:after="0" w:line="274" w:lineRule="auto"/>
        <w:ind w:right="20"/>
        <w:jc w:val="both"/>
        <w:rPr>
          <w:rFonts w:ascii="Times New Roman" w:hAnsi="Times New Roman"/>
          <w:b/>
          <w:bCs/>
          <w:lang w:val="ru-RU"/>
        </w:rPr>
      </w:pPr>
      <w:r w:rsidRPr="00244EF7">
        <w:rPr>
          <w:rFonts w:ascii="Arial" w:eastAsia="TimesNewRomanPSMT" w:hAnsi="Arial" w:cs="Arial"/>
          <w:b/>
          <w:bCs/>
          <w:lang w:val="ru-RU"/>
        </w:rPr>
        <w:t>Шумарски факултет</w:t>
      </w:r>
      <w:r w:rsidR="00E5600D" w:rsidRPr="00244EF7">
        <w:rPr>
          <w:rFonts w:ascii="Arial" w:eastAsia="TimesNewRomanPSMT" w:hAnsi="Arial" w:cs="Arial"/>
          <w:b/>
          <w:bCs/>
          <w:lang w:val="ru-RU"/>
        </w:rPr>
        <w:t xml:space="preserve">, </w:t>
      </w:r>
      <w:r w:rsidRPr="00244EF7">
        <w:rPr>
          <w:rFonts w:ascii="Arial" w:eastAsia="TimesNewRomanPSMT" w:hAnsi="Arial" w:cs="Arial"/>
          <w:b/>
          <w:bCs/>
          <w:lang w:val="ru-RU"/>
        </w:rPr>
        <w:t>Кнеза Вишеслава 1</w:t>
      </w:r>
      <w:r w:rsidR="00E5600D" w:rsidRPr="00244EF7">
        <w:rPr>
          <w:rFonts w:ascii="Arial" w:eastAsia="TimesNewRomanPSMT" w:hAnsi="Arial" w:cs="Arial"/>
          <w:b/>
          <w:bCs/>
          <w:lang w:val="ru-RU"/>
        </w:rPr>
        <w:t>, 11</w:t>
      </w:r>
      <w:r w:rsidRPr="00244EF7">
        <w:rPr>
          <w:rFonts w:ascii="Arial" w:eastAsia="TimesNewRomanPSMT" w:hAnsi="Arial" w:cs="Arial"/>
          <w:b/>
          <w:bCs/>
          <w:lang w:val="ru-RU"/>
        </w:rPr>
        <w:t>030</w:t>
      </w:r>
      <w:r w:rsidR="00E5600D" w:rsidRPr="00244EF7">
        <w:rPr>
          <w:rFonts w:ascii="Arial" w:eastAsia="TimesNewRomanPSMT" w:hAnsi="Arial" w:cs="Arial"/>
          <w:b/>
          <w:bCs/>
          <w:lang w:val="ru-RU"/>
        </w:rPr>
        <w:t xml:space="preserve"> Београд, </w:t>
      </w:r>
      <w:r w:rsidR="00E5600D" w:rsidRPr="00244EF7">
        <w:rPr>
          <w:rFonts w:ascii="Arial" w:hAnsi="Arial" w:cs="Arial"/>
          <w:lang w:val="ru-RU"/>
        </w:rPr>
        <w:t>матични</w:t>
      </w:r>
      <w:r w:rsidR="00E5600D" w:rsidRPr="00244EF7">
        <w:rPr>
          <w:rFonts w:ascii="Arial" w:hAnsi="Arial" w:cs="Arial"/>
          <w:b/>
          <w:bCs/>
          <w:lang w:val="ru-RU"/>
        </w:rPr>
        <w:t xml:space="preserve"> </w:t>
      </w:r>
      <w:r w:rsidR="00E5600D" w:rsidRPr="00244EF7">
        <w:rPr>
          <w:rFonts w:ascii="Arial" w:hAnsi="Arial" w:cs="Arial"/>
          <w:lang w:val="ru-RU"/>
        </w:rPr>
        <w:t>број: 0700</w:t>
      </w:r>
      <w:r w:rsidRPr="00244EF7">
        <w:rPr>
          <w:rFonts w:ascii="Arial" w:hAnsi="Arial" w:cs="Arial"/>
          <w:lang w:val="ru-RU"/>
        </w:rPr>
        <w:t>9291</w:t>
      </w:r>
      <w:r w:rsidR="00E5600D" w:rsidRPr="00244EF7">
        <w:rPr>
          <w:rFonts w:ascii="Arial" w:hAnsi="Arial" w:cs="Arial"/>
          <w:lang w:val="ru-RU"/>
        </w:rPr>
        <w:t>, ПИБ: 10</w:t>
      </w:r>
      <w:r w:rsidRPr="00244EF7">
        <w:rPr>
          <w:rFonts w:ascii="Arial" w:hAnsi="Arial" w:cs="Arial"/>
          <w:lang w:val="ru-RU"/>
        </w:rPr>
        <w:t>18333051</w:t>
      </w:r>
      <w:r w:rsidR="00E5600D" w:rsidRPr="00244EF7">
        <w:rPr>
          <w:rFonts w:ascii="Arial" w:hAnsi="Arial" w:cs="Arial"/>
          <w:lang w:val="ru-RU"/>
        </w:rPr>
        <w:t>, рачун број: 840-</w:t>
      </w:r>
      <w:r w:rsidRPr="00244EF7">
        <w:rPr>
          <w:rFonts w:ascii="Arial" w:hAnsi="Arial" w:cs="Arial"/>
          <w:lang w:val="ru-RU"/>
        </w:rPr>
        <w:t>1878666</w:t>
      </w:r>
      <w:r w:rsidR="00E5600D" w:rsidRPr="00244EF7">
        <w:rPr>
          <w:rFonts w:ascii="Arial" w:hAnsi="Arial" w:cs="Arial"/>
          <w:lang w:val="ru-RU"/>
        </w:rPr>
        <w:t>-2</w:t>
      </w:r>
      <w:r w:rsidRPr="00244EF7">
        <w:rPr>
          <w:rFonts w:ascii="Arial" w:hAnsi="Arial" w:cs="Arial"/>
          <w:lang w:val="ru-RU"/>
        </w:rPr>
        <w:t>4</w:t>
      </w:r>
      <w:r w:rsidR="00E5600D" w:rsidRPr="00244EF7">
        <w:rPr>
          <w:rFonts w:ascii="Arial" w:hAnsi="Arial" w:cs="Arial"/>
          <w:lang w:val="ru-RU"/>
        </w:rPr>
        <w:t xml:space="preserve"> код Управе за трезор</w:t>
      </w:r>
      <w:r w:rsidR="00E5600D" w:rsidRPr="00244EF7">
        <w:rPr>
          <w:rFonts w:ascii="Times New Roman" w:hAnsi="Times New Roman"/>
          <w:lang w:val="ru-RU"/>
        </w:rPr>
        <w:t>,</w:t>
      </w:r>
      <w:r w:rsidR="00E5600D" w:rsidRPr="00244EF7">
        <w:rPr>
          <w:rFonts w:ascii="Arial" w:hAnsi="Arial" w:cs="Arial"/>
          <w:lang w:val="ru-RU"/>
        </w:rPr>
        <w:t xml:space="preserve"> кој</w:t>
      </w:r>
      <w:r w:rsidR="00012B9A" w:rsidRPr="00244EF7">
        <w:rPr>
          <w:rFonts w:ascii="Arial" w:hAnsi="Arial" w:cs="Arial"/>
          <w:lang w:val="ru-RU"/>
        </w:rPr>
        <w:t>и</w:t>
      </w:r>
      <w:r w:rsidR="00E5600D" w:rsidRPr="00244EF7">
        <w:rPr>
          <w:rFonts w:ascii="Arial" w:hAnsi="Arial" w:cs="Arial"/>
          <w:lang w:val="ru-RU"/>
        </w:rPr>
        <w:t xml:space="preserve"> заступа</w:t>
      </w:r>
      <w:r w:rsidR="00E5600D" w:rsidRPr="00244EF7">
        <w:rPr>
          <w:rFonts w:ascii="Times New Roman" w:hAnsi="Times New Roman"/>
          <w:lang w:val="ru-RU"/>
        </w:rPr>
        <w:t xml:space="preserve"> </w:t>
      </w:r>
      <w:r w:rsidRPr="00244EF7">
        <w:rPr>
          <w:rFonts w:ascii="Arial" w:hAnsi="Arial" w:cs="Arial"/>
          <w:b/>
          <w:lang w:val="ru-RU"/>
        </w:rPr>
        <w:t>декан</w:t>
      </w:r>
      <w:r w:rsidR="00E5600D" w:rsidRPr="00244EF7">
        <w:rPr>
          <w:rFonts w:ascii="Arial" w:hAnsi="Arial" w:cs="Arial"/>
          <w:b/>
          <w:lang w:val="ru-RU"/>
        </w:rPr>
        <w:t xml:space="preserve"> </w:t>
      </w:r>
      <w:r w:rsidRPr="00244EF7">
        <w:rPr>
          <w:rFonts w:ascii="Arial" w:hAnsi="Arial" w:cs="Arial"/>
          <w:b/>
          <w:lang w:val="ru-RU"/>
        </w:rPr>
        <w:t>Ратко Ристић</w:t>
      </w:r>
      <w:r w:rsidR="00E5600D" w:rsidRPr="00244EF7">
        <w:rPr>
          <w:rFonts w:ascii="Arial" w:hAnsi="Arial" w:cs="Arial"/>
          <w:b/>
          <w:lang w:val="ru-RU"/>
        </w:rPr>
        <w:t>,</w:t>
      </w:r>
      <w:r w:rsidR="00E5600D" w:rsidRPr="00244EF7">
        <w:rPr>
          <w:rFonts w:ascii="Arial" w:hAnsi="Arial" w:cs="Arial"/>
          <w:lang w:val="ru-RU"/>
        </w:rPr>
        <w:t xml:space="preserve"> у даљем тексту Наручилац. </w:t>
      </w:r>
    </w:p>
    <w:p w:rsidR="00680519" w:rsidRPr="00244EF7" w:rsidRDefault="00680519" w:rsidP="0009037D">
      <w:pPr>
        <w:widowControl w:val="0"/>
        <w:overflowPunct w:val="0"/>
        <w:autoSpaceDE w:val="0"/>
        <w:autoSpaceDN w:val="0"/>
        <w:adjustRightInd w:val="0"/>
        <w:spacing w:after="0" w:line="274" w:lineRule="auto"/>
        <w:ind w:left="720" w:right="20"/>
        <w:jc w:val="both"/>
        <w:rPr>
          <w:rFonts w:ascii="Arial" w:hAnsi="Arial" w:cs="Arial"/>
          <w:b/>
          <w:bCs/>
          <w:lang w:val="ru-RU"/>
        </w:rPr>
      </w:pPr>
    </w:p>
    <w:p w:rsidR="00D72A80" w:rsidRDefault="00D72A80" w:rsidP="0009037D">
      <w:pPr>
        <w:widowControl w:val="0"/>
        <w:overflowPunct w:val="0"/>
        <w:autoSpaceDE w:val="0"/>
        <w:autoSpaceDN w:val="0"/>
        <w:adjustRightInd w:val="0"/>
        <w:spacing w:after="0" w:line="274" w:lineRule="auto"/>
        <w:ind w:left="720" w:right="20"/>
        <w:jc w:val="both"/>
        <w:rPr>
          <w:rFonts w:ascii="Arial" w:hAnsi="Arial" w:cs="Arial"/>
          <w:b/>
          <w:bCs/>
        </w:rPr>
      </w:pPr>
      <w:proofErr w:type="gramStart"/>
      <w:r w:rsidRPr="001B42A8">
        <w:rPr>
          <w:rFonts w:ascii="Arial" w:hAnsi="Arial" w:cs="Arial"/>
          <w:b/>
          <w:bCs/>
        </w:rPr>
        <w:t>и</w:t>
      </w:r>
      <w:proofErr w:type="gramEnd"/>
    </w:p>
    <w:p w:rsidR="00680519" w:rsidRPr="00680519" w:rsidRDefault="00680519" w:rsidP="0009037D">
      <w:pPr>
        <w:widowControl w:val="0"/>
        <w:overflowPunct w:val="0"/>
        <w:autoSpaceDE w:val="0"/>
        <w:autoSpaceDN w:val="0"/>
        <w:adjustRightInd w:val="0"/>
        <w:spacing w:after="0" w:line="274" w:lineRule="auto"/>
        <w:ind w:left="720" w:right="20"/>
        <w:jc w:val="both"/>
        <w:rPr>
          <w:rFonts w:ascii="Arial" w:hAnsi="Arial" w:cs="Arial"/>
          <w:b/>
          <w:bCs/>
        </w:rPr>
      </w:pPr>
    </w:p>
    <w:p w:rsidR="00330830" w:rsidRPr="001B42A8" w:rsidRDefault="00330830" w:rsidP="0009037D">
      <w:pPr>
        <w:widowControl w:val="0"/>
        <w:autoSpaceDE w:val="0"/>
        <w:autoSpaceDN w:val="0"/>
        <w:adjustRightInd w:val="0"/>
        <w:spacing w:after="0" w:line="1" w:lineRule="exact"/>
        <w:rPr>
          <w:rFonts w:ascii="Arial" w:hAnsi="Arial" w:cs="Arial"/>
          <w:b/>
          <w:bCs/>
        </w:rPr>
      </w:pPr>
    </w:p>
    <w:p w:rsidR="00330830" w:rsidRPr="001B42A8" w:rsidRDefault="00330830" w:rsidP="007F2245">
      <w:pPr>
        <w:pStyle w:val="ListParagraph"/>
        <w:widowControl w:val="0"/>
        <w:numPr>
          <w:ilvl w:val="0"/>
          <w:numId w:val="5"/>
        </w:numPr>
        <w:overflowPunct w:val="0"/>
        <w:autoSpaceDE w:val="0"/>
        <w:autoSpaceDN w:val="0"/>
        <w:adjustRightInd w:val="0"/>
        <w:spacing w:after="0" w:line="240" w:lineRule="auto"/>
        <w:jc w:val="both"/>
        <w:rPr>
          <w:rFonts w:ascii="Arial" w:hAnsi="Arial" w:cs="Arial"/>
          <w:b/>
          <w:bCs/>
        </w:rPr>
      </w:pPr>
      <w:r w:rsidRPr="001B42A8">
        <w:rPr>
          <w:rFonts w:ascii="Arial" w:hAnsi="Arial" w:cs="Arial"/>
          <w:b/>
          <w:bCs/>
        </w:rPr>
        <w:t xml:space="preserve">Пун назив </w:t>
      </w:r>
      <w:r w:rsidR="00CA5344">
        <w:rPr>
          <w:rFonts w:ascii="Arial" w:hAnsi="Arial" w:cs="Arial"/>
          <w:b/>
          <w:bCs/>
        </w:rPr>
        <w:t>извођача</w:t>
      </w:r>
      <w:r w:rsidRPr="001B42A8">
        <w:rPr>
          <w:rFonts w:ascii="Arial" w:hAnsi="Arial" w:cs="Arial"/>
          <w:b/>
          <w:bCs/>
        </w:rPr>
        <w:t xml:space="preserve"> </w:t>
      </w:r>
      <w:r w:rsidRPr="006537A9">
        <w:rPr>
          <w:rFonts w:ascii="Arial" w:hAnsi="Arial" w:cs="Arial"/>
          <w:bCs/>
        </w:rPr>
        <w:t>_</w:t>
      </w:r>
      <w:r w:rsidRPr="001B42A8">
        <w:rPr>
          <w:rFonts w:ascii="Arial" w:hAnsi="Arial" w:cs="Arial"/>
        </w:rPr>
        <w:t>____________________________,из____________________</w:t>
      </w:r>
      <w:r w:rsidR="00CA5344">
        <w:rPr>
          <w:rFonts w:ascii="Arial" w:hAnsi="Arial" w:cs="Arial"/>
        </w:rPr>
        <w:t>__________</w:t>
      </w:r>
      <w:r w:rsidRPr="001B42A8">
        <w:rPr>
          <w:rFonts w:ascii="Arial" w:hAnsi="Arial" w:cs="Arial"/>
        </w:rPr>
        <w:t>,</w:t>
      </w:r>
      <w:r w:rsidR="00F327B0" w:rsidRPr="001B42A8">
        <w:rPr>
          <w:rFonts w:ascii="Arial" w:hAnsi="Arial" w:cs="Arial"/>
        </w:rPr>
        <w:t xml:space="preserve"> </w:t>
      </w:r>
    </w:p>
    <w:p w:rsidR="00330830" w:rsidRPr="001B42A8" w:rsidRDefault="00330830" w:rsidP="00CA5344">
      <w:pPr>
        <w:widowControl w:val="0"/>
        <w:autoSpaceDE w:val="0"/>
        <w:autoSpaceDN w:val="0"/>
        <w:adjustRightInd w:val="0"/>
        <w:spacing w:after="0" w:line="66" w:lineRule="exact"/>
        <w:jc w:val="both"/>
        <w:rPr>
          <w:rFonts w:ascii="Arial" w:hAnsi="Arial" w:cs="Arial"/>
          <w:b/>
          <w:bCs/>
        </w:rPr>
      </w:pPr>
    </w:p>
    <w:p w:rsidR="00330830" w:rsidRPr="00146EF4" w:rsidRDefault="00F327B0" w:rsidP="00CA5344">
      <w:pPr>
        <w:widowControl w:val="0"/>
        <w:overflowPunct w:val="0"/>
        <w:autoSpaceDE w:val="0"/>
        <w:autoSpaceDN w:val="0"/>
        <w:adjustRightInd w:val="0"/>
        <w:spacing w:after="0" w:line="240" w:lineRule="auto"/>
        <w:ind w:left="720"/>
        <w:jc w:val="both"/>
        <w:rPr>
          <w:rFonts w:ascii="Arial" w:hAnsi="Arial" w:cs="Arial"/>
          <w:b/>
          <w:bCs/>
          <w:lang w:val="ru-RU"/>
        </w:rPr>
      </w:pPr>
      <w:r w:rsidRPr="00146EF4">
        <w:rPr>
          <w:rFonts w:ascii="Arial" w:hAnsi="Arial" w:cs="Arial"/>
          <w:lang w:val="ru-RU"/>
        </w:rPr>
        <w:t>ул. _______________________бр.</w:t>
      </w:r>
      <w:r w:rsidR="00330830" w:rsidRPr="00146EF4">
        <w:rPr>
          <w:rFonts w:ascii="Arial" w:hAnsi="Arial" w:cs="Arial"/>
          <w:lang w:val="ru-RU"/>
        </w:rPr>
        <w:t xml:space="preserve">_____, матични број _____________, ПИБ ________________, рачун бр. ____________________ код пословне банке _________________________, кога заступа _____________________________________, у даљем тексту </w:t>
      </w:r>
      <w:r w:rsidR="00CB5ADB" w:rsidRPr="00146EF4">
        <w:rPr>
          <w:rFonts w:ascii="Arial" w:hAnsi="Arial" w:cs="Arial"/>
          <w:lang w:val="ru-RU"/>
        </w:rPr>
        <w:t>Извођач</w:t>
      </w:r>
      <w:r w:rsidR="00C70BEE" w:rsidRPr="00146EF4">
        <w:rPr>
          <w:rFonts w:ascii="Arial" w:hAnsi="Arial" w:cs="Arial"/>
          <w:lang w:val="ru-RU"/>
        </w:rPr>
        <w:t>.</w:t>
      </w:r>
    </w:p>
    <w:p w:rsidR="00760ABD" w:rsidRPr="00146EF4" w:rsidRDefault="00760ABD" w:rsidP="0009037D">
      <w:pPr>
        <w:widowControl w:val="0"/>
        <w:autoSpaceDE w:val="0"/>
        <w:autoSpaceDN w:val="0"/>
        <w:adjustRightInd w:val="0"/>
        <w:spacing w:after="0" w:line="343" w:lineRule="exact"/>
        <w:rPr>
          <w:rFonts w:ascii="Arial" w:hAnsi="Arial" w:cs="Arial"/>
          <w:lang w:val="ru-RU"/>
        </w:rPr>
      </w:pPr>
    </w:p>
    <w:p w:rsidR="00330830" w:rsidRPr="00146EF4" w:rsidRDefault="00330830" w:rsidP="0009037D">
      <w:pPr>
        <w:widowControl w:val="0"/>
        <w:overflowPunct w:val="0"/>
        <w:autoSpaceDE w:val="0"/>
        <w:autoSpaceDN w:val="0"/>
        <w:adjustRightInd w:val="0"/>
        <w:spacing w:after="0" w:line="256" w:lineRule="auto"/>
        <w:ind w:left="1620" w:right="120" w:hanging="1260"/>
        <w:jc w:val="both"/>
        <w:rPr>
          <w:rFonts w:ascii="Arial" w:hAnsi="Arial" w:cs="Arial"/>
          <w:lang w:val="ru-RU"/>
        </w:rPr>
      </w:pPr>
      <w:r w:rsidRPr="00146EF4">
        <w:rPr>
          <w:rFonts w:ascii="Arial" w:hAnsi="Arial" w:cs="Arial"/>
          <w:b/>
          <w:bCs/>
          <w:i/>
          <w:iCs/>
          <w:lang w:val="ru-RU"/>
        </w:rPr>
        <w:t xml:space="preserve">Напомена: </w:t>
      </w:r>
      <w:r w:rsidRPr="00146EF4">
        <w:rPr>
          <w:rFonts w:ascii="Arial" w:hAnsi="Arial" w:cs="Arial"/>
          <w:i/>
          <w:iCs/>
          <w:lang w:val="ru-RU"/>
        </w:rPr>
        <w:t>Уговорну страну попуњава понуђач који подноси самосталну понуду,</w:t>
      </w:r>
      <w:r w:rsidR="006A67F9" w:rsidRPr="00146EF4">
        <w:rPr>
          <w:rFonts w:ascii="Arial" w:hAnsi="Arial" w:cs="Arial"/>
          <w:i/>
          <w:iCs/>
          <w:lang w:val="ru-RU"/>
        </w:rPr>
        <w:t xml:space="preserve"> </w:t>
      </w:r>
      <w:r w:rsidRPr="00146EF4">
        <w:rPr>
          <w:rFonts w:ascii="Arial" w:hAnsi="Arial" w:cs="Arial"/>
          <w:i/>
          <w:iCs/>
          <w:lang w:val="ru-RU"/>
        </w:rPr>
        <w:t>понуду са</w:t>
      </w:r>
      <w:r w:rsidR="00044514" w:rsidRPr="00146EF4">
        <w:rPr>
          <w:rFonts w:ascii="Arial" w:hAnsi="Arial" w:cs="Arial"/>
          <w:i/>
          <w:iCs/>
          <w:lang w:val="ru-RU"/>
        </w:rPr>
        <w:t xml:space="preserve"> </w:t>
      </w:r>
      <w:r w:rsidRPr="00146EF4">
        <w:rPr>
          <w:rFonts w:ascii="Arial" w:hAnsi="Arial" w:cs="Arial"/>
          <w:i/>
          <w:iCs/>
          <w:lang w:val="ru-RU"/>
        </w:rPr>
        <w:t>подизвођачем, односно понуђач који ће у име групе понуђача потписати уговор.</w:t>
      </w:r>
    </w:p>
    <w:p w:rsidR="00480FF9" w:rsidRPr="00146EF4" w:rsidRDefault="00480FF9" w:rsidP="0009037D">
      <w:pPr>
        <w:spacing w:after="0" w:line="240" w:lineRule="auto"/>
        <w:rPr>
          <w:rFonts w:ascii="Arial" w:hAnsi="Arial" w:cs="Arial"/>
          <w:lang w:val="ru-RU" w:eastAsia="sr-Latn-CS"/>
        </w:rPr>
      </w:pPr>
    </w:p>
    <w:p w:rsidR="00480FF9"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p>
    <w:p w:rsidR="00680519" w:rsidRPr="00146EF4" w:rsidRDefault="00680519" w:rsidP="0009037D">
      <w:pPr>
        <w:spacing w:after="0" w:line="240" w:lineRule="auto"/>
        <w:jc w:val="center"/>
        <w:rPr>
          <w:rFonts w:ascii="Arial" w:hAnsi="Arial" w:cs="Arial"/>
          <w:b/>
          <w:lang w:val="ru-RU" w:eastAsia="sr-Latn-CS"/>
        </w:rPr>
      </w:pPr>
    </w:p>
    <w:p w:rsidR="00480FF9" w:rsidRPr="00146EF4" w:rsidRDefault="00480FF9" w:rsidP="0009037D">
      <w:pPr>
        <w:widowControl w:val="0"/>
        <w:overflowPunct w:val="0"/>
        <w:autoSpaceDE w:val="0"/>
        <w:autoSpaceDN w:val="0"/>
        <w:adjustRightInd w:val="0"/>
        <w:spacing w:after="0" w:line="240" w:lineRule="auto"/>
        <w:ind w:firstLine="709"/>
        <w:jc w:val="both"/>
        <w:rPr>
          <w:rFonts w:ascii="Arial" w:hAnsi="Arial" w:cs="Arial"/>
          <w:lang w:val="ru-RU"/>
        </w:rPr>
      </w:pPr>
      <w:r w:rsidRPr="00146EF4">
        <w:rPr>
          <w:rFonts w:ascii="Arial" w:hAnsi="Arial" w:cs="Arial"/>
          <w:lang w:val="ru-RU"/>
        </w:rPr>
        <w:t>Уговорне стране констатују да је Наручилац Одлуком о додели уговора бр. _______ од _____</w:t>
      </w:r>
      <w:r w:rsidR="000C1633" w:rsidRPr="00146EF4">
        <w:rPr>
          <w:rFonts w:ascii="Arial" w:hAnsi="Arial" w:cs="Arial"/>
          <w:lang w:val="ru-RU"/>
        </w:rPr>
        <w:t>201</w:t>
      </w:r>
      <w:r w:rsidR="00CA5344">
        <w:rPr>
          <w:rFonts w:ascii="Arial" w:hAnsi="Arial" w:cs="Arial"/>
          <w:lang w:val="ru-RU"/>
        </w:rPr>
        <w:t>9</w:t>
      </w:r>
      <w:r w:rsidRPr="00146EF4">
        <w:rPr>
          <w:rFonts w:ascii="Arial" w:hAnsi="Arial" w:cs="Arial"/>
          <w:lang w:val="ru-RU"/>
        </w:rPr>
        <w:t xml:space="preserve">. године, изабрао Извођача као најповољнијег понуђача за извођење радова - </w:t>
      </w:r>
      <w:r w:rsidR="007446C5" w:rsidRPr="00146EF4">
        <w:rPr>
          <w:rFonts w:ascii="Arial" w:hAnsi="Arial" w:cs="Arial"/>
          <w:b/>
          <w:lang w:val="ru-RU"/>
        </w:rPr>
        <w:t>Адаптација тоалета</w:t>
      </w:r>
      <w:r w:rsidR="00CA5344" w:rsidRPr="00146EF4">
        <w:rPr>
          <w:rFonts w:ascii="Arial" w:hAnsi="Arial" w:cs="Arial"/>
          <w:lang w:val="ru-RU"/>
        </w:rPr>
        <w:t xml:space="preserve"> </w:t>
      </w:r>
      <w:r w:rsidR="00620B36" w:rsidRPr="00146EF4">
        <w:rPr>
          <w:rFonts w:ascii="Arial" w:hAnsi="Arial" w:cs="Arial"/>
          <w:lang w:val="ru-RU"/>
        </w:rPr>
        <w:t xml:space="preserve">за потребе </w:t>
      </w:r>
      <w:r w:rsidR="00920FC1" w:rsidRPr="00146EF4">
        <w:rPr>
          <w:rFonts w:ascii="Arial" w:hAnsi="Arial" w:cs="Arial"/>
          <w:lang w:val="ru-RU"/>
        </w:rPr>
        <w:t>Шумарског факултета</w:t>
      </w:r>
      <w:r w:rsidR="00CA5344" w:rsidRPr="00146EF4">
        <w:rPr>
          <w:rFonts w:ascii="Arial" w:hAnsi="Arial" w:cs="Arial"/>
          <w:lang w:val="ru-RU"/>
        </w:rPr>
        <w:t xml:space="preserve"> из </w:t>
      </w:r>
      <w:r w:rsidRPr="00146EF4">
        <w:rPr>
          <w:rFonts w:ascii="Arial" w:hAnsi="Arial" w:cs="Arial"/>
          <w:lang w:val="ru-RU"/>
        </w:rPr>
        <w:t>Београд</w:t>
      </w:r>
      <w:r w:rsidR="00CA5344" w:rsidRPr="00146EF4">
        <w:rPr>
          <w:rFonts w:ascii="Arial" w:hAnsi="Arial" w:cs="Arial"/>
          <w:lang w:val="ru-RU"/>
        </w:rPr>
        <w:t>а</w:t>
      </w:r>
      <w:r w:rsidRPr="00146EF4">
        <w:rPr>
          <w:rFonts w:ascii="Arial" w:hAnsi="Arial" w:cs="Arial"/>
          <w:lang w:val="ru-RU"/>
        </w:rPr>
        <w:t xml:space="preserve">, по спроведеном </w:t>
      </w:r>
      <w:r w:rsidR="00CA5344" w:rsidRPr="00146EF4">
        <w:rPr>
          <w:rFonts w:ascii="Arial" w:hAnsi="Arial" w:cs="Arial"/>
          <w:lang w:val="ru-RU"/>
        </w:rPr>
        <w:t xml:space="preserve">отвореном </w:t>
      </w:r>
      <w:r w:rsidRPr="00146EF4">
        <w:rPr>
          <w:rFonts w:ascii="Arial" w:hAnsi="Arial" w:cs="Arial"/>
          <w:lang w:val="ru-RU"/>
        </w:rPr>
        <w:t xml:space="preserve">поступку јавне набавке број </w:t>
      </w:r>
      <w:r w:rsidR="00920FC1" w:rsidRPr="00146EF4">
        <w:rPr>
          <w:rFonts w:ascii="Arial" w:hAnsi="Arial" w:cs="Arial"/>
          <w:lang w:val="ru-RU"/>
        </w:rPr>
        <w:t>1.3.1</w:t>
      </w:r>
      <w:r w:rsidR="006750C0" w:rsidRPr="00146EF4">
        <w:rPr>
          <w:rFonts w:ascii="Arial" w:hAnsi="Arial" w:cs="Arial"/>
          <w:lang w:val="ru-RU"/>
        </w:rPr>
        <w:t>/19</w:t>
      </w:r>
      <w:r w:rsidRPr="00146EF4">
        <w:rPr>
          <w:rFonts w:ascii="Arial" w:hAnsi="Arial" w:cs="Arial"/>
          <w:lang w:val="ru-RU"/>
        </w:rPr>
        <w:t>.</w:t>
      </w:r>
    </w:p>
    <w:p w:rsidR="00480FF9" w:rsidRPr="00146EF4" w:rsidRDefault="00480FF9"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tabs>
          <w:tab w:val="left" w:pos="0"/>
        </w:tabs>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Предмет Уговора </w:t>
      </w:r>
      <w:r w:rsidR="00CB5ADB" w:rsidRPr="00146EF4">
        <w:rPr>
          <w:rFonts w:ascii="Arial" w:hAnsi="Arial" w:cs="Arial"/>
          <w:bCs/>
          <w:lang w:val="ru-RU" w:eastAsia="sr-Latn-CS"/>
        </w:rPr>
        <w:t>су</w:t>
      </w:r>
      <w:r w:rsidR="007342AE" w:rsidRPr="00146EF4">
        <w:rPr>
          <w:rFonts w:ascii="Arial" w:hAnsi="Arial" w:cs="Arial"/>
          <w:bCs/>
          <w:lang w:val="ru-RU" w:eastAsia="sr-Latn-CS"/>
        </w:rPr>
        <w:t xml:space="preserve"> </w:t>
      </w:r>
      <w:r w:rsidR="006C24B4" w:rsidRPr="00146EF4">
        <w:rPr>
          <w:rFonts w:ascii="Arial" w:hAnsi="Arial" w:cs="Arial"/>
          <w:bCs/>
          <w:lang w:val="ru-RU" w:eastAsia="sr-Latn-CS"/>
        </w:rPr>
        <w:t xml:space="preserve">радови - </w:t>
      </w:r>
      <w:r w:rsidR="007446C5" w:rsidRPr="00146EF4">
        <w:rPr>
          <w:rFonts w:ascii="Arial" w:hAnsi="Arial" w:cs="Arial"/>
          <w:b/>
          <w:bCs/>
          <w:lang w:val="ru-RU" w:eastAsia="sr-Latn-CS"/>
        </w:rPr>
        <w:t>Адаптација тоалета</w:t>
      </w:r>
      <w:r w:rsidRPr="00146EF4">
        <w:rPr>
          <w:rFonts w:ascii="Arial" w:hAnsi="Arial" w:cs="Arial"/>
          <w:b/>
          <w:bCs/>
          <w:lang w:val="ru-RU" w:eastAsia="sr-Latn-CS"/>
        </w:rPr>
        <w:t>,</w:t>
      </w:r>
      <w:r w:rsidRPr="00146EF4">
        <w:rPr>
          <w:rFonts w:ascii="Arial" w:hAnsi="Arial" w:cs="Arial"/>
          <w:lang w:val="ru-RU" w:eastAsia="sr-Latn-CS"/>
        </w:rPr>
        <w:t xml:space="preserve"> која је </w:t>
      </w:r>
      <w:r w:rsidR="00044514" w:rsidRPr="00146EF4">
        <w:rPr>
          <w:rFonts w:ascii="Arial" w:hAnsi="Arial" w:cs="Arial"/>
          <w:bCs/>
          <w:lang w:val="ru-RU" w:eastAsia="sr-Latn-CS"/>
        </w:rPr>
        <w:t>ближе</w:t>
      </w:r>
      <w:r w:rsidRPr="00146EF4">
        <w:rPr>
          <w:rFonts w:ascii="Arial" w:hAnsi="Arial" w:cs="Arial"/>
          <w:bCs/>
          <w:lang w:val="ru-RU" w:eastAsia="sr-Latn-CS"/>
        </w:rPr>
        <w:t xml:space="preserve"> одређена усвојеном понудом Извођача број</w:t>
      </w:r>
      <w:r w:rsidR="00760ABD" w:rsidRPr="00146EF4">
        <w:rPr>
          <w:rFonts w:ascii="Arial" w:hAnsi="Arial" w:cs="Arial"/>
          <w:bCs/>
          <w:lang w:val="ru-RU" w:eastAsia="sr-Latn-CS"/>
        </w:rPr>
        <w:t xml:space="preserve"> ________ од _________ </w:t>
      </w:r>
      <w:r w:rsidR="008A5AAA" w:rsidRPr="00146EF4">
        <w:rPr>
          <w:rFonts w:ascii="Arial" w:hAnsi="Arial" w:cs="Arial"/>
          <w:bCs/>
          <w:lang w:val="ru-RU" w:eastAsia="sr-Latn-CS"/>
        </w:rPr>
        <w:t>201</w:t>
      </w:r>
      <w:r w:rsidR="00CA5344" w:rsidRPr="00146EF4">
        <w:rPr>
          <w:rFonts w:ascii="Arial" w:hAnsi="Arial" w:cs="Arial"/>
          <w:bCs/>
          <w:lang w:val="ru-RU" w:eastAsia="sr-Latn-CS"/>
        </w:rPr>
        <w:t>9</w:t>
      </w:r>
      <w:r w:rsidRPr="00146EF4">
        <w:rPr>
          <w:rFonts w:ascii="Arial" w:hAnsi="Arial" w:cs="Arial"/>
          <w:bCs/>
          <w:lang w:val="ru-RU" w:eastAsia="sr-Latn-CS"/>
        </w:rPr>
        <w:t>.</w:t>
      </w:r>
      <w:r w:rsidR="007342AE" w:rsidRPr="00146EF4">
        <w:rPr>
          <w:rFonts w:ascii="Arial" w:hAnsi="Arial" w:cs="Arial"/>
          <w:bCs/>
          <w:lang w:val="ru-RU" w:eastAsia="sr-Latn-CS"/>
        </w:rPr>
        <w:t xml:space="preserve"> г</w:t>
      </w:r>
      <w:r w:rsidRPr="00146EF4">
        <w:rPr>
          <w:rFonts w:ascii="Arial" w:hAnsi="Arial" w:cs="Arial"/>
          <w:bCs/>
          <w:lang w:val="ru-RU" w:eastAsia="sr-Latn-CS"/>
        </w:rPr>
        <w:t xml:space="preserve">одине, </w:t>
      </w:r>
      <w:r w:rsidRPr="00146EF4">
        <w:rPr>
          <w:rFonts w:ascii="Arial" w:hAnsi="Arial" w:cs="Arial"/>
          <w:lang w:val="ru-RU" w:eastAsia="sr-Latn-CS"/>
        </w:rPr>
        <w:t>датој у</w:t>
      </w:r>
      <w:r w:rsidR="00CA5344" w:rsidRPr="00146EF4">
        <w:rPr>
          <w:rFonts w:ascii="Arial" w:hAnsi="Arial" w:cs="Arial"/>
          <w:lang w:val="ru-RU" w:eastAsia="sr-Latn-CS"/>
        </w:rPr>
        <w:t xml:space="preserve"> отвореном</w:t>
      </w:r>
      <w:r w:rsidRPr="00146EF4">
        <w:rPr>
          <w:rFonts w:ascii="Arial" w:hAnsi="Arial" w:cs="Arial"/>
          <w:lang w:val="ru-RU" w:eastAsia="sr-Latn-CS"/>
        </w:rPr>
        <w:t xml:space="preserve"> поступку јавне набавке</w:t>
      </w:r>
      <w:r w:rsidR="007342AE" w:rsidRPr="00146EF4">
        <w:rPr>
          <w:rFonts w:ascii="Arial" w:hAnsi="Arial" w:cs="Arial"/>
          <w:lang w:val="ru-RU" w:eastAsia="sr-Latn-CS"/>
        </w:rPr>
        <w:t xml:space="preserve"> </w:t>
      </w:r>
      <w:r w:rsidRPr="00146EF4">
        <w:rPr>
          <w:rFonts w:ascii="Arial" w:hAnsi="Arial" w:cs="Arial"/>
          <w:lang w:val="ru-RU" w:eastAsia="sr-Latn-CS"/>
        </w:rPr>
        <w:t>радова бр</w:t>
      </w:r>
      <w:r w:rsidR="00B906EF" w:rsidRPr="00146EF4">
        <w:rPr>
          <w:rFonts w:ascii="Arial" w:hAnsi="Arial" w:cs="Arial"/>
          <w:lang w:val="ru-RU" w:eastAsia="sr-Latn-CS"/>
        </w:rPr>
        <w:t xml:space="preserve">. </w:t>
      </w:r>
      <w:r w:rsidR="00920FC1" w:rsidRPr="00146EF4">
        <w:rPr>
          <w:rFonts w:ascii="Arial" w:hAnsi="Arial" w:cs="Arial"/>
          <w:lang w:val="ru-RU" w:eastAsia="sr-Latn-CS"/>
        </w:rPr>
        <w:t>1.3.1</w:t>
      </w:r>
      <w:r w:rsidR="006750C0" w:rsidRPr="00146EF4">
        <w:rPr>
          <w:rFonts w:ascii="Arial" w:hAnsi="Arial" w:cs="Arial"/>
          <w:lang w:val="ru-RU" w:eastAsia="sr-Latn-CS"/>
        </w:rPr>
        <w:t>/19</w:t>
      </w:r>
      <w:r w:rsidR="007342AE" w:rsidRPr="00146EF4">
        <w:rPr>
          <w:rFonts w:ascii="Arial" w:hAnsi="Arial" w:cs="Arial"/>
          <w:lang w:val="ru-RU" w:eastAsia="sr-Latn-CS"/>
        </w:rPr>
        <w:t xml:space="preserve"> </w:t>
      </w:r>
      <w:r w:rsidRPr="00146EF4">
        <w:rPr>
          <w:rFonts w:ascii="Arial" w:hAnsi="Arial" w:cs="Arial"/>
          <w:lang w:val="ru-RU" w:eastAsia="sr-Latn-CS"/>
        </w:rPr>
        <w:t>која чини саставни део овог уговора заједно са предмером и предрачуном радова</w:t>
      </w:r>
      <w:r w:rsidR="00760ABD" w:rsidRPr="00146EF4">
        <w:rPr>
          <w:rFonts w:ascii="Arial" w:hAnsi="Arial" w:cs="Arial"/>
          <w:bCs/>
          <w:lang w:val="ru-RU" w:eastAsia="sr-Latn-CS"/>
        </w:rPr>
        <w:t xml:space="preserve"> и овим уговором.</w:t>
      </w:r>
    </w:p>
    <w:p w:rsidR="00760ABD" w:rsidRPr="00146EF4" w:rsidRDefault="00760ABD" w:rsidP="0009037D">
      <w:pPr>
        <w:tabs>
          <w:tab w:val="left" w:pos="0"/>
        </w:tabs>
        <w:spacing w:after="0" w:line="240" w:lineRule="auto"/>
        <w:jc w:val="both"/>
        <w:rPr>
          <w:rFonts w:ascii="Arial" w:hAnsi="Arial" w:cs="Arial"/>
          <w:bCs/>
          <w:color w:val="000000"/>
          <w:lang w:val="ru-RU" w:eastAsia="sr-Latn-CS"/>
        </w:rPr>
      </w:pPr>
    </w:p>
    <w:p w:rsidR="004E183C" w:rsidRPr="00146EF4" w:rsidRDefault="004E183C" w:rsidP="0009037D">
      <w:pPr>
        <w:tabs>
          <w:tab w:val="left" w:pos="0"/>
        </w:tabs>
        <w:spacing w:after="0" w:line="240" w:lineRule="auto"/>
        <w:jc w:val="both"/>
        <w:rPr>
          <w:rFonts w:ascii="Arial" w:hAnsi="Arial" w:cs="Arial"/>
          <w:bCs/>
          <w:lang w:val="ru-RU" w:eastAsia="sr-Latn-CS"/>
        </w:rPr>
      </w:pPr>
      <w:r w:rsidRPr="00146EF4">
        <w:rPr>
          <w:rFonts w:ascii="Arial" w:hAnsi="Arial" w:cs="Arial"/>
          <w:bCs/>
          <w:lang w:val="ru-RU" w:eastAsia="sr-Latn-CS"/>
        </w:rPr>
        <w:tab/>
        <w:t>Ради извршења радова који су предмет овог уговора, Извођач се обавезује да обезбеди радну снагу, материјал и опрему, изврши грађевинске радове, као и све друге активности неопходн</w:t>
      </w:r>
      <w:r w:rsidRPr="001B42A8">
        <w:rPr>
          <w:rFonts w:ascii="Arial" w:hAnsi="Arial" w:cs="Arial"/>
          <w:bCs/>
          <w:lang w:eastAsia="sr-Latn-CS"/>
        </w:rPr>
        <w:t>e</w:t>
      </w:r>
      <w:r w:rsidRPr="00146EF4">
        <w:rPr>
          <w:rFonts w:ascii="Arial" w:hAnsi="Arial" w:cs="Arial"/>
          <w:bCs/>
          <w:lang w:val="ru-RU" w:eastAsia="sr-Latn-CS"/>
        </w:rPr>
        <w:t xml:space="preserve"> за потпуно извршење радова који су предмет овог уговора.</w:t>
      </w:r>
    </w:p>
    <w:p w:rsidR="00CA5344" w:rsidRPr="00146EF4" w:rsidRDefault="00CA5344" w:rsidP="00192067">
      <w:pPr>
        <w:spacing w:after="0" w:line="240" w:lineRule="auto"/>
        <w:rPr>
          <w:rFonts w:ascii="Arial" w:hAnsi="Arial" w:cs="Arial"/>
          <w:b/>
          <w:lang w:val="ru-RU" w:eastAsia="sr-Latn-CS"/>
        </w:rPr>
      </w:pPr>
    </w:p>
    <w:p w:rsidR="004E183C" w:rsidRPr="00146EF4" w:rsidRDefault="004E183C" w:rsidP="00760AB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3</w:t>
      </w:r>
      <w:r w:rsidRPr="00146EF4">
        <w:rPr>
          <w:rFonts w:ascii="Arial" w:hAnsi="Arial" w:cs="Arial"/>
          <w:b/>
          <w:lang w:val="ru-RU" w:eastAsia="sr-Latn-CS"/>
        </w:rPr>
        <w:t>.</w:t>
      </w:r>
    </w:p>
    <w:p w:rsidR="00680519" w:rsidRPr="00146EF4" w:rsidRDefault="00680519" w:rsidP="00760AB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Уговорне стране утврђују да цена за извођење радова из члана 1. Уговора износи укупно __________________________________</w:t>
      </w:r>
      <w:r w:rsidR="00F048DA" w:rsidRPr="00153072">
        <w:rPr>
          <w:rFonts w:ascii="Arial" w:hAnsi="Arial" w:cs="Arial"/>
          <w:lang w:val="ru-RU" w:eastAsia="sr-Latn-CS"/>
        </w:rPr>
        <w:t xml:space="preserve"> </w:t>
      </w:r>
      <w:r w:rsidRPr="00146EF4">
        <w:rPr>
          <w:rFonts w:ascii="Arial" w:hAnsi="Arial" w:cs="Arial"/>
          <w:lang w:val="ru-RU" w:eastAsia="sr-Latn-CS"/>
        </w:rPr>
        <w:t>динара, без ПДВ-а, односно _________________</w:t>
      </w:r>
      <w:r w:rsidR="00F048DA" w:rsidRPr="00153072">
        <w:rPr>
          <w:rFonts w:ascii="Arial" w:hAnsi="Arial" w:cs="Arial"/>
          <w:lang w:val="ru-RU" w:eastAsia="sr-Latn-CS"/>
        </w:rPr>
        <w:t xml:space="preserve"> </w:t>
      </w:r>
      <w:r w:rsidRPr="00146EF4">
        <w:rPr>
          <w:rFonts w:ascii="Arial" w:hAnsi="Arial" w:cs="Arial"/>
          <w:lang w:val="ru-RU" w:eastAsia="sr-Latn-CS"/>
        </w:rPr>
        <w:t>динара са ПДВ-ом, а добијена је на основу јединичних цена из понуде Извођача бр</w:t>
      </w:r>
      <w:r w:rsidR="002919B6" w:rsidRPr="00146EF4">
        <w:rPr>
          <w:rFonts w:ascii="Arial" w:hAnsi="Arial" w:cs="Arial"/>
          <w:lang w:val="ru-RU" w:eastAsia="sr-Latn-CS"/>
        </w:rPr>
        <w:t>. ______од ______ 201</w:t>
      </w:r>
      <w:r w:rsidR="00CA5344" w:rsidRPr="00146EF4">
        <w:rPr>
          <w:rFonts w:ascii="Arial" w:hAnsi="Arial" w:cs="Arial"/>
          <w:lang w:val="ru-RU" w:eastAsia="sr-Latn-CS"/>
        </w:rPr>
        <w:t>9</w:t>
      </w:r>
      <w:r w:rsidR="00AA6866" w:rsidRPr="00146EF4">
        <w:rPr>
          <w:rFonts w:ascii="Arial" w:hAnsi="Arial" w:cs="Arial"/>
          <w:lang w:val="ru-RU" w:eastAsia="sr-Latn-CS"/>
        </w:rPr>
        <w:t>.</w:t>
      </w:r>
      <w:r w:rsidRPr="00146EF4">
        <w:rPr>
          <w:rFonts w:ascii="Arial" w:hAnsi="Arial" w:cs="Arial"/>
          <w:lang w:val="ru-RU" w:eastAsia="sr-Latn-CS"/>
        </w:rPr>
        <w:t xml:space="preserve"> године.</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Уговорена цена је фиксна по јединици мере и не може се мењати услед повећања цене елемената на основу којих је одређена.</w:t>
      </w:r>
    </w:p>
    <w:p w:rsidR="00192067" w:rsidRPr="00146EF4" w:rsidRDefault="00192067" w:rsidP="00192067">
      <w:pPr>
        <w:spacing w:after="0" w:line="240" w:lineRule="auto"/>
        <w:jc w:val="both"/>
        <w:rPr>
          <w:rFonts w:ascii="Arial" w:hAnsi="Arial" w:cs="Arial"/>
          <w:lang w:val="ru-RU" w:eastAsia="sr-Latn-CS"/>
        </w:rPr>
      </w:pPr>
    </w:p>
    <w:p w:rsidR="00C66111"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C66111" w:rsidRPr="00146EF4" w:rsidRDefault="00C66111" w:rsidP="0009037D">
      <w:pPr>
        <w:spacing w:after="0" w:line="240" w:lineRule="auto"/>
        <w:jc w:val="both"/>
        <w:rPr>
          <w:rFonts w:ascii="Arial" w:hAnsi="Arial" w:cs="Arial"/>
          <w:lang w:val="ru-RU" w:eastAsia="sr-Latn-CS"/>
        </w:rPr>
      </w:pPr>
    </w:p>
    <w:p w:rsidR="004E183C" w:rsidRPr="00146EF4" w:rsidRDefault="00C66111"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 xml:space="preserve">Члан </w:t>
      </w:r>
      <w:r w:rsidR="00480FF9" w:rsidRPr="00146EF4">
        <w:rPr>
          <w:rFonts w:ascii="Arial" w:hAnsi="Arial" w:cs="Arial"/>
          <w:b/>
          <w:bCs/>
          <w:lang w:val="ru-RU" w:eastAsia="sr-Latn-CS"/>
        </w:rPr>
        <w:t>4</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0533E5" w:rsidRPr="00146EF4" w:rsidRDefault="000533E5" w:rsidP="0009037D">
      <w:pPr>
        <w:spacing w:after="0" w:line="240" w:lineRule="auto"/>
        <w:jc w:val="both"/>
        <w:rPr>
          <w:rFonts w:ascii="Arial" w:hAnsi="Arial" w:cs="Arial"/>
          <w:lang w:val="ru-RU" w:eastAsia="sr-Latn-CS"/>
        </w:rPr>
      </w:pPr>
      <w:r w:rsidRPr="00146EF4">
        <w:rPr>
          <w:rFonts w:ascii="Arial" w:hAnsi="Arial" w:cs="Arial"/>
          <w:bCs/>
          <w:lang w:val="ru-RU" w:eastAsia="sr-Latn-CS"/>
        </w:rPr>
        <w:tab/>
      </w:r>
      <w:r w:rsidRPr="00146EF4">
        <w:rPr>
          <w:rFonts w:ascii="Arial" w:hAnsi="Arial" w:cs="Arial"/>
          <w:lang w:val="ru-RU" w:eastAsia="sr-Latn-CS"/>
        </w:rPr>
        <w:t xml:space="preserve">Уговорне стране су сагласне да се плаћање по овом уговору изврши у року од највише 45 (четрдесетпет) дана од дана пријема </w:t>
      </w:r>
      <w:r w:rsidR="00286059" w:rsidRPr="00146EF4">
        <w:rPr>
          <w:rFonts w:ascii="Arial" w:hAnsi="Arial" w:cs="Arial"/>
          <w:lang w:val="ru-RU" w:eastAsia="sr-Latn-CS"/>
        </w:rPr>
        <w:t xml:space="preserve">привремених и </w:t>
      </w:r>
      <w:r w:rsidRPr="00146EF4">
        <w:rPr>
          <w:rFonts w:ascii="Arial" w:hAnsi="Arial" w:cs="Arial"/>
          <w:lang w:val="ru-RU" w:eastAsia="sr-Latn-CS"/>
        </w:rPr>
        <w:t>окончане ситуације коју Извођач испоставља Наручиоцу</w:t>
      </w:r>
      <w:r w:rsidRPr="00146EF4">
        <w:rPr>
          <w:rFonts w:ascii="Arial" w:hAnsi="Arial" w:cs="Arial"/>
          <w:lang w:val="ru-RU"/>
        </w:rPr>
        <w:t xml:space="preserve"> и потписивања записника о примопредаји радова</w:t>
      </w:r>
      <w:r w:rsidRPr="00146EF4">
        <w:rPr>
          <w:rFonts w:ascii="Arial" w:hAnsi="Arial" w:cs="Arial"/>
          <w:lang w:val="ru-RU" w:eastAsia="sr-Latn-CS"/>
        </w:rPr>
        <w:t>, на основу изведених количина уговорених радова и уговорених цена.</w:t>
      </w:r>
    </w:p>
    <w:p w:rsidR="00192067" w:rsidRPr="00146EF4" w:rsidRDefault="00192067" w:rsidP="0009037D">
      <w:pPr>
        <w:spacing w:after="0" w:line="240" w:lineRule="auto"/>
        <w:jc w:val="both"/>
        <w:rPr>
          <w:rFonts w:ascii="Arial" w:hAnsi="Arial" w:cs="Arial"/>
          <w:lang w:val="ru-RU" w:eastAsia="sr-Latn-CS"/>
        </w:rPr>
      </w:pPr>
    </w:p>
    <w:p w:rsidR="005A25EF" w:rsidRPr="00146EF4" w:rsidRDefault="005A25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је сагласан да окончану ситуацију може испоставити Наручиоцу тек по извршеном техничком пријему и извршеној примопредаји и коначном обрачуну изведених радова и сачињавања записника о примопредаји и коначном обрачуну изведених радова.</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5A25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К</w:t>
      </w:r>
      <w:r w:rsidRPr="001B42A8">
        <w:rPr>
          <w:rFonts w:ascii="Arial" w:hAnsi="Arial" w:cs="Arial"/>
          <w:lang w:eastAsia="sr-Latn-CS"/>
        </w:rPr>
        <w:t>o</w:t>
      </w:r>
      <w:r w:rsidRPr="00146EF4">
        <w:rPr>
          <w:rFonts w:ascii="Arial" w:hAnsi="Arial" w:cs="Arial"/>
          <w:lang w:val="ru-RU" w:eastAsia="sr-Latn-CS"/>
        </w:rPr>
        <w:t>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доставља одговорном лицу Наручиоца који ту документацију чува д</w:t>
      </w:r>
      <w:r w:rsidRPr="001B42A8">
        <w:rPr>
          <w:rFonts w:ascii="Arial" w:hAnsi="Arial" w:cs="Arial"/>
          <w:lang w:eastAsia="sr-Latn-CS"/>
        </w:rPr>
        <w:t>o</w:t>
      </w:r>
      <w:r w:rsidRPr="00146EF4">
        <w:rPr>
          <w:rFonts w:ascii="Arial" w:hAnsi="Arial" w:cs="Arial"/>
          <w:lang w:val="ru-RU" w:eastAsia="sr-Latn-CS"/>
        </w:rPr>
        <w:t xml:space="preserve"> примопредаје и коначног обрачуна, у супротном се неће извршити плаћање тих позиција, што Извођач признаје без права приговора.</w:t>
      </w: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5</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jc w:val="both"/>
        <w:rPr>
          <w:rFonts w:ascii="Arial" w:hAnsi="Arial" w:cs="Arial"/>
          <w:lang w:val="ru-RU" w:eastAsia="sr-Latn-CS"/>
        </w:rPr>
      </w:pPr>
      <w:r w:rsidRPr="00146EF4">
        <w:rPr>
          <w:rFonts w:ascii="Arial" w:hAnsi="Arial" w:cs="Arial"/>
          <w:lang w:val="ru-RU" w:eastAsia="sr-Latn-CS"/>
        </w:rPr>
        <w:tab/>
        <w:t xml:space="preserve">Извођач се обавезује да </w:t>
      </w:r>
      <w:r w:rsidRPr="00146EF4">
        <w:rPr>
          <w:rFonts w:ascii="Arial" w:hAnsi="Arial" w:cs="Arial"/>
          <w:bCs/>
          <w:lang w:val="ru-RU" w:eastAsia="sr-Latn-CS"/>
        </w:rPr>
        <w:t xml:space="preserve">радове који су предмет овог уговора </w:t>
      </w:r>
      <w:r w:rsidR="00C66111" w:rsidRPr="00146EF4">
        <w:rPr>
          <w:rFonts w:ascii="Arial" w:hAnsi="Arial" w:cs="Arial"/>
          <w:lang w:val="ru-RU" w:eastAsia="sr-Latn-CS"/>
        </w:rPr>
        <w:t xml:space="preserve">изведе у року од </w:t>
      </w:r>
      <w:r w:rsidRPr="00146EF4">
        <w:rPr>
          <w:rFonts w:ascii="Arial" w:hAnsi="Arial" w:cs="Arial"/>
          <w:lang w:val="ru-RU" w:eastAsia="sr-Latn-CS"/>
        </w:rPr>
        <w:t>_________</w:t>
      </w:r>
      <w:r w:rsidR="00F048DA" w:rsidRPr="00153072">
        <w:rPr>
          <w:rFonts w:ascii="Arial" w:hAnsi="Arial" w:cs="Arial"/>
          <w:lang w:val="ru-RU" w:eastAsia="sr-Latn-CS"/>
        </w:rPr>
        <w:t xml:space="preserve"> </w:t>
      </w:r>
      <w:r w:rsidR="00AE6DE1" w:rsidRPr="00146EF4">
        <w:rPr>
          <w:rFonts w:ascii="Arial" w:hAnsi="Arial" w:cs="Arial"/>
          <w:lang w:val="ru-RU" w:eastAsia="sr-Latn-CS"/>
        </w:rPr>
        <w:t>радних</w:t>
      </w:r>
      <w:r w:rsidRPr="00146EF4">
        <w:rPr>
          <w:rFonts w:ascii="Arial" w:hAnsi="Arial" w:cs="Arial"/>
          <w:lang w:val="ru-RU" w:eastAsia="sr-Latn-CS"/>
        </w:rPr>
        <w:t xml:space="preserve"> дана (рок не може бити дужи од </w:t>
      </w:r>
      <w:r w:rsidR="001B3A57" w:rsidRPr="00146EF4">
        <w:rPr>
          <w:rFonts w:ascii="Arial" w:hAnsi="Arial" w:cs="Arial"/>
          <w:lang w:val="ru-RU" w:eastAsia="sr-Latn-CS"/>
        </w:rPr>
        <w:t>3</w:t>
      </w:r>
      <w:r w:rsidR="00244EF7">
        <w:rPr>
          <w:rFonts w:ascii="Arial" w:hAnsi="Arial" w:cs="Arial"/>
          <w:lang w:val="sr-Latn-RS" w:eastAsia="sr-Latn-CS"/>
        </w:rPr>
        <w:t>0</w:t>
      </w:r>
      <w:r w:rsidR="00AE6DE1" w:rsidRPr="00146EF4">
        <w:rPr>
          <w:rFonts w:ascii="Arial" w:hAnsi="Arial" w:cs="Arial"/>
          <w:lang w:val="ru-RU" w:eastAsia="sr-Latn-CS"/>
        </w:rPr>
        <w:t xml:space="preserve"> радних</w:t>
      </w:r>
      <w:r w:rsidRPr="00146EF4">
        <w:rPr>
          <w:rFonts w:ascii="Arial" w:hAnsi="Arial" w:cs="Arial"/>
          <w:lang w:val="ru-RU" w:eastAsia="sr-Latn-CS"/>
        </w:rPr>
        <w:t xml:space="preserve"> дана), рачунајући од дана увођења у посао.</w:t>
      </w:r>
    </w:p>
    <w:p w:rsidR="00192067" w:rsidRPr="00146EF4" w:rsidRDefault="00192067" w:rsidP="0009037D">
      <w:pPr>
        <w:spacing w:after="0" w:line="240" w:lineRule="auto"/>
        <w:jc w:val="both"/>
        <w:rPr>
          <w:rFonts w:ascii="Arial" w:hAnsi="Arial" w:cs="Arial"/>
          <w:lang w:val="ru-RU" w:eastAsia="sr-Latn-CS"/>
        </w:rPr>
      </w:pPr>
    </w:p>
    <w:p w:rsidR="000E1F2E" w:rsidRPr="00146EF4" w:rsidRDefault="004E183C" w:rsidP="0009037D">
      <w:pPr>
        <w:keepLines/>
        <w:widowControl w:val="0"/>
        <w:autoSpaceDE w:val="0"/>
        <w:autoSpaceDN w:val="0"/>
        <w:adjustRightInd w:val="0"/>
        <w:spacing w:after="0" w:line="265" w:lineRule="exact"/>
        <w:jc w:val="both"/>
        <w:rPr>
          <w:rFonts w:ascii="Arial" w:hAnsi="Arial" w:cs="Arial"/>
          <w:lang w:val="ru-RU"/>
        </w:rPr>
      </w:pPr>
      <w:r w:rsidRPr="00146EF4">
        <w:rPr>
          <w:rFonts w:ascii="Arial" w:hAnsi="Arial" w:cs="Arial"/>
          <w:lang w:val="ru-RU" w:eastAsia="sr-Latn-CS"/>
        </w:rPr>
        <w:tab/>
      </w:r>
      <w:r w:rsidR="000E1F2E" w:rsidRPr="00146EF4">
        <w:rPr>
          <w:rFonts w:ascii="Arial" w:hAnsi="Arial" w:cs="Arial"/>
          <w:lang w:val="ru-RU"/>
        </w:rPr>
        <w:t>Датум увођења у посао и стручни надзор уписују се у грађевински дневник, а сматраће се да је увођење у посао извршено даном кумулативног стицања следећих услова:</w:t>
      </w:r>
    </w:p>
    <w:p w:rsidR="00192067" w:rsidRPr="00146EF4" w:rsidRDefault="00192067" w:rsidP="0009037D">
      <w:pPr>
        <w:keepLines/>
        <w:widowControl w:val="0"/>
        <w:autoSpaceDE w:val="0"/>
        <w:autoSpaceDN w:val="0"/>
        <w:adjustRightInd w:val="0"/>
        <w:spacing w:after="0" w:line="265" w:lineRule="exact"/>
        <w:jc w:val="both"/>
        <w:rPr>
          <w:rFonts w:ascii="Arial" w:hAnsi="Arial" w:cs="Arial"/>
          <w:lang w:val="ru-RU"/>
        </w:rPr>
      </w:pPr>
    </w:p>
    <w:p w:rsidR="000E1F2E" w:rsidRPr="00146EF4" w:rsidRDefault="000E1F2E" w:rsidP="007F544A">
      <w:pPr>
        <w:numPr>
          <w:ilvl w:val="0"/>
          <w:numId w:val="37"/>
        </w:numPr>
        <w:tabs>
          <w:tab w:val="clear" w:pos="1440"/>
          <w:tab w:val="left" w:pos="1080"/>
        </w:tabs>
        <w:spacing w:after="0" w:line="240" w:lineRule="auto"/>
        <w:ind w:left="1080"/>
        <w:contextualSpacing/>
        <w:jc w:val="both"/>
        <w:rPr>
          <w:rFonts w:ascii="Arial" w:hAnsi="Arial" w:cs="Arial"/>
          <w:lang w:val="ru-RU" w:eastAsia="sr-Latn-CS"/>
        </w:rPr>
      </w:pPr>
      <w:r w:rsidRPr="00146EF4">
        <w:rPr>
          <w:rFonts w:ascii="Arial" w:hAnsi="Arial" w:cs="Arial"/>
          <w:lang w:val="ru-RU" w:eastAsia="sr-Latn-CS"/>
        </w:rPr>
        <w:t>да је Извођач доставио меницу за добро извршење посла</w:t>
      </w:r>
      <w:r w:rsidR="00CA5344" w:rsidRPr="00146EF4">
        <w:rPr>
          <w:rFonts w:ascii="Arial" w:hAnsi="Arial" w:cs="Arial"/>
          <w:lang w:val="ru-RU" w:eastAsia="sr-Latn-CS"/>
        </w:rPr>
        <w:t xml:space="preserve"> и меницу за отклањање недостатака у гарантном року</w:t>
      </w:r>
      <w:r w:rsidRPr="00146EF4">
        <w:rPr>
          <w:rFonts w:ascii="Arial" w:hAnsi="Arial" w:cs="Arial"/>
          <w:lang w:val="ru-RU" w:eastAsia="sr-Latn-CS"/>
        </w:rPr>
        <w:t>,</w:t>
      </w:r>
    </w:p>
    <w:p w:rsidR="000E1F2E" w:rsidRPr="00146EF4" w:rsidRDefault="000E1F2E" w:rsidP="007F544A">
      <w:pPr>
        <w:numPr>
          <w:ilvl w:val="0"/>
          <w:numId w:val="37"/>
        </w:numPr>
        <w:tabs>
          <w:tab w:val="clear" w:pos="1440"/>
          <w:tab w:val="num" w:pos="1080"/>
        </w:tabs>
        <w:spacing w:after="0" w:line="240" w:lineRule="auto"/>
        <w:ind w:hanging="720"/>
        <w:contextualSpacing/>
        <w:jc w:val="both"/>
        <w:rPr>
          <w:rFonts w:ascii="Arial" w:hAnsi="Arial" w:cs="Arial"/>
          <w:lang w:val="ru-RU" w:eastAsia="sr-Latn-CS"/>
        </w:rPr>
      </w:pPr>
      <w:r w:rsidRPr="00146EF4">
        <w:rPr>
          <w:rFonts w:ascii="Arial" w:hAnsi="Arial" w:cs="Arial"/>
          <w:lang w:val="ru-RU" w:eastAsia="sr-Latn-CS"/>
        </w:rPr>
        <w:t>да је Наручилац</w:t>
      </w:r>
      <w:r w:rsidR="00620B36" w:rsidRPr="00146EF4">
        <w:rPr>
          <w:rFonts w:ascii="Arial" w:hAnsi="Arial" w:cs="Arial"/>
          <w:lang w:val="ru-RU" w:eastAsia="sr-Latn-CS"/>
        </w:rPr>
        <w:t xml:space="preserve"> </w:t>
      </w:r>
      <w:r w:rsidRPr="00146EF4">
        <w:rPr>
          <w:rFonts w:ascii="Arial" w:hAnsi="Arial" w:cs="Arial"/>
          <w:lang w:val="ru-RU" w:eastAsia="sr-Latn-CS"/>
        </w:rPr>
        <w:t xml:space="preserve">обезбедио Извођачу несметан прилаз </w:t>
      </w:r>
      <w:r w:rsidR="00CA5344" w:rsidRPr="00146EF4">
        <w:rPr>
          <w:rFonts w:ascii="Arial" w:hAnsi="Arial" w:cs="Arial"/>
          <w:lang w:val="ru-RU" w:eastAsia="sr-Latn-CS"/>
        </w:rPr>
        <w:t>објекту</w:t>
      </w:r>
      <w:r w:rsidR="00192067" w:rsidRPr="00146EF4">
        <w:rPr>
          <w:rFonts w:ascii="Arial" w:hAnsi="Arial" w:cs="Arial"/>
          <w:lang w:val="ru-RU" w:eastAsia="sr-Latn-CS"/>
        </w:rPr>
        <w:t>.</w:t>
      </w:r>
    </w:p>
    <w:p w:rsidR="00192067" w:rsidRPr="00146EF4" w:rsidRDefault="00192067" w:rsidP="00192067">
      <w:pPr>
        <w:spacing w:after="0" w:line="240" w:lineRule="auto"/>
        <w:contextualSpacing/>
        <w:jc w:val="both"/>
        <w:rPr>
          <w:rFonts w:ascii="Arial" w:hAnsi="Arial" w:cs="Arial"/>
          <w:lang w:val="ru-RU" w:eastAsia="sr-Latn-CS"/>
        </w:rPr>
      </w:pPr>
    </w:p>
    <w:p w:rsidR="000E1F2E" w:rsidRPr="00146EF4" w:rsidRDefault="000E1F2E" w:rsidP="0009037D">
      <w:pPr>
        <w:spacing w:after="0" w:line="240" w:lineRule="auto"/>
        <w:contextualSpacing/>
        <w:jc w:val="both"/>
        <w:rPr>
          <w:rFonts w:ascii="Arial" w:eastAsia="Calibri" w:hAnsi="Arial" w:cs="Arial"/>
          <w:lang w:val="ru-RU"/>
        </w:rPr>
      </w:pPr>
      <w:r w:rsidRPr="00146EF4">
        <w:rPr>
          <w:rFonts w:ascii="Arial" w:eastAsia="Calibri" w:hAnsi="Arial" w:cs="Arial"/>
          <w:lang w:val="ru-RU"/>
        </w:rPr>
        <w:tab/>
        <w:t>Уколико Извођач не приступи извођењу радова ни трећ</w:t>
      </w:r>
      <w:r w:rsidRPr="001B42A8">
        <w:rPr>
          <w:rFonts w:ascii="Arial" w:eastAsia="Calibri" w:hAnsi="Arial" w:cs="Arial"/>
        </w:rPr>
        <w:t>e</w:t>
      </w:r>
      <w:r w:rsidRPr="00146EF4">
        <w:rPr>
          <w:rFonts w:ascii="Arial" w:eastAsia="Calibri" w:hAnsi="Arial" w:cs="Arial"/>
          <w:lang w:val="ru-RU"/>
        </w:rPr>
        <w:t>г дана од кумулативног стицања горе наведених услова, сматраће се да је трећ</w:t>
      </w:r>
      <w:r w:rsidRPr="001B42A8">
        <w:rPr>
          <w:rFonts w:ascii="Arial" w:eastAsia="Calibri" w:hAnsi="Arial" w:cs="Arial"/>
        </w:rPr>
        <w:t>e</w:t>
      </w:r>
      <w:r w:rsidRPr="00146EF4">
        <w:rPr>
          <w:rFonts w:ascii="Arial" w:eastAsia="Calibri" w:hAnsi="Arial" w:cs="Arial"/>
          <w:lang w:val="ru-RU"/>
        </w:rPr>
        <w:t>г дана уведен у посао.</w:t>
      </w:r>
    </w:p>
    <w:p w:rsidR="00192067" w:rsidRPr="00146EF4" w:rsidRDefault="00192067" w:rsidP="0009037D">
      <w:pPr>
        <w:spacing w:after="0" w:line="240" w:lineRule="auto"/>
        <w:contextualSpacing/>
        <w:jc w:val="both"/>
        <w:rPr>
          <w:rFonts w:ascii="Arial" w:eastAsia="Calibri" w:hAnsi="Arial" w:cs="Arial"/>
          <w:lang w:val="ru-RU"/>
        </w:rPr>
      </w:pPr>
    </w:p>
    <w:p w:rsidR="000E1F2E" w:rsidRPr="00146EF4" w:rsidRDefault="000E1F2E"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Пријем радова извршиће одговорно лице Наручиоца.</w:t>
      </w:r>
    </w:p>
    <w:p w:rsidR="00192067" w:rsidRPr="00146EF4" w:rsidRDefault="00192067" w:rsidP="00192067">
      <w:pPr>
        <w:spacing w:after="0" w:line="240" w:lineRule="auto"/>
        <w:jc w:val="both"/>
        <w:rPr>
          <w:rFonts w:ascii="Arial" w:hAnsi="Arial" w:cs="Arial"/>
          <w:lang w:val="ru-RU" w:eastAsia="sr-Latn-CS"/>
        </w:rPr>
      </w:pPr>
    </w:p>
    <w:p w:rsidR="000E1F2E" w:rsidRPr="00146EF4" w:rsidRDefault="000E1F2E" w:rsidP="0009037D">
      <w:pPr>
        <w:spacing w:after="0" w:line="240" w:lineRule="auto"/>
        <w:jc w:val="both"/>
        <w:rPr>
          <w:rFonts w:ascii="Arial" w:hAnsi="Arial" w:cs="Arial"/>
          <w:lang w:val="ru-RU" w:eastAsia="sr-Latn-CS"/>
        </w:rPr>
      </w:pPr>
      <w:r w:rsidRPr="00146EF4">
        <w:rPr>
          <w:rFonts w:ascii="Arial" w:hAnsi="Arial" w:cs="Arial"/>
          <w:lang w:val="ru-RU" w:eastAsia="sr-Latn-CS"/>
        </w:rPr>
        <w:tab/>
        <w:t xml:space="preserve">Утврђени рокови су фиксни и не могу се мењати без сагласности Наручиоца. </w:t>
      </w:r>
    </w:p>
    <w:p w:rsidR="007342AE" w:rsidRPr="00146EF4" w:rsidRDefault="007342AE" w:rsidP="0009037D">
      <w:pPr>
        <w:spacing w:after="0" w:line="240" w:lineRule="auto"/>
        <w:rPr>
          <w:rFonts w:ascii="Arial" w:hAnsi="Arial" w:cs="Arial"/>
          <w:bCs/>
          <w:lang w:val="ru-RU" w:eastAsia="sr-Latn-CS"/>
        </w:rPr>
      </w:pP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6</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760ABD"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Рок за извођење радова се продужава на захтев Извођача:</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7F544A">
      <w:pPr>
        <w:numPr>
          <w:ilvl w:val="0"/>
          <w:numId w:val="34"/>
        </w:numPr>
        <w:tabs>
          <w:tab w:val="left" w:pos="1080"/>
        </w:tabs>
        <w:spacing w:after="0" w:line="240" w:lineRule="auto"/>
        <w:ind w:firstLine="0"/>
        <w:jc w:val="both"/>
        <w:rPr>
          <w:rFonts w:ascii="Arial" w:hAnsi="Arial" w:cs="Arial"/>
          <w:bCs/>
          <w:lang w:val="ru-RU" w:eastAsia="sr-Latn-CS"/>
        </w:rPr>
      </w:pPr>
      <w:r w:rsidRPr="00146EF4">
        <w:rPr>
          <w:rFonts w:ascii="Arial" w:hAnsi="Arial" w:cs="Arial"/>
          <w:bCs/>
          <w:lang w:val="ru-RU" w:eastAsia="sr-Latn-CS"/>
        </w:rPr>
        <w:t>у случају прекида радова који траје дуже од 2 дана, а није изазван кривицом Извођача</w:t>
      </w:r>
      <w:r w:rsidR="009A22B9" w:rsidRPr="00146EF4">
        <w:rPr>
          <w:rFonts w:ascii="Arial" w:hAnsi="Arial" w:cs="Arial"/>
          <w:bCs/>
          <w:lang w:val="ru-RU" w:eastAsia="sr-Latn-CS"/>
        </w:rPr>
        <w:t>,</w:t>
      </w:r>
    </w:p>
    <w:p w:rsidR="004E183C" w:rsidRPr="00146EF4" w:rsidRDefault="004E183C" w:rsidP="007F544A">
      <w:pPr>
        <w:numPr>
          <w:ilvl w:val="0"/>
          <w:numId w:val="34"/>
        </w:numPr>
        <w:tabs>
          <w:tab w:val="left" w:pos="1080"/>
        </w:tabs>
        <w:spacing w:after="0" w:line="240" w:lineRule="auto"/>
        <w:ind w:firstLine="0"/>
        <w:jc w:val="both"/>
        <w:rPr>
          <w:rFonts w:ascii="Arial" w:hAnsi="Arial" w:cs="Arial"/>
          <w:lang w:val="ru-RU" w:eastAsia="sr-Latn-CS"/>
        </w:rPr>
      </w:pPr>
      <w:r w:rsidRPr="00146EF4">
        <w:rPr>
          <w:rFonts w:ascii="Arial" w:hAnsi="Arial" w:cs="Arial"/>
          <w:lang w:val="ru-RU" w:eastAsia="sr-Latn-CS"/>
        </w:rPr>
        <w:t>у случају дејства више силе</w:t>
      </w:r>
      <w:r w:rsidR="009A22B9" w:rsidRPr="00146EF4">
        <w:rPr>
          <w:rFonts w:ascii="Arial" w:hAnsi="Arial" w:cs="Arial"/>
          <w:lang w:val="ru-RU" w:eastAsia="sr-Latn-CS"/>
        </w:rPr>
        <w:t>,</w:t>
      </w:r>
    </w:p>
    <w:p w:rsidR="004E183C" w:rsidRPr="00146EF4" w:rsidRDefault="004E183C" w:rsidP="007F544A">
      <w:pPr>
        <w:numPr>
          <w:ilvl w:val="0"/>
          <w:numId w:val="34"/>
        </w:numPr>
        <w:spacing w:after="0" w:line="240" w:lineRule="auto"/>
        <w:ind w:left="1080"/>
        <w:jc w:val="both"/>
        <w:rPr>
          <w:rFonts w:ascii="Arial" w:hAnsi="Arial" w:cs="Arial"/>
          <w:lang w:val="ru-RU" w:eastAsia="sr-Latn-CS"/>
        </w:rPr>
      </w:pPr>
      <w:r w:rsidRPr="00146EF4">
        <w:rPr>
          <w:rFonts w:ascii="Arial" w:hAnsi="Arial" w:cs="Arial"/>
          <w:lang w:val="ru-RU" w:eastAsia="sr-Latn-CS"/>
        </w:rPr>
        <w:t>у случају прекида рада изазваног актом надлежног органа, за који није одговоран Извођач.</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t>Захтев за продужење рока извођења радова који су предмет овог уговора,</w:t>
      </w:r>
      <w:r w:rsidR="00620B36" w:rsidRPr="00146EF4">
        <w:rPr>
          <w:rFonts w:ascii="Arial" w:hAnsi="Arial" w:cs="Arial"/>
          <w:lang w:val="ru-RU" w:eastAsia="sr-Latn-CS"/>
        </w:rPr>
        <w:t xml:space="preserve"> </w:t>
      </w:r>
      <w:r w:rsidRPr="00146EF4">
        <w:rPr>
          <w:rFonts w:ascii="Arial" w:hAnsi="Arial" w:cs="Arial"/>
          <w:lang w:val="ru-RU" w:eastAsia="sr-Latn-CS"/>
        </w:rPr>
        <w:t xml:space="preserve">у писаној форми, уз сагласност </w:t>
      </w:r>
      <w:r w:rsidR="005407AF" w:rsidRPr="00146EF4">
        <w:rPr>
          <w:rFonts w:ascii="Arial" w:hAnsi="Arial" w:cs="Arial"/>
          <w:lang w:val="ru-RU" w:eastAsia="sr-Latn-CS"/>
        </w:rPr>
        <w:t>Наручиоца</w:t>
      </w:r>
      <w:r w:rsidRPr="00146EF4">
        <w:rPr>
          <w:rFonts w:ascii="Arial" w:hAnsi="Arial" w:cs="Arial"/>
          <w:lang w:val="ru-RU" w:eastAsia="sr-Latn-CS"/>
        </w:rPr>
        <w:t xml:space="preserve">, Извођач подноси Наручиоцу у року од два дана од сазнања за околност, а најкасније </w:t>
      </w:r>
      <w:r w:rsidR="00B906EF" w:rsidRPr="00146EF4">
        <w:rPr>
          <w:rFonts w:ascii="Arial" w:hAnsi="Arial" w:cs="Arial"/>
          <w:lang w:val="ru-RU" w:eastAsia="sr-Latn-CS"/>
        </w:rPr>
        <w:t>10</w:t>
      </w:r>
      <w:r w:rsidRPr="00146EF4">
        <w:rPr>
          <w:rFonts w:ascii="Arial" w:hAnsi="Arial" w:cs="Arial"/>
          <w:lang w:val="ru-RU" w:eastAsia="sr-Latn-CS"/>
        </w:rPr>
        <w:t xml:space="preserve"> дана пре истека кон</w:t>
      </w:r>
      <w:r w:rsidR="00192067" w:rsidRPr="00146EF4">
        <w:rPr>
          <w:rFonts w:ascii="Arial" w:hAnsi="Arial" w:cs="Arial"/>
          <w:lang w:val="ru-RU" w:eastAsia="sr-Latn-CS"/>
        </w:rPr>
        <w:t>ачног рока за завршетак радова.</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t>Уговорени рок је продужен када уговорне стране у форми Анекса овог у</w:t>
      </w:r>
      <w:r w:rsidR="00C07AF8" w:rsidRPr="00146EF4">
        <w:rPr>
          <w:rFonts w:ascii="Arial" w:hAnsi="Arial" w:cs="Arial"/>
          <w:lang w:val="ru-RU" w:eastAsia="sr-Latn-CS"/>
        </w:rPr>
        <w:t>говора о томе постигну писа</w:t>
      </w:r>
      <w:r w:rsidRPr="00146EF4">
        <w:rPr>
          <w:rFonts w:ascii="Arial" w:hAnsi="Arial" w:cs="Arial"/>
          <w:lang w:val="ru-RU" w:eastAsia="sr-Latn-CS"/>
        </w:rPr>
        <w:t>ни споразум.</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lastRenderedPageBreak/>
        <w:t>У 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jc w:val="both"/>
        <w:rPr>
          <w:rFonts w:ascii="Arial" w:hAnsi="Arial" w:cs="Arial"/>
          <w:lang w:val="ru-RU" w:eastAsia="sr-Latn-CS"/>
        </w:rPr>
      </w:pPr>
      <w:r w:rsidRPr="00146EF4">
        <w:rPr>
          <w:rFonts w:ascii="Arial" w:hAnsi="Arial" w:cs="Arial"/>
          <w:lang w:val="ru-RU" w:eastAsia="sr-Latn-CS"/>
        </w:rPr>
        <w:tab/>
        <w:t>Ако Извођач падне у доцњу са извођењем радова, нема право на продужење уговореног рока због околности које су настале у време доцње.</w:t>
      </w:r>
    </w:p>
    <w:p w:rsidR="00192067" w:rsidRPr="00146EF4" w:rsidRDefault="00192067" w:rsidP="0009037D">
      <w:pPr>
        <w:spacing w:after="0" w:line="240" w:lineRule="auto"/>
        <w:jc w:val="both"/>
        <w:rPr>
          <w:rFonts w:ascii="Arial" w:hAnsi="Arial" w:cs="Arial"/>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7</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 xml:space="preserve">Уколико Извођач не заврши радове који су предмет овог уговора у уговореном року, дужан је да плати </w:t>
      </w:r>
      <w:r w:rsidRPr="00146EF4">
        <w:rPr>
          <w:rFonts w:ascii="Arial" w:hAnsi="Arial" w:cs="Arial"/>
          <w:lang w:val="ru-RU" w:eastAsia="sr-Latn-CS"/>
        </w:rPr>
        <w:t>Наручиоцу</w:t>
      </w:r>
      <w:r w:rsidRPr="00146EF4">
        <w:rPr>
          <w:rFonts w:ascii="Arial" w:hAnsi="Arial" w:cs="Arial"/>
          <w:bCs/>
          <w:lang w:val="ru-RU" w:eastAsia="sr-Latn-CS"/>
        </w:rPr>
        <w:t xml:space="preserve"> уговорну казну у висини 0,2 </w:t>
      </w:r>
      <w:r w:rsidRPr="00146EF4">
        <w:rPr>
          <w:rFonts w:ascii="Arial" w:hAnsi="Arial" w:cs="Arial"/>
          <w:lang w:val="ru-RU" w:eastAsia="sr-Latn-CS"/>
        </w:rPr>
        <w:t>%</w:t>
      </w:r>
      <w:r w:rsidRPr="00146EF4">
        <w:rPr>
          <w:rFonts w:ascii="Arial" w:hAnsi="Arial" w:cs="Arial"/>
          <w:bCs/>
          <w:lang w:val="ru-RU" w:eastAsia="sr-Latn-CS"/>
        </w:rPr>
        <w:t xml:space="preserve"> од укупно уговорене вредности за сваки дан</w:t>
      </w:r>
      <w:r w:rsidR="00620B36" w:rsidRPr="00146EF4">
        <w:rPr>
          <w:rFonts w:ascii="Arial" w:hAnsi="Arial" w:cs="Arial"/>
          <w:bCs/>
          <w:lang w:val="ru-RU" w:eastAsia="sr-Latn-CS"/>
        </w:rPr>
        <w:t xml:space="preserve"> </w:t>
      </w:r>
      <w:r w:rsidRPr="00146EF4">
        <w:rPr>
          <w:rFonts w:ascii="Arial" w:hAnsi="Arial" w:cs="Arial"/>
          <w:bCs/>
          <w:lang w:val="ru-RU" w:eastAsia="sr-Latn-CS"/>
        </w:rPr>
        <w:t>закашњења, с тим што укупан износ казне не може бити већи од 5% од вредности укупно уговорених радова.</w:t>
      </w:r>
    </w:p>
    <w:p w:rsidR="00760ABD" w:rsidRPr="00146EF4" w:rsidRDefault="00760ABD"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Наплату уговорне казне </w:t>
      </w:r>
      <w:r w:rsidRPr="00146EF4">
        <w:rPr>
          <w:rFonts w:ascii="Arial" w:hAnsi="Arial" w:cs="Arial"/>
          <w:lang w:val="ru-RU" w:eastAsia="sr-Latn-CS"/>
        </w:rPr>
        <w:t>Наручилац</w:t>
      </w:r>
      <w:r w:rsidR="000955D5" w:rsidRPr="00146EF4">
        <w:rPr>
          <w:rFonts w:ascii="Arial" w:hAnsi="Arial" w:cs="Arial"/>
          <w:lang w:val="ru-RU" w:eastAsia="sr-Latn-CS"/>
        </w:rPr>
        <w:t xml:space="preserve"> </w:t>
      </w:r>
      <w:r w:rsidRPr="00146EF4">
        <w:rPr>
          <w:rFonts w:ascii="Arial" w:hAnsi="Arial" w:cs="Arial"/>
          <w:bCs/>
          <w:lang w:val="ru-RU" w:eastAsia="sr-Latn-CS"/>
        </w:rPr>
        <w:t>ће извршити, без претходног пристанка Извођача, умањењем износа наведеног у окончаној ситуацији.</w:t>
      </w:r>
    </w:p>
    <w:p w:rsidR="00760ABD" w:rsidRPr="00146EF4" w:rsidRDefault="00760ABD"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 xml:space="preserve">Ако Наручилац, због закашњења у извођењу или предаји изведених радова, као и неиспуњења обавеза Извођача из </w:t>
      </w:r>
      <w:r w:rsidR="00C36649" w:rsidRPr="00146EF4">
        <w:rPr>
          <w:rFonts w:ascii="Arial" w:hAnsi="Arial" w:cs="Arial"/>
          <w:bCs/>
          <w:lang w:val="ru-RU" w:eastAsia="sr-Latn-CS"/>
        </w:rPr>
        <w:t>Уговора,</w:t>
      </w:r>
      <w:r w:rsidRPr="00146EF4">
        <w:rPr>
          <w:rFonts w:ascii="Arial" w:hAnsi="Arial" w:cs="Arial"/>
          <w:lang w:val="ru-RU" w:eastAsia="sr-Latn-CS"/>
        </w:rPr>
        <w:t xml:space="preserve">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AD3AA5" w:rsidRPr="00146EF4" w:rsidRDefault="00AD3AA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8</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се обавезује да радове</w:t>
      </w:r>
      <w:r w:rsidRPr="00146EF4">
        <w:rPr>
          <w:rFonts w:ascii="Arial" w:hAnsi="Arial" w:cs="Arial"/>
          <w:bCs/>
          <w:lang w:val="ru-RU" w:eastAsia="sr-Latn-CS"/>
        </w:rPr>
        <w:t xml:space="preserve"> који су предмет овог уговора</w:t>
      </w:r>
      <w:r w:rsidRPr="00146EF4">
        <w:rPr>
          <w:rFonts w:ascii="Arial" w:hAnsi="Arial" w:cs="Arial"/>
          <w:lang w:val="ru-RU" w:eastAsia="sr-Latn-CS"/>
        </w:rPr>
        <w:t xml:space="preserve"> изведе у складу са важећим прописима, техничким прописима, инвестиционо-техничком д</w:t>
      </w:r>
      <w:r w:rsidR="00E46B1A" w:rsidRPr="00146EF4">
        <w:rPr>
          <w:rFonts w:ascii="Arial" w:hAnsi="Arial" w:cs="Arial"/>
          <w:lang w:val="ru-RU" w:eastAsia="sr-Latn-CS"/>
        </w:rPr>
        <w:t>окументацијом и овим уговором</w:t>
      </w:r>
      <w:r w:rsidRPr="00146EF4">
        <w:rPr>
          <w:rFonts w:ascii="Arial" w:hAnsi="Arial" w:cs="Arial"/>
          <w:lang w:val="ru-RU" w:eastAsia="sr-Latn-CS"/>
        </w:rPr>
        <w:t>.</w:t>
      </w:r>
    </w:p>
    <w:p w:rsidR="00760ABD" w:rsidRPr="00146EF4" w:rsidRDefault="00760ABD" w:rsidP="00760ABD">
      <w:pPr>
        <w:spacing w:after="0" w:line="240" w:lineRule="auto"/>
        <w:jc w:val="both"/>
        <w:rPr>
          <w:rFonts w:ascii="Arial" w:hAnsi="Arial" w:cs="Arial"/>
          <w:lang w:val="ru-RU" w:eastAsia="sr-Latn-CS"/>
        </w:rPr>
      </w:pPr>
    </w:p>
    <w:p w:rsidR="00760ABD" w:rsidRDefault="00760ABD" w:rsidP="0009037D">
      <w:pPr>
        <w:spacing w:after="0" w:line="240" w:lineRule="auto"/>
        <w:jc w:val="both"/>
        <w:rPr>
          <w:rFonts w:ascii="Arial" w:hAnsi="Arial" w:cs="Arial"/>
          <w:lang w:eastAsia="sr-Latn-CS"/>
        </w:rPr>
      </w:pPr>
      <w:r w:rsidRPr="00146EF4">
        <w:rPr>
          <w:rFonts w:ascii="Arial" w:hAnsi="Arial" w:cs="Arial"/>
          <w:lang w:val="ru-RU" w:eastAsia="sr-Latn-CS"/>
        </w:rPr>
        <w:tab/>
      </w:r>
      <w:r>
        <w:rPr>
          <w:rFonts w:ascii="Arial" w:hAnsi="Arial" w:cs="Arial"/>
          <w:lang w:eastAsia="sr-Latn-CS"/>
        </w:rPr>
        <w:t>Извођач се обавезује</w:t>
      </w:r>
      <w:r w:rsidR="004E183C" w:rsidRPr="001B42A8">
        <w:rPr>
          <w:rFonts w:ascii="Arial" w:hAnsi="Arial" w:cs="Arial"/>
          <w:lang w:eastAsia="sr-Latn-CS"/>
        </w:rPr>
        <w:t>:</w:t>
      </w:r>
    </w:p>
    <w:p w:rsidR="00760ABD" w:rsidRPr="001B42A8" w:rsidRDefault="00760ABD" w:rsidP="0009037D">
      <w:pPr>
        <w:spacing w:after="0" w:line="240" w:lineRule="auto"/>
        <w:jc w:val="both"/>
        <w:rPr>
          <w:rFonts w:ascii="Arial" w:hAnsi="Arial" w:cs="Arial"/>
          <w:lang w:eastAsia="sr-Latn-CS"/>
        </w:rPr>
      </w:pP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bCs/>
          <w:lang w:val="ru-RU" w:eastAsia="sr-Latn-CS"/>
        </w:rPr>
        <w:t>д</w:t>
      </w:r>
      <w:r w:rsidRPr="00146EF4">
        <w:rPr>
          <w:rFonts w:ascii="Arial" w:hAnsi="Arial" w:cs="Arial"/>
          <w:lang w:val="ru-RU" w:eastAsia="sr-Latn-CS"/>
        </w:rPr>
        <w:t>а пре почетка радова Наручиоцу достави решење о именов</w:t>
      </w:r>
      <w:r w:rsidR="00760ABD" w:rsidRPr="00146EF4">
        <w:rPr>
          <w:rFonts w:ascii="Arial" w:hAnsi="Arial" w:cs="Arial"/>
          <w:lang w:val="ru-RU" w:eastAsia="sr-Latn-CS"/>
        </w:rPr>
        <w:t>ању одговорног извођача радова;</w:t>
      </w:r>
    </w:p>
    <w:p w:rsidR="004E183C" w:rsidRPr="00146EF4" w:rsidRDefault="004E183C" w:rsidP="007F544A">
      <w:pPr>
        <w:numPr>
          <w:ilvl w:val="0"/>
          <w:numId w:val="35"/>
        </w:numPr>
        <w:tabs>
          <w:tab w:val="left" w:pos="1418"/>
        </w:tabs>
        <w:spacing w:after="0" w:line="240" w:lineRule="auto"/>
        <w:jc w:val="both"/>
        <w:rPr>
          <w:rFonts w:ascii="Arial" w:hAnsi="Arial" w:cs="Arial"/>
          <w:lang w:val="ru-RU" w:eastAsia="sr-Latn-CS"/>
        </w:rPr>
      </w:pPr>
      <w:r w:rsidRPr="00146EF4">
        <w:rPr>
          <w:rFonts w:ascii="Arial" w:hAnsi="Arial" w:cs="Arial"/>
          <w:lang w:val="ru-RU" w:eastAsia="sr-Latn-CS"/>
        </w:rPr>
        <w:t>да испуни све уговорене обавезе стручно, квалитетно, према важећим стандардима за ту врсту посла и у уговореном року</w:t>
      </w:r>
      <w:r w:rsidR="00760ABD" w:rsidRPr="00146EF4">
        <w:rPr>
          <w:rFonts w:ascii="Arial" w:hAnsi="Arial" w:cs="Arial"/>
          <w:lang w:val="ru-RU" w:eastAsia="sr-Latn-CS"/>
        </w:rPr>
        <w:t>;</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обезбеди довољну радну снагу и благовремену испоруку уговореног материјала и опреме потребну за извођење уговором преузетих радова;</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bCs/>
          <w:lang w:val="ru-RU" w:eastAsia="sr-Latn-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се строго придржава мера безбеднос</w:t>
      </w:r>
      <w:r w:rsidR="00620B36" w:rsidRPr="00146EF4">
        <w:rPr>
          <w:rFonts w:ascii="Arial" w:hAnsi="Arial" w:cs="Arial"/>
          <w:lang w:val="ru-RU" w:eastAsia="sr-Latn-CS"/>
        </w:rPr>
        <w:t>т</w:t>
      </w:r>
      <w:r w:rsidRPr="00146EF4">
        <w:rPr>
          <w:rFonts w:ascii="Arial" w:hAnsi="Arial" w:cs="Arial"/>
          <w:lang w:val="ru-RU" w:eastAsia="sr-Latn-CS"/>
        </w:rPr>
        <w:t>и и заштите на раду;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уредно води све књиге предвиђене законом и другим прописима Републике Србије, који регулишу ову област;</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bCs/>
          <w:lang w:val="ru-RU" w:eastAsia="sr-Latn-CS"/>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r w:rsidR="00620B36" w:rsidRPr="00146EF4">
        <w:rPr>
          <w:rFonts w:ascii="Arial" w:hAnsi="Arial" w:cs="Arial"/>
          <w:bCs/>
          <w:lang w:val="ru-RU" w:eastAsia="sr-Latn-CS"/>
        </w:rPr>
        <w:t xml:space="preserve"> </w:t>
      </w:r>
      <w:r w:rsidRPr="00146EF4">
        <w:rPr>
          <w:rFonts w:ascii="Arial" w:hAnsi="Arial" w:cs="Arial"/>
          <w:bCs/>
          <w:lang w:val="ru-RU" w:eastAsia="sr-Latn-CS"/>
        </w:rPr>
        <w:t>или убрзања извођења радова када је запао у доцњу у погледу уговорених рокова извођења радова;</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 xml:space="preserve">да по завршеним радовима одмах обавести </w:t>
      </w:r>
      <w:r w:rsidRPr="00146EF4">
        <w:rPr>
          <w:rFonts w:ascii="Arial" w:hAnsi="Arial" w:cs="Arial"/>
          <w:bCs/>
          <w:lang w:val="ru-RU" w:eastAsia="sr-Latn-CS"/>
        </w:rPr>
        <w:t>Наручиоца</w:t>
      </w:r>
      <w:r w:rsidRPr="00146EF4">
        <w:rPr>
          <w:rFonts w:ascii="Arial" w:hAnsi="Arial" w:cs="Arial"/>
          <w:lang w:val="ru-RU" w:eastAsia="sr-Latn-CS"/>
        </w:rPr>
        <w:t xml:space="preserve"> да је завршио радове и</w:t>
      </w:r>
      <w:r w:rsidR="00E46B1A" w:rsidRPr="00146EF4">
        <w:rPr>
          <w:rFonts w:ascii="Arial" w:hAnsi="Arial" w:cs="Arial"/>
          <w:lang w:val="ru-RU" w:eastAsia="sr-Latn-CS"/>
        </w:rPr>
        <w:t xml:space="preserve"> да је спреман за њихов пријем;</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lang w:val="ru-RU" w:eastAsia="sr-Latn-CS"/>
        </w:rPr>
        <w:lastRenderedPageBreak/>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w:t>
      </w:r>
      <w:r w:rsidR="00C07AF8" w:rsidRPr="00146EF4">
        <w:rPr>
          <w:rFonts w:ascii="Arial" w:hAnsi="Arial" w:cs="Arial"/>
          <w:lang w:val="ru-RU" w:eastAsia="sr-Latn-CS"/>
        </w:rPr>
        <w:t xml:space="preserve"> року од 5 дана по пријему писа</w:t>
      </w:r>
      <w:r w:rsidRPr="00146EF4">
        <w:rPr>
          <w:rFonts w:ascii="Arial" w:hAnsi="Arial" w:cs="Arial"/>
          <w:lang w:val="ru-RU" w:eastAsia="sr-Latn-CS"/>
        </w:rPr>
        <w:t xml:space="preserve">ног позива од стране </w:t>
      </w:r>
      <w:r w:rsidRPr="00146EF4">
        <w:rPr>
          <w:rFonts w:ascii="Arial" w:hAnsi="Arial" w:cs="Arial"/>
          <w:bCs/>
          <w:lang w:val="ru-RU" w:eastAsia="sr-Latn-CS"/>
        </w:rPr>
        <w:t>Наручиоца</w:t>
      </w:r>
      <w:r w:rsidR="00760ABD" w:rsidRPr="00146EF4">
        <w:rPr>
          <w:rFonts w:ascii="Arial" w:hAnsi="Arial" w:cs="Arial"/>
          <w:lang w:val="ru-RU" w:eastAsia="sr-Latn-CS"/>
        </w:rPr>
        <w:t>;</w:t>
      </w:r>
    </w:p>
    <w:p w:rsidR="007342AE" w:rsidRPr="00146EF4" w:rsidRDefault="007342AE"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9</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Наручилац се обавезује да Извођачу плати уговорену цену под усло</w:t>
      </w:r>
      <w:r w:rsidR="000B4A5C" w:rsidRPr="00146EF4">
        <w:rPr>
          <w:rFonts w:ascii="Arial" w:hAnsi="Arial" w:cs="Arial"/>
          <w:lang w:val="ru-RU" w:eastAsia="sr-Latn-CS"/>
        </w:rPr>
        <w:t>вима и на начин одређен чланом 4</w:t>
      </w:r>
      <w:r w:rsidRPr="00146EF4">
        <w:rPr>
          <w:rFonts w:ascii="Arial" w:hAnsi="Arial" w:cs="Arial"/>
          <w:lang w:val="ru-RU" w:eastAsia="sr-Latn-CS"/>
        </w:rPr>
        <w:t>. овог уговора и да од Извођача, по завршетку радова, прими навед</w:t>
      </w:r>
      <w:r w:rsidR="00EE45EB" w:rsidRPr="00146EF4">
        <w:rPr>
          <w:rFonts w:ascii="Arial" w:hAnsi="Arial" w:cs="Arial"/>
          <w:lang w:val="ru-RU" w:eastAsia="sr-Latn-CS"/>
        </w:rPr>
        <w:t>ене радове</w:t>
      </w:r>
      <w:r w:rsidR="00760ABD" w:rsidRPr="00146EF4">
        <w:rPr>
          <w:rFonts w:ascii="Arial" w:hAnsi="Arial" w:cs="Arial"/>
          <w:lang w:val="ru-RU" w:eastAsia="sr-Latn-CS"/>
        </w:rPr>
        <w:t>.</w:t>
      </w:r>
    </w:p>
    <w:p w:rsidR="007342AE" w:rsidRPr="00146EF4" w:rsidRDefault="007342AE" w:rsidP="0009037D">
      <w:pPr>
        <w:spacing w:after="0" w:line="240" w:lineRule="auto"/>
        <w:rPr>
          <w:rFonts w:ascii="Arial" w:hAnsi="Arial" w:cs="Arial"/>
          <w:b/>
          <w:lang w:val="ru-RU" w:eastAsia="sr-Latn-CS"/>
        </w:rPr>
      </w:pPr>
    </w:p>
    <w:p w:rsidR="004E183C" w:rsidRPr="00146EF4" w:rsidRDefault="00480FF9"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10</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0B4A5C" w:rsidRPr="00146EF4" w:rsidRDefault="005813EF" w:rsidP="000B4A5C">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Извођач се обавезује да </w:t>
      </w:r>
      <w:r w:rsidRPr="00146EF4">
        <w:rPr>
          <w:rFonts w:ascii="Arial" w:hAnsi="Arial" w:cs="Arial"/>
          <w:lang w:val="ru-RU" w:eastAsia="sr-Latn-CS"/>
        </w:rPr>
        <w:t xml:space="preserve">приликом закључења овог уговора </w:t>
      </w:r>
      <w:r w:rsidRPr="00146EF4">
        <w:rPr>
          <w:rFonts w:ascii="Arial" w:hAnsi="Arial" w:cs="Arial"/>
          <w:bCs/>
          <w:lang w:val="ru-RU" w:eastAsia="sr-Latn-CS"/>
        </w:rPr>
        <w:t xml:space="preserve">преда Наручиоцу </w:t>
      </w:r>
      <w:r w:rsidRPr="00146EF4">
        <w:rPr>
          <w:rFonts w:ascii="Arial" w:hAnsi="Arial" w:cs="Arial"/>
          <w:lang w:val="ru-RU" w:eastAsia="sr-Latn-CS"/>
        </w:rPr>
        <w:t>бланко соло меницу за добро извршење посла у износу од 10% од вредности уговора и са роком важења 10</w:t>
      </w:r>
      <w:r w:rsidR="003913B3" w:rsidRPr="00146EF4">
        <w:rPr>
          <w:rFonts w:ascii="Arial" w:hAnsi="Arial" w:cs="Arial"/>
          <w:lang w:val="ru-RU" w:eastAsia="sr-Latn-CS"/>
        </w:rPr>
        <w:t xml:space="preserve"> (десет) </w:t>
      </w:r>
      <w:r w:rsidRPr="00146EF4">
        <w:rPr>
          <w:rFonts w:ascii="Arial" w:hAnsi="Arial" w:cs="Arial"/>
          <w:lang w:val="ru-RU" w:eastAsia="sr-Latn-CS"/>
        </w:rPr>
        <w:t>дана дуже од истека рока за извршење уговорене обавезе</w:t>
      </w:r>
      <w:r w:rsidR="000B4A5C" w:rsidRPr="00146EF4">
        <w:rPr>
          <w:rFonts w:ascii="Arial" w:hAnsi="Arial" w:cs="Arial"/>
          <w:bCs/>
          <w:lang w:val="ru-RU" w:eastAsia="sr-Latn-CS"/>
        </w:rPr>
        <w:t>. Меница мора бити евидентирана у Регистру меница и овлашћења Народне банке Србије, оверена печатом и потписана од стране овлашћеног лица са приложеног депо картона, а уз исту мора бити достављено попуњено и оверено менично овлашћење - писмо. Уз меницу мора бити достављена 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 писму.</w:t>
      </w:r>
    </w:p>
    <w:p w:rsidR="00760ABD" w:rsidRPr="00146EF4" w:rsidRDefault="000B4A5C" w:rsidP="000B4A5C">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мора бити неопозива, безусловна и наплатива на први позив Наручиоца</w:t>
      </w: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11</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5813EF" w:rsidRPr="00146EF4" w:rsidRDefault="005813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Гарантни рок за изведене радове износи _____</w:t>
      </w:r>
      <w:r w:rsidR="00F048DA" w:rsidRPr="00A52AB5">
        <w:rPr>
          <w:rFonts w:ascii="Arial" w:hAnsi="Arial" w:cs="Arial"/>
          <w:lang w:val="ru-RU" w:eastAsia="sr-Latn-CS"/>
        </w:rPr>
        <w:t xml:space="preserve"> </w:t>
      </w:r>
      <w:r w:rsidRPr="00146EF4">
        <w:rPr>
          <w:rFonts w:ascii="Arial" w:hAnsi="Arial" w:cs="Arial"/>
          <w:lang w:val="ru-RU" w:eastAsia="sr-Latn-CS"/>
        </w:rPr>
        <w:t xml:space="preserve">године (минимум 2 године) </w:t>
      </w:r>
      <w:r w:rsidRPr="00146EF4">
        <w:rPr>
          <w:rFonts w:ascii="Arial" w:hAnsi="Arial" w:cs="Arial"/>
          <w:bCs/>
          <w:lang w:val="ru-RU" w:eastAsia="sr-Latn-CS"/>
        </w:rPr>
        <w:t xml:space="preserve">рачунајући </w:t>
      </w:r>
      <w:r w:rsidRPr="00146EF4">
        <w:rPr>
          <w:rFonts w:ascii="Arial" w:hAnsi="Arial" w:cs="Arial"/>
          <w:lang w:val="ru-RU" w:eastAsia="sr-Latn-CS"/>
        </w:rPr>
        <w:t xml:space="preserve">од дана примопредаје радова. За уграђене  </w:t>
      </w:r>
      <w:r w:rsidRPr="00146EF4">
        <w:rPr>
          <w:rFonts w:ascii="Arial" w:hAnsi="Arial" w:cs="Arial"/>
          <w:bCs/>
          <w:lang w:val="ru-RU" w:eastAsia="sr-Latn-CS"/>
        </w:rPr>
        <w:t>материјале и опрему</w:t>
      </w:r>
      <w:r w:rsidRPr="00146EF4">
        <w:rPr>
          <w:rFonts w:ascii="Arial" w:hAnsi="Arial" w:cs="Arial"/>
          <w:lang w:val="ru-RU" w:eastAsia="sr-Latn-CS"/>
        </w:rPr>
        <w:t xml:space="preserve"> важи гарантни рок у складу са условима произвођача, који тече од дана извршене примопредаје радова Наручиоцу.</w:t>
      </w:r>
    </w:p>
    <w:p w:rsidR="00C66111" w:rsidRPr="00146EF4" w:rsidRDefault="00C66111" w:rsidP="0009037D">
      <w:pPr>
        <w:spacing w:after="0" w:line="240" w:lineRule="auto"/>
        <w:jc w:val="both"/>
        <w:rPr>
          <w:rFonts w:ascii="Arial" w:hAnsi="Arial" w:cs="Arial"/>
          <w:lang w:val="ru-RU" w:eastAsia="sr-Latn-CS"/>
        </w:rPr>
      </w:pPr>
    </w:p>
    <w:p w:rsidR="005813EF" w:rsidRPr="00146EF4" w:rsidRDefault="005813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је обавезан да, на дан извршене примопредаје радова који су предмет овог уговора, записнички преда Наручиоцу све гарантне листове за уграђене материјале.</w:t>
      </w:r>
    </w:p>
    <w:p w:rsidR="00C66111" w:rsidRPr="00146EF4" w:rsidRDefault="00C66111" w:rsidP="0009037D">
      <w:pPr>
        <w:spacing w:after="0" w:line="240" w:lineRule="auto"/>
        <w:jc w:val="both"/>
        <w:rPr>
          <w:rFonts w:ascii="Arial" w:hAnsi="Arial" w:cs="Arial"/>
          <w:lang w:val="ru-RU" w:eastAsia="sr-Latn-CS"/>
        </w:rPr>
      </w:pPr>
    </w:p>
    <w:p w:rsidR="005813EF" w:rsidRPr="00146EF4" w:rsidRDefault="005813EF"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Извођач се обавезује да </w:t>
      </w:r>
      <w:r w:rsidRPr="00146EF4">
        <w:rPr>
          <w:rFonts w:ascii="Arial" w:hAnsi="Arial" w:cs="Arial"/>
          <w:lang w:val="ru-RU" w:eastAsia="sr-Latn-CS"/>
        </w:rPr>
        <w:t xml:space="preserve">приликом </w:t>
      </w:r>
      <w:r w:rsidR="00EE6078" w:rsidRPr="00146EF4">
        <w:rPr>
          <w:rFonts w:ascii="Arial" w:hAnsi="Arial" w:cs="Arial"/>
          <w:lang w:val="ru-RU" w:eastAsia="sr-Latn-CS"/>
        </w:rPr>
        <w:t>закључења овог уговора</w:t>
      </w:r>
      <w:r w:rsidRPr="00146EF4">
        <w:rPr>
          <w:rFonts w:ascii="Arial" w:hAnsi="Arial" w:cs="Arial"/>
          <w:lang w:val="ru-RU" w:eastAsia="sr-Latn-CS"/>
        </w:rPr>
        <w:t xml:space="preserve"> </w:t>
      </w:r>
      <w:r w:rsidRPr="00146EF4">
        <w:rPr>
          <w:rFonts w:ascii="Arial" w:hAnsi="Arial" w:cs="Arial"/>
          <w:bCs/>
          <w:lang w:val="ru-RU" w:eastAsia="sr-Latn-CS"/>
        </w:rPr>
        <w:t xml:space="preserve">преда Наручиоцу </w:t>
      </w:r>
      <w:r w:rsidRPr="00146EF4">
        <w:rPr>
          <w:rFonts w:ascii="Arial" w:hAnsi="Arial" w:cs="Arial"/>
          <w:lang w:val="ru-RU" w:eastAsia="sr-Latn-CS"/>
        </w:rPr>
        <w:t>бланко соло меницу за отклањање недостатака у гарантном року</w:t>
      </w:r>
      <w:r w:rsidR="00300CFC" w:rsidRPr="00146EF4">
        <w:rPr>
          <w:rFonts w:ascii="Arial" w:hAnsi="Arial" w:cs="Arial"/>
          <w:lang w:val="ru-RU" w:eastAsia="sr-Latn-CS"/>
        </w:rPr>
        <w:t xml:space="preserve"> у износу од 5</w:t>
      </w:r>
      <w:r w:rsidRPr="00146EF4">
        <w:rPr>
          <w:rFonts w:ascii="Arial" w:hAnsi="Arial" w:cs="Arial"/>
          <w:lang w:val="ru-RU" w:eastAsia="sr-Latn-CS"/>
        </w:rPr>
        <w:t xml:space="preserve">% од вредности уговора и са роком важења </w:t>
      </w:r>
      <w:r w:rsidR="00542FE3" w:rsidRPr="00146EF4">
        <w:rPr>
          <w:rFonts w:ascii="Arial" w:hAnsi="Arial" w:cs="Arial"/>
          <w:lang w:val="ru-RU" w:eastAsia="sr-Latn-CS"/>
        </w:rPr>
        <w:t>10 (</w:t>
      </w:r>
      <w:r w:rsidR="00542FE3">
        <w:rPr>
          <w:rFonts w:ascii="Arial" w:hAnsi="Arial" w:cs="Arial"/>
          <w:lang w:val="sr-Cyrl-CS" w:eastAsia="sr-Latn-CS"/>
        </w:rPr>
        <w:t>десет</w:t>
      </w:r>
      <w:r w:rsidR="003913B3" w:rsidRPr="00146EF4">
        <w:rPr>
          <w:rFonts w:ascii="Arial" w:hAnsi="Arial" w:cs="Arial"/>
          <w:lang w:val="ru-RU" w:eastAsia="sr-Latn-CS"/>
        </w:rPr>
        <w:t>)</w:t>
      </w:r>
      <w:r w:rsidR="007342AE" w:rsidRPr="00146EF4">
        <w:rPr>
          <w:rFonts w:ascii="Arial" w:hAnsi="Arial" w:cs="Arial"/>
          <w:lang w:val="ru-RU" w:eastAsia="sr-Latn-CS"/>
        </w:rPr>
        <w:t xml:space="preserve"> </w:t>
      </w:r>
      <w:r w:rsidRPr="00146EF4">
        <w:rPr>
          <w:rFonts w:ascii="Arial" w:hAnsi="Arial" w:cs="Arial"/>
          <w:lang w:val="ru-RU" w:eastAsia="sr-Latn-CS"/>
        </w:rPr>
        <w:t>дана дуже од гарантног рока</w:t>
      </w:r>
      <w:r w:rsidRPr="00146EF4">
        <w:rPr>
          <w:rFonts w:ascii="Arial" w:hAnsi="Arial" w:cs="Arial"/>
          <w:bCs/>
          <w:lang w:val="ru-RU" w:eastAsia="sr-Latn-CS"/>
        </w:rPr>
        <w:t>, која мора бити безусловна и платива на први позив, а у корист Наручиоца.</w:t>
      </w: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12</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је дужан да у то</w:t>
      </w:r>
      <w:r w:rsidR="00E00843" w:rsidRPr="00146EF4">
        <w:rPr>
          <w:rFonts w:ascii="Arial" w:hAnsi="Arial" w:cs="Arial"/>
          <w:lang w:val="ru-RU" w:eastAsia="sr-Latn-CS"/>
        </w:rPr>
        <w:t>ку гарантног рока, на први писа</w:t>
      </w:r>
      <w:r w:rsidRPr="00146EF4">
        <w:rPr>
          <w:rFonts w:ascii="Arial" w:hAnsi="Arial" w:cs="Arial"/>
          <w:lang w:val="ru-RU" w:eastAsia="sr-Latn-CS"/>
        </w:rPr>
        <w:t>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C66111" w:rsidRPr="00146EF4" w:rsidRDefault="00C66111" w:rsidP="0009037D">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Ако Извођач не приступи извршењу своје обавезе из претходног става у</w:t>
      </w:r>
      <w:r w:rsidR="00E00843" w:rsidRPr="00146EF4">
        <w:rPr>
          <w:rFonts w:ascii="Arial" w:hAnsi="Arial" w:cs="Arial"/>
          <w:lang w:val="ru-RU" w:eastAsia="sr-Latn-CS"/>
        </w:rPr>
        <w:t xml:space="preserve"> року од 5 дана по пријему писа</w:t>
      </w:r>
      <w:r w:rsidRPr="00146EF4">
        <w:rPr>
          <w:rFonts w:ascii="Arial" w:hAnsi="Arial" w:cs="Arial"/>
          <w:lang w:val="ru-RU" w:eastAsia="sr-Latn-CS"/>
        </w:rPr>
        <w:t>ног позива од стране Наручиоца, Наручилац је овлашћен да за отклањање недостатака ангажује друго правно или физичко лице, на терет Извођача</w:t>
      </w:r>
      <w:r w:rsidR="00E46B1A" w:rsidRPr="00146EF4">
        <w:rPr>
          <w:rFonts w:ascii="Arial" w:hAnsi="Arial" w:cs="Arial"/>
          <w:lang w:val="ru-RU" w:eastAsia="sr-Latn-CS"/>
        </w:rPr>
        <w:t>.</w:t>
      </w:r>
    </w:p>
    <w:p w:rsidR="00987A8F" w:rsidRPr="00146EF4" w:rsidRDefault="00987A8F"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r w:rsidR="00480FF9" w:rsidRPr="00146EF4">
        <w:rPr>
          <w:rFonts w:ascii="Arial" w:hAnsi="Arial" w:cs="Arial"/>
          <w:b/>
          <w:lang w:val="ru-RU" w:eastAsia="sr-Latn-CS"/>
        </w:rPr>
        <w:t>3</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За укупан уграђени материјал и уграђену опрему Извођач мора да има сертификате квалитета и атесте који се захтевају по важећим прописима</w:t>
      </w:r>
      <w:r w:rsidR="00C66111" w:rsidRPr="00146EF4">
        <w:rPr>
          <w:rFonts w:ascii="Arial" w:hAnsi="Arial" w:cs="Arial"/>
          <w:bCs/>
          <w:lang w:val="ru-RU" w:eastAsia="sr-Latn-CS"/>
        </w:rPr>
        <w:t>.</w:t>
      </w:r>
    </w:p>
    <w:p w:rsidR="00192067" w:rsidRPr="00146EF4" w:rsidRDefault="00192067" w:rsidP="0009037D">
      <w:pPr>
        <w:spacing w:after="0" w:line="240" w:lineRule="auto"/>
        <w:jc w:val="both"/>
        <w:rPr>
          <w:rFonts w:ascii="Arial" w:hAnsi="Arial" w:cs="Arial"/>
          <w:lang w:val="ru-RU" w:eastAsia="sr-Latn-CS"/>
        </w:rPr>
      </w:pPr>
    </w:p>
    <w:p w:rsidR="004E183C" w:rsidRPr="00146EF4" w:rsidRDefault="00C66111" w:rsidP="0009037D">
      <w:pPr>
        <w:tabs>
          <w:tab w:val="left" w:pos="709"/>
        </w:tabs>
        <w:spacing w:after="0" w:line="240" w:lineRule="auto"/>
        <w:jc w:val="both"/>
        <w:rPr>
          <w:rFonts w:ascii="Arial" w:hAnsi="Arial" w:cs="Arial"/>
          <w:lang w:val="ru-RU" w:eastAsia="sr-Latn-CS"/>
        </w:rPr>
      </w:pPr>
      <w:r w:rsidRPr="00146EF4">
        <w:rPr>
          <w:rFonts w:ascii="Arial" w:hAnsi="Arial" w:cs="Arial"/>
          <w:lang w:val="ru-RU" w:eastAsia="sr-Latn-CS"/>
        </w:rPr>
        <w:tab/>
      </w:r>
      <w:r w:rsidR="004E183C" w:rsidRPr="00146EF4">
        <w:rPr>
          <w:rFonts w:ascii="Arial" w:hAnsi="Arial" w:cs="Arial"/>
          <w:lang w:val="ru-RU" w:eastAsia="sr-Latn-CS"/>
        </w:rPr>
        <w:t>Извођач је дужан да после извршене набавке материјала и уградне опреме, а пре уградње и постављања исте, Наручиоца благовремено обавести о потреби увида и контроле материјала и уградне опреме у погледу испуњености стандарда прописаних важећим Правилницима и позитивном законском регулативом.</w:t>
      </w:r>
    </w:p>
    <w:p w:rsidR="00192067" w:rsidRPr="00146EF4" w:rsidRDefault="00192067" w:rsidP="0009037D">
      <w:pPr>
        <w:tabs>
          <w:tab w:val="left" w:pos="709"/>
        </w:tabs>
        <w:spacing w:after="0" w:line="240" w:lineRule="auto"/>
        <w:jc w:val="both"/>
        <w:rPr>
          <w:rFonts w:ascii="Arial" w:hAnsi="Arial" w:cs="Arial"/>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Уколико Наручилац утврди да уграђени материјал или опрема не одговарају стандардима и техничким прописима, он их одбија и забрањује њихову употребу. У случају спора меродаван је налаз овлашћене организације за контролу квалитета.</w:t>
      </w:r>
    </w:p>
    <w:p w:rsidR="00192067" w:rsidRPr="00146EF4" w:rsidRDefault="00192067" w:rsidP="0009037D">
      <w:pPr>
        <w:spacing w:after="0" w:line="240" w:lineRule="auto"/>
        <w:jc w:val="both"/>
        <w:rPr>
          <w:rFonts w:ascii="Arial" w:hAnsi="Arial" w:cs="Arial"/>
          <w:bCs/>
          <w:lang w:val="ru-RU" w:eastAsia="sr-Latn-CS"/>
        </w:rPr>
      </w:pP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Извођач је дужан да о свом трошку обави одговарајућа испитивања материјала и контролу квалитета опреме. Поред тога, он је одговоран уколико употреби материјал који не одговара квалитету.</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4E183C" w:rsidRPr="00146EF4" w:rsidRDefault="004E183C"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w:t>
      </w:r>
      <w:r w:rsidR="00987A8F" w:rsidRPr="00146EF4">
        <w:rPr>
          <w:rFonts w:ascii="Arial" w:hAnsi="Arial" w:cs="Arial"/>
          <w:b/>
          <w:bCs/>
          <w:lang w:val="ru-RU" w:eastAsia="sr-Latn-CS"/>
        </w:rPr>
        <w:t xml:space="preserve"> </w:t>
      </w:r>
      <w:r w:rsidRPr="00146EF4">
        <w:rPr>
          <w:rFonts w:ascii="Arial" w:hAnsi="Arial" w:cs="Arial"/>
          <w:b/>
          <w:bCs/>
          <w:lang w:val="ru-RU" w:eastAsia="sr-Latn-CS"/>
        </w:rPr>
        <w:t>1</w:t>
      </w:r>
      <w:r w:rsidR="00480FF9" w:rsidRPr="00146EF4">
        <w:rPr>
          <w:rFonts w:ascii="Arial" w:hAnsi="Arial" w:cs="Arial"/>
          <w:b/>
          <w:bCs/>
          <w:lang w:val="ru-RU" w:eastAsia="sr-Latn-CS"/>
        </w:rPr>
        <w:t>4</w:t>
      </w:r>
      <w:r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Извођач у потпуности одговара Наручиоцу за извршење уговорених обавеза, те и за радове изведене од стране подизвођача или осталих чланова групе понуђача, као да их је сам извео.</w:t>
      </w:r>
    </w:p>
    <w:p w:rsidR="00760ABD" w:rsidRPr="00146EF4" w:rsidRDefault="00760ABD" w:rsidP="00760ABD">
      <w:pPr>
        <w:spacing w:after="0" w:line="240" w:lineRule="auto"/>
        <w:rPr>
          <w:rFonts w:ascii="Arial" w:hAnsi="Arial" w:cs="Arial"/>
          <w:lang w:val="ru-RU" w:eastAsia="sr-Latn-CS"/>
        </w:rPr>
      </w:pPr>
    </w:p>
    <w:p w:rsidR="00680519" w:rsidRPr="00146EF4" w:rsidRDefault="00680519" w:rsidP="00680519">
      <w:pPr>
        <w:spacing w:after="0" w:line="240" w:lineRule="auto"/>
        <w:jc w:val="center"/>
        <w:rPr>
          <w:rFonts w:ascii="Arial" w:hAnsi="Arial" w:cs="Arial"/>
          <w:b/>
          <w:lang w:val="ru-RU" w:eastAsia="sr-Latn-CS"/>
        </w:rPr>
      </w:pPr>
      <w:r>
        <w:rPr>
          <w:rFonts w:ascii="Arial" w:hAnsi="Arial" w:cs="Arial"/>
          <w:b/>
          <w:lang w:val="sr-Cyrl-CS" w:eastAsia="sr-Latn-CS"/>
        </w:rPr>
        <w:t>Члан 1</w:t>
      </w:r>
      <w:r w:rsidRPr="00146EF4">
        <w:rPr>
          <w:rFonts w:ascii="Arial" w:hAnsi="Arial" w:cs="Arial"/>
          <w:b/>
          <w:lang w:val="ru-RU" w:eastAsia="sr-Latn-CS"/>
        </w:rPr>
        <w:t>5</w:t>
      </w:r>
      <w:r w:rsidRPr="00680519">
        <w:rPr>
          <w:rFonts w:ascii="Arial" w:hAnsi="Arial" w:cs="Arial"/>
          <w:b/>
          <w:lang w:val="sr-Cyrl-CS" w:eastAsia="sr-Latn-CS"/>
        </w:rPr>
        <w:t>.</w:t>
      </w:r>
    </w:p>
    <w:p w:rsidR="00680519" w:rsidRPr="00146EF4" w:rsidRDefault="00680519" w:rsidP="00680519">
      <w:pPr>
        <w:spacing w:after="0" w:line="240" w:lineRule="auto"/>
        <w:jc w:val="center"/>
        <w:rPr>
          <w:rFonts w:ascii="Arial" w:hAnsi="Arial" w:cs="Arial"/>
          <w:b/>
          <w:lang w:val="ru-RU" w:eastAsia="sr-Latn-CS"/>
        </w:rPr>
      </w:pPr>
    </w:p>
    <w:p w:rsidR="00680519" w:rsidRPr="00146EF4" w:rsidRDefault="00680519" w:rsidP="00680519">
      <w:pPr>
        <w:spacing w:after="0" w:line="240" w:lineRule="auto"/>
        <w:jc w:val="both"/>
        <w:rPr>
          <w:rFonts w:ascii="Arial" w:hAnsi="Arial" w:cs="Arial"/>
          <w:lang w:val="ru-RU" w:eastAsia="sr-Latn-CS"/>
        </w:rPr>
      </w:pPr>
      <w:r w:rsidRPr="00146EF4">
        <w:rPr>
          <w:rFonts w:ascii="Arial" w:hAnsi="Arial" w:cs="Arial"/>
          <w:lang w:val="ru-RU" w:eastAsia="sr-Latn-CS"/>
        </w:rPr>
        <w:tab/>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
    <w:p w:rsidR="00680519" w:rsidRPr="00146EF4" w:rsidRDefault="00680519" w:rsidP="00680519">
      <w:pPr>
        <w:autoSpaceDE w:val="0"/>
        <w:autoSpaceDN w:val="0"/>
        <w:adjustRightInd w:val="0"/>
        <w:spacing w:after="0" w:line="240" w:lineRule="auto"/>
        <w:jc w:val="both"/>
        <w:rPr>
          <w:rFonts w:ascii="Arial" w:hAnsi="Arial" w:cs="Arial"/>
          <w:b/>
          <w:bCs/>
          <w:lang w:val="ru-RU"/>
        </w:rPr>
      </w:pPr>
      <w:r w:rsidRPr="00146EF4">
        <w:rPr>
          <w:rFonts w:ascii="Arial" w:hAnsi="Arial" w:cs="Arial"/>
          <w:lang w:val="ru-RU"/>
        </w:rPr>
        <w:tab/>
        <w:t>Извођач је обавезан да, достави Наручиоцу, преко надзорног органа, преглед вишкова и мањкова радова са количинама и уговореним јединичним ценама.</w:t>
      </w:r>
    </w:p>
    <w:p w:rsidR="00680519" w:rsidRPr="00146EF4" w:rsidRDefault="00680519" w:rsidP="00680519">
      <w:pPr>
        <w:autoSpaceDE w:val="0"/>
        <w:autoSpaceDN w:val="0"/>
        <w:adjustRightInd w:val="0"/>
        <w:spacing w:after="0" w:line="240" w:lineRule="auto"/>
        <w:jc w:val="both"/>
        <w:rPr>
          <w:rFonts w:ascii="Arial" w:hAnsi="Arial" w:cs="Arial"/>
          <w:lang w:val="ru-RU"/>
        </w:rPr>
      </w:pPr>
      <w:r w:rsidRPr="00146EF4">
        <w:rPr>
          <w:rFonts w:ascii="Arial" w:hAnsi="Arial" w:cs="Arial"/>
          <w:lang w:val="ru-RU"/>
        </w:rPr>
        <w:tab/>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
    <w:p w:rsidR="00680519" w:rsidRPr="00146EF4" w:rsidRDefault="00680519" w:rsidP="00680519">
      <w:pPr>
        <w:autoSpaceDE w:val="0"/>
        <w:autoSpaceDN w:val="0"/>
        <w:adjustRightInd w:val="0"/>
        <w:spacing w:after="0" w:line="240" w:lineRule="auto"/>
        <w:jc w:val="both"/>
        <w:rPr>
          <w:rFonts w:ascii="Arial" w:hAnsi="Arial" w:cs="Arial"/>
          <w:lang w:val="ru-RU"/>
        </w:rPr>
      </w:pPr>
      <w:r w:rsidRPr="00146EF4">
        <w:rPr>
          <w:rFonts w:ascii="Arial" w:hAnsi="Arial" w:cs="Arial"/>
          <w:lang w:val="ru-RU"/>
        </w:rPr>
        <w:tab/>
        <w:t>По прихватању прегледа вишкова и мањкова радова од стране Наручиоца, са Извођачем ће се закључити анекс уговора. У наведеном случају, Наручилац је дужан да донесе Одлуку о измени уговора коју је дужан да у року од 3 (три) дана од дана доношења објави на Порталу јавних набавки, а Извештај достави Управи за јавне набавке и Државној ревизорској институцији.</w:t>
      </w:r>
    </w:p>
    <w:p w:rsidR="00680519" w:rsidRPr="00146EF4" w:rsidRDefault="00680519" w:rsidP="00680519">
      <w:pPr>
        <w:autoSpaceDE w:val="0"/>
        <w:autoSpaceDN w:val="0"/>
        <w:adjustRightInd w:val="0"/>
        <w:spacing w:after="0" w:line="240" w:lineRule="auto"/>
        <w:jc w:val="both"/>
        <w:rPr>
          <w:rFonts w:ascii="Arial" w:hAnsi="Arial" w:cs="Arial"/>
          <w:lang w:val="ru-RU"/>
        </w:rPr>
      </w:pPr>
      <w:r w:rsidRPr="00146EF4">
        <w:rPr>
          <w:rFonts w:ascii="Arial" w:hAnsi="Arial" w:cs="Arial"/>
          <w:lang w:val="ru-RU"/>
        </w:rPr>
        <w:tab/>
        <w:t xml:space="preserve">Извођач ће извести вишкове радова, с тим да укупна вредност вишкова радова не може прећи 10 % од уговорене вредности. </w:t>
      </w:r>
    </w:p>
    <w:p w:rsidR="00680519" w:rsidRPr="00146EF4" w:rsidRDefault="00680519" w:rsidP="00680519">
      <w:pPr>
        <w:autoSpaceDE w:val="0"/>
        <w:autoSpaceDN w:val="0"/>
        <w:adjustRightInd w:val="0"/>
        <w:spacing w:after="0" w:line="240" w:lineRule="auto"/>
        <w:ind w:firstLine="720"/>
        <w:jc w:val="both"/>
        <w:rPr>
          <w:rFonts w:ascii="Arial" w:hAnsi="Arial" w:cs="Arial"/>
          <w:lang w:val="ru-RU"/>
        </w:rPr>
      </w:pPr>
      <w:r w:rsidRPr="00146EF4">
        <w:rPr>
          <w:rFonts w:ascii="Arial" w:hAnsi="Arial" w:cs="Arial"/>
          <w:lang w:val="ru-RU"/>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
    <w:p w:rsidR="00680519" w:rsidRPr="00146EF4" w:rsidRDefault="00680519" w:rsidP="00680519">
      <w:pPr>
        <w:autoSpaceDE w:val="0"/>
        <w:autoSpaceDN w:val="0"/>
        <w:adjustRightInd w:val="0"/>
        <w:spacing w:after="0" w:line="240" w:lineRule="auto"/>
        <w:ind w:firstLine="720"/>
        <w:jc w:val="both"/>
        <w:rPr>
          <w:rFonts w:ascii="Arial" w:hAnsi="Arial" w:cs="Arial"/>
          <w:lang w:val="ru-RU"/>
        </w:rPr>
      </w:pPr>
      <w:r w:rsidRPr="00146EF4">
        <w:rPr>
          <w:rFonts w:ascii="Arial" w:hAnsi="Arial" w:cs="Arial"/>
          <w:lang w:val="ru-RU"/>
        </w:rPr>
        <w:t>Извођење вишка радова до 10 % вредности укупно уговорених радова неће утицати на продужетак рока завршетка радова.</w:t>
      </w:r>
    </w:p>
    <w:p w:rsidR="004E183C" w:rsidRPr="00146EF4" w:rsidRDefault="00480FF9"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r w:rsidR="00680519" w:rsidRPr="00146EF4">
        <w:rPr>
          <w:rFonts w:ascii="Arial" w:hAnsi="Arial" w:cs="Arial"/>
          <w:b/>
          <w:lang w:val="ru-RU" w:eastAsia="sr-Latn-CS"/>
        </w:rPr>
        <w:t>6</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 xml:space="preserve">Извођач може и без претходне сагласности Наручиоца, а уз сагласност </w:t>
      </w:r>
      <w:r w:rsidR="00B915B4" w:rsidRPr="00146EF4">
        <w:rPr>
          <w:rFonts w:ascii="Arial" w:hAnsi="Arial" w:cs="Arial"/>
          <w:lang w:val="ru-RU" w:eastAsia="sr-Latn-CS"/>
        </w:rPr>
        <w:t>одговорног лица Наручиоца</w:t>
      </w:r>
      <w:r w:rsidRPr="00146EF4">
        <w:rPr>
          <w:rFonts w:ascii="Arial" w:hAnsi="Arial" w:cs="Arial"/>
          <w:lang w:val="ru-RU" w:eastAsia="sr-Latn-CS"/>
        </w:rPr>
        <w:t xml:space="preserve">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w:t>
      </w:r>
      <w:r w:rsidR="00620B36" w:rsidRPr="00146EF4">
        <w:rPr>
          <w:rFonts w:ascii="Arial" w:hAnsi="Arial" w:cs="Arial"/>
          <w:lang w:val="ru-RU" w:eastAsia="sr-Latn-CS"/>
        </w:rPr>
        <w:t>предвидети</w:t>
      </w:r>
      <w:r w:rsidRPr="00146EF4">
        <w:rPr>
          <w:rFonts w:ascii="Arial" w:hAnsi="Arial" w:cs="Arial"/>
          <w:lang w:val="ru-RU" w:eastAsia="sr-Latn-CS"/>
        </w:rPr>
        <w:t xml:space="preserve"> у току израде пројектне документације. </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и стручни надзор су дужни да истог дана када наступе околности из става 1. овог члана, о томе обавесте Наручиоца.</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lastRenderedPageBreak/>
        <w:t>Извођач има право на правичну накнаду за хитне непредвиђене радове.</w:t>
      </w:r>
    </w:p>
    <w:p w:rsidR="005C4CFF" w:rsidRPr="00146EF4" w:rsidRDefault="005C4CFF" w:rsidP="0009037D">
      <w:pPr>
        <w:spacing w:after="0" w:line="240" w:lineRule="auto"/>
        <w:rPr>
          <w:rFonts w:ascii="Arial" w:hAnsi="Arial" w:cs="Arial"/>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w:t>
      </w:r>
      <w:r w:rsidR="00480FF9" w:rsidRPr="00146EF4">
        <w:rPr>
          <w:rFonts w:ascii="Arial" w:hAnsi="Arial" w:cs="Arial"/>
          <w:b/>
          <w:lang w:val="ru-RU" w:eastAsia="sr-Latn-CS"/>
        </w:rPr>
        <w:t xml:space="preserve"> </w:t>
      </w:r>
      <w:r w:rsidRPr="00146EF4">
        <w:rPr>
          <w:rFonts w:ascii="Arial" w:hAnsi="Arial" w:cs="Arial"/>
          <w:b/>
          <w:lang w:val="ru-RU" w:eastAsia="sr-Latn-CS"/>
        </w:rPr>
        <w:t>1</w:t>
      </w:r>
      <w:r w:rsidR="00680519" w:rsidRPr="00146EF4">
        <w:rPr>
          <w:rFonts w:ascii="Arial" w:hAnsi="Arial" w:cs="Arial"/>
          <w:b/>
          <w:lang w:val="ru-RU" w:eastAsia="sr-Latn-CS"/>
        </w:rPr>
        <w:t>7</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Извођач о завршетку радова који су предмет овог уговора обавештава </w:t>
      </w:r>
      <w:r w:rsidRPr="00146EF4">
        <w:rPr>
          <w:rFonts w:ascii="Arial" w:hAnsi="Arial" w:cs="Arial"/>
          <w:lang w:val="ru-RU" w:eastAsia="sr-Latn-CS"/>
        </w:rPr>
        <w:t>Наручиоца</w:t>
      </w:r>
      <w:r w:rsidRPr="00146EF4">
        <w:rPr>
          <w:rFonts w:ascii="Arial" w:hAnsi="Arial" w:cs="Arial"/>
          <w:bCs/>
          <w:lang w:val="ru-RU" w:eastAsia="sr-Latn-CS"/>
        </w:rPr>
        <w:t xml:space="preserve"> и </w:t>
      </w:r>
      <w:r w:rsidR="00B915B4" w:rsidRPr="00146EF4">
        <w:rPr>
          <w:rFonts w:ascii="Arial" w:hAnsi="Arial" w:cs="Arial"/>
          <w:bCs/>
          <w:lang w:val="ru-RU" w:eastAsia="sr-Latn-CS"/>
        </w:rPr>
        <w:t>одговорно лице</w:t>
      </w:r>
      <w:r w:rsidRPr="00146EF4">
        <w:rPr>
          <w:rFonts w:ascii="Arial" w:hAnsi="Arial" w:cs="Arial"/>
          <w:bCs/>
          <w:lang w:val="ru-RU" w:eastAsia="sr-Latn-CS"/>
        </w:rPr>
        <w:t>, а дан завршетка радова уписује се у грађевински дневник.</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Примопредаја радова се врши комисијски најкасније у року од 15 дана од завршетка радова.</w:t>
      </w:r>
    </w:p>
    <w:p w:rsidR="00192067" w:rsidRPr="00146EF4" w:rsidRDefault="00192067" w:rsidP="0009037D">
      <w:pPr>
        <w:spacing w:after="0" w:line="240" w:lineRule="auto"/>
        <w:jc w:val="both"/>
        <w:rPr>
          <w:rFonts w:ascii="Arial" w:hAnsi="Arial" w:cs="Arial"/>
          <w:bCs/>
          <w:lang w:val="ru-RU" w:eastAsia="sr-Latn-CS"/>
        </w:rPr>
      </w:pP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Комисију за примопредају радова чине </w:t>
      </w:r>
      <w:r w:rsidR="000B4A5C" w:rsidRPr="00146EF4">
        <w:rPr>
          <w:rFonts w:ascii="Arial" w:hAnsi="Arial" w:cs="Arial"/>
          <w:bCs/>
          <w:lang w:val="ru-RU" w:eastAsia="sr-Latn-CS"/>
        </w:rPr>
        <w:t>2 представника Наручиоца и један представник Извођача, уз учешће надзорног органа</w:t>
      </w:r>
      <w:r w:rsidR="00300CFC" w:rsidRPr="00146EF4">
        <w:rPr>
          <w:rFonts w:ascii="Arial" w:hAnsi="Arial" w:cs="Arial"/>
          <w:bCs/>
          <w:lang w:val="ru-RU" w:eastAsia="sr-Latn-CS"/>
        </w:rPr>
        <w:t>.</w:t>
      </w:r>
    </w:p>
    <w:p w:rsidR="00192067" w:rsidRPr="00146EF4" w:rsidRDefault="00192067" w:rsidP="0009037D">
      <w:pPr>
        <w:spacing w:after="0" w:line="240" w:lineRule="auto"/>
        <w:jc w:val="both"/>
        <w:rPr>
          <w:rFonts w:ascii="Arial" w:hAnsi="Arial" w:cs="Arial"/>
          <w:bCs/>
          <w:lang w:val="ru-RU" w:eastAsia="sr-Latn-CS"/>
        </w:rPr>
      </w:pP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Комисија сачињава записник о примопредаји радова.</w:t>
      </w:r>
      <w:r w:rsidR="000B4A5C" w:rsidRPr="00146EF4">
        <w:rPr>
          <w:rFonts w:ascii="Arial" w:hAnsi="Arial" w:cs="Arial"/>
          <w:bCs/>
          <w:lang w:val="ru-RU" w:eastAsia="sr-Latn-CS"/>
        </w:rPr>
        <w:t xml:space="preserve"> Записник потписују сви чланови комисије, одговорна лица Наручиоца и Извођача и  надзорни орган.</w:t>
      </w:r>
    </w:p>
    <w:p w:rsidR="00192067" w:rsidRPr="00146EF4" w:rsidRDefault="00192067" w:rsidP="0009037D">
      <w:pPr>
        <w:spacing w:after="0" w:line="240" w:lineRule="auto"/>
        <w:jc w:val="both"/>
        <w:rPr>
          <w:rFonts w:ascii="Arial" w:hAnsi="Arial" w:cs="Arial"/>
          <w:bCs/>
          <w:lang w:val="ru-RU" w:eastAsia="sr-Latn-CS"/>
        </w:rPr>
      </w:pPr>
    </w:p>
    <w:p w:rsidR="00300CFC" w:rsidRPr="00146EF4" w:rsidRDefault="00300CF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Уколико од стране Комисије буду констатовани недостаци, чије отклањање није било нужно у поступку техничког прегледа, Комисија сачињава рекламациони записник у којем се наводе недостаци на изведеним радовима као и рок у којем је Извођач радова дужан да отклони наведене недостатке. Уколико Извођач радова не отклони недостатке наведене у рекламационом записнику у остављеном року, Наручилац ће отклонити недостатке о трошку Извођача, ангажовањем трећих лица.</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ind w:firstLine="708"/>
        <w:jc w:val="both"/>
        <w:rPr>
          <w:rFonts w:ascii="Arial" w:hAnsi="Arial" w:cs="Arial"/>
          <w:bCs/>
          <w:lang w:val="ru-RU" w:eastAsia="sr-Latn-CS"/>
        </w:rPr>
      </w:pPr>
      <w:r w:rsidRPr="00146EF4">
        <w:rPr>
          <w:rFonts w:ascii="Arial" w:hAnsi="Arial" w:cs="Arial"/>
          <w:bCs/>
          <w:lang w:val="ru-RU" w:eastAsia="sr-Latn-CS"/>
        </w:rPr>
        <w:t>Извођач је дужан да приликом примопредаје радова преда Наручиоцу, пре техничког прегледа, попуњене одговарајуће табеле свих уграђених материјала у 3 (три) извода са приложеним атестима</w:t>
      </w:r>
      <w:r w:rsidR="00620B36" w:rsidRPr="00146EF4">
        <w:rPr>
          <w:rFonts w:ascii="Arial" w:hAnsi="Arial" w:cs="Arial"/>
          <w:bCs/>
          <w:lang w:val="ru-RU" w:eastAsia="sr-Latn-CS"/>
        </w:rPr>
        <w:t xml:space="preserve"> </w:t>
      </w:r>
      <w:r w:rsidRPr="00146EF4">
        <w:rPr>
          <w:rFonts w:ascii="Arial" w:hAnsi="Arial" w:cs="Arial"/>
          <w:bCs/>
          <w:lang w:val="ru-RU" w:eastAsia="sr-Latn-CS"/>
        </w:rPr>
        <w:t>у два примерка.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w:t>
      </w:r>
      <w:r w:rsidR="00480FF9" w:rsidRPr="00146EF4">
        <w:rPr>
          <w:rFonts w:ascii="Arial" w:hAnsi="Arial" w:cs="Arial"/>
          <w:b/>
          <w:lang w:val="ru-RU" w:eastAsia="sr-Latn-CS"/>
        </w:rPr>
        <w:t xml:space="preserve"> 1</w:t>
      </w:r>
      <w:r w:rsidR="00680519" w:rsidRPr="00146EF4">
        <w:rPr>
          <w:rFonts w:ascii="Arial" w:hAnsi="Arial" w:cs="Arial"/>
          <w:b/>
          <w:lang w:val="ru-RU" w:eastAsia="sr-Latn-CS"/>
        </w:rPr>
        <w:t>8</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Коначна количина и вредност радова по овом уговору утврђује се на бази стварно изведених радова оверених у грађевинској књизи од стране </w:t>
      </w:r>
      <w:r w:rsidR="00B915B4" w:rsidRPr="00146EF4">
        <w:rPr>
          <w:rFonts w:ascii="Arial" w:hAnsi="Arial" w:cs="Arial"/>
          <w:bCs/>
          <w:lang w:val="ru-RU" w:eastAsia="sr-Latn-CS"/>
        </w:rPr>
        <w:t>одговорног лица Наручиоца</w:t>
      </w:r>
      <w:r w:rsidRPr="00146EF4">
        <w:rPr>
          <w:rFonts w:ascii="Arial" w:hAnsi="Arial" w:cs="Arial"/>
          <w:bCs/>
          <w:lang w:val="ru-RU" w:eastAsia="sr-Latn-CS"/>
        </w:rPr>
        <w:t xml:space="preserve"> и усвојених јединичних цена из понуде које су фиксне и непроменљиве.</w:t>
      </w:r>
    </w:p>
    <w:p w:rsidR="00192067" w:rsidRPr="00146EF4" w:rsidRDefault="00192067" w:rsidP="00192067">
      <w:pPr>
        <w:spacing w:after="0" w:line="240" w:lineRule="auto"/>
        <w:jc w:val="both"/>
        <w:rPr>
          <w:rFonts w:ascii="Arial" w:hAnsi="Arial" w:cs="Arial"/>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Уз Записник о примопредаји радова, сачињава се и Коначни обрачун вредности изведених радова, који врши Комисија састављена од пр</w:t>
      </w:r>
      <w:r w:rsidR="00B674CC" w:rsidRPr="00146EF4">
        <w:rPr>
          <w:rFonts w:ascii="Arial" w:hAnsi="Arial" w:cs="Arial"/>
          <w:bCs/>
          <w:lang w:val="ru-RU" w:eastAsia="sr-Latn-CS"/>
        </w:rPr>
        <w:t xml:space="preserve">едставника Наручиоца и Извођача, </w:t>
      </w:r>
      <w:r w:rsidR="00CD5A94" w:rsidRPr="00146EF4">
        <w:rPr>
          <w:rFonts w:ascii="Arial" w:hAnsi="Arial" w:cs="Arial"/>
          <w:bCs/>
          <w:lang w:val="ru-RU" w:eastAsia="sr-Latn-CS"/>
        </w:rPr>
        <w:t>уз учешће н</w:t>
      </w:r>
      <w:r w:rsidR="00B674CC" w:rsidRPr="00146EF4">
        <w:rPr>
          <w:rFonts w:ascii="Arial" w:hAnsi="Arial" w:cs="Arial"/>
          <w:bCs/>
          <w:lang w:val="ru-RU" w:eastAsia="sr-Latn-CS"/>
        </w:rPr>
        <w:t>адзорног органа.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1</w:t>
      </w:r>
      <w:r w:rsidR="00680519" w:rsidRPr="00146EF4">
        <w:rPr>
          <w:rFonts w:ascii="Arial" w:hAnsi="Arial" w:cs="Arial"/>
          <w:b/>
          <w:lang w:val="ru-RU" w:eastAsia="sr-Latn-CS"/>
        </w:rPr>
        <w:t>9</w:t>
      </w:r>
      <w:r w:rsidR="00480FF9"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360"/>
        <w:jc w:val="both"/>
        <w:rPr>
          <w:rFonts w:ascii="Arial" w:hAnsi="Arial" w:cs="Arial"/>
          <w:bCs/>
          <w:lang w:val="ru-RU" w:eastAsia="sr-Latn-CS"/>
        </w:rPr>
      </w:pPr>
      <w:r w:rsidRPr="00146EF4">
        <w:rPr>
          <w:rFonts w:ascii="Arial" w:hAnsi="Arial" w:cs="Arial"/>
          <w:bCs/>
          <w:lang w:val="ru-RU" w:eastAsia="sr-Latn-CS"/>
        </w:rPr>
        <w:t>Наручилац има право на једнострани раскид Уговора у следећим случајевима:</w:t>
      </w:r>
    </w:p>
    <w:p w:rsidR="00192067" w:rsidRPr="00146EF4" w:rsidRDefault="00192067" w:rsidP="00192067">
      <w:pPr>
        <w:spacing w:after="0" w:line="240" w:lineRule="auto"/>
        <w:jc w:val="both"/>
        <w:rPr>
          <w:rFonts w:ascii="Arial" w:hAnsi="Arial" w:cs="Arial"/>
          <w:bCs/>
          <w:lang w:val="ru-RU" w:eastAsia="sr-Latn-CS"/>
        </w:rPr>
      </w:pPr>
    </w:p>
    <w:p w:rsidR="004E183C" w:rsidRPr="00146EF4" w:rsidRDefault="00940B4B"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ако Извођач у року од 10</w:t>
      </w:r>
      <w:r w:rsidR="004E183C" w:rsidRPr="00146EF4">
        <w:rPr>
          <w:rFonts w:ascii="Arial" w:hAnsi="Arial" w:cs="Arial"/>
          <w:bCs/>
          <w:lang w:val="ru-RU" w:eastAsia="sr-Latn-CS"/>
        </w:rPr>
        <w:t xml:space="preserve"> дана од дана закључења угово</w:t>
      </w:r>
      <w:r w:rsidR="004D2563" w:rsidRPr="00146EF4">
        <w:rPr>
          <w:rFonts w:ascii="Arial" w:hAnsi="Arial" w:cs="Arial"/>
          <w:bCs/>
          <w:lang w:val="ru-RU" w:eastAsia="sr-Latn-CS"/>
        </w:rPr>
        <w:t xml:space="preserve">ра не достави </w:t>
      </w:r>
      <w:r w:rsidR="00EE6078" w:rsidRPr="00146EF4">
        <w:rPr>
          <w:rFonts w:ascii="Arial" w:hAnsi="Arial" w:cs="Arial"/>
          <w:bCs/>
          <w:lang w:val="ru-RU" w:eastAsia="sr-Latn-CS"/>
        </w:rPr>
        <w:t>бланко соло менице</w:t>
      </w:r>
      <w:r w:rsidR="004E183C" w:rsidRPr="00146EF4">
        <w:rPr>
          <w:rFonts w:ascii="Arial" w:hAnsi="Arial" w:cs="Arial"/>
          <w:bCs/>
          <w:lang w:val="ru-RU" w:eastAsia="sr-Latn-CS"/>
        </w:rPr>
        <w:t>;</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 xml:space="preserve">уколико Извођач касни са извођењем радова дуже од 15 календарских дана, а о узроцима не обавести Наручиоца, као и ако Извођач не изводи радове у складу са пројектно-техничком документацијом или из неоправданих разлога прекине са извођењем радова; </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 xml:space="preserve">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w:t>
      </w:r>
      <w:r w:rsidR="00C95111" w:rsidRPr="00146EF4">
        <w:rPr>
          <w:rFonts w:ascii="Arial" w:hAnsi="Arial" w:cs="Arial"/>
          <w:bCs/>
          <w:lang w:val="ru-RU" w:eastAsia="sr-Latn-CS"/>
        </w:rPr>
        <w:t>одговорног лица</w:t>
      </w:r>
      <w:r w:rsidRPr="00146EF4">
        <w:rPr>
          <w:rFonts w:ascii="Arial" w:hAnsi="Arial" w:cs="Arial"/>
          <w:bCs/>
          <w:lang w:val="ru-RU" w:eastAsia="sr-Latn-CS"/>
        </w:rPr>
        <w:t xml:space="preserve"> у примереном року у складу са Законом о планирању и изградњи</w:t>
      </w:r>
      <w:r w:rsidR="00F83424" w:rsidRPr="00146EF4">
        <w:rPr>
          <w:rFonts w:ascii="Arial" w:hAnsi="Arial" w:cs="Arial"/>
          <w:bCs/>
          <w:lang w:val="ru-RU" w:eastAsia="sr-Latn-CS"/>
        </w:rPr>
        <w:t>;</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у случају недостатка средстава за његову реализацију, без икаквих правних последица по Наручиоца.</w:t>
      </w:r>
    </w:p>
    <w:p w:rsidR="004E183C" w:rsidRPr="00146EF4" w:rsidRDefault="00987A8F"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680519" w:rsidRPr="00146EF4">
        <w:rPr>
          <w:rFonts w:ascii="Arial" w:hAnsi="Arial" w:cs="Arial"/>
          <w:b/>
          <w:lang w:val="ru-RU" w:eastAsia="sr-Latn-CS"/>
        </w:rPr>
        <w:t>20</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C66111" w:rsidRPr="00146EF4" w:rsidRDefault="004E183C" w:rsidP="00F87EA9">
      <w:pPr>
        <w:spacing w:after="0" w:line="240" w:lineRule="auto"/>
        <w:ind w:firstLine="720"/>
        <w:jc w:val="both"/>
        <w:rPr>
          <w:rFonts w:ascii="Arial" w:hAnsi="Arial" w:cs="Arial"/>
          <w:bCs/>
          <w:lang w:val="ru-RU" w:eastAsia="sr-Latn-CS"/>
        </w:rPr>
      </w:pPr>
      <w:r w:rsidRPr="00146EF4">
        <w:rPr>
          <w:rFonts w:ascii="Arial" w:hAnsi="Arial" w:cs="Arial"/>
          <w:lang w:val="ru-RU" w:eastAsia="sr-Latn-CS"/>
        </w:rPr>
        <w:t xml:space="preserve">У случају једностраног раскида уговора </w:t>
      </w:r>
      <w:r w:rsidRPr="00146EF4">
        <w:rPr>
          <w:rFonts w:ascii="Arial" w:hAnsi="Arial" w:cs="Arial"/>
          <w:bCs/>
          <w:lang w:val="ru-RU" w:eastAsia="sr-Latn-CS"/>
        </w:rPr>
        <w:t>Наручилац</w:t>
      </w:r>
      <w:r w:rsidR="00940B4B" w:rsidRPr="00146EF4">
        <w:rPr>
          <w:rFonts w:ascii="Arial" w:hAnsi="Arial" w:cs="Arial"/>
          <w:bCs/>
          <w:lang w:val="ru-RU" w:eastAsia="sr-Latn-CS"/>
        </w:rPr>
        <w:t xml:space="preserve"> </w:t>
      </w:r>
      <w:r w:rsidRPr="00146EF4">
        <w:rPr>
          <w:rFonts w:ascii="Arial" w:hAnsi="Arial" w:cs="Arial"/>
          <w:lang w:val="ru-RU" w:eastAsia="sr-Latn-CS"/>
        </w:rPr>
        <w:t xml:space="preserve">има право да за радове који су предмет овог уговора ангажује другог извођача и активира бланко соло меницу за добро извршење посла. Извођач је у наведеном случају обавезан да надокнади Наручиоцу </w:t>
      </w:r>
      <w:r w:rsidRPr="00146EF4">
        <w:rPr>
          <w:rFonts w:ascii="Arial" w:hAnsi="Arial" w:cs="Arial"/>
          <w:bCs/>
          <w:lang w:val="ru-RU" w:eastAsia="sr-Latn-CS"/>
        </w:rPr>
        <w:t>штету, која представља разлику између цене предметних радова по овом уговору и цене радов</w:t>
      </w:r>
      <w:r w:rsidR="00F87EA9" w:rsidRPr="00146EF4">
        <w:rPr>
          <w:rFonts w:ascii="Arial" w:hAnsi="Arial" w:cs="Arial"/>
          <w:bCs/>
          <w:lang w:val="ru-RU" w:eastAsia="sr-Latn-CS"/>
        </w:rPr>
        <w:t>а  новог извођача за те радове.</w:t>
      </w:r>
    </w:p>
    <w:p w:rsidR="00940B4B" w:rsidRPr="00146EF4" w:rsidRDefault="00940B4B" w:rsidP="00F87EA9">
      <w:pPr>
        <w:spacing w:after="0" w:line="240" w:lineRule="auto"/>
        <w:ind w:firstLine="720"/>
        <w:jc w:val="both"/>
        <w:rPr>
          <w:rFonts w:ascii="Arial" w:hAnsi="Arial" w:cs="Arial"/>
          <w:lang w:val="ru-RU" w:eastAsia="sr-Latn-CS"/>
        </w:rPr>
      </w:pPr>
    </w:p>
    <w:p w:rsidR="00C66111" w:rsidRPr="00146EF4" w:rsidRDefault="004E183C" w:rsidP="00F87EA9">
      <w:pPr>
        <w:spacing w:after="0" w:line="240" w:lineRule="auto"/>
        <w:ind w:firstLine="720"/>
        <w:jc w:val="both"/>
        <w:rPr>
          <w:rFonts w:ascii="Arial" w:hAnsi="Arial" w:cs="Arial"/>
          <w:lang w:val="ru-RU" w:eastAsia="sr-Latn-CS"/>
        </w:rPr>
      </w:pPr>
      <w:r w:rsidRPr="00146EF4">
        <w:rPr>
          <w:rFonts w:ascii="Arial" w:hAnsi="Arial" w:cs="Arial"/>
          <w:lang w:val="ru-RU" w:eastAsia="sr-Latn-CS"/>
        </w:rPr>
        <w:lastRenderedPageBreak/>
        <w:t xml:space="preserve">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w:t>
      </w:r>
      <w:r w:rsidR="00C66111" w:rsidRPr="00146EF4">
        <w:rPr>
          <w:rFonts w:ascii="Arial" w:hAnsi="Arial" w:cs="Arial"/>
          <w:lang w:val="ru-RU" w:eastAsia="sr-Latn-CS"/>
        </w:rPr>
        <w:t>садржи основ за раскид уговора.</w:t>
      </w:r>
    </w:p>
    <w:p w:rsidR="00940B4B" w:rsidRPr="00146EF4" w:rsidRDefault="00940B4B" w:rsidP="0009037D">
      <w:pPr>
        <w:spacing w:after="0" w:line="240" w:lineRule="auto"/>
        <w:ind w:firstLine="720"/>
        <w:jc w:val="both"/>
        <w:rPr>
          <w:rFonts w:ascii="Arial" w:hAnsi="Arial" w:cs="Arial"/>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У случају раскида уговора, Извођач је дужан да изведене радове обезбеди од пропадања, да Наручиоцу</w:t>
      </w:r>
      <w:r w:rsidR="00620B36" w:rsidRPr="00146EF4">
        <w:rPr>
          <w:rFonts w:ascii="Arial" w:hAnsi="Arial" w:cs="Arial"/>
          <w:lang w:val="ru-RU" w:eastAsia="sr-Latn-CS"/>
        </w:rPr>
        <w:t xml:space="preserve"> </w:t>
      </w:r>
      <w:r w:rsidRPr="00146EF4">
        <w:rPr>
          <w:rFonts w:ascii="Arial" w:hAnsi="Arial" w:cs="Arial"/>
          <w:lang w:val="ru-RU" w:eastAsia="sr-Latn-CS"/>
        </w:rPr>
        <w:t xml:space="preserve">преда пројекат изведеног стања, као и записник комисије о </w:t>
      </w:r>
      <w:r w:rsidRPr="00146EF4">
        <w:rPr>
          <w:rFonts w:ascii="Arial" w:hAnsi="Arial" w:cs="Arial"/>
          <w:bCs/>
          <w:lang w:val="ru-RU" w:eastAsia="sr-Latn-CS"/>
        </w:rPr>
        <w:t xml:space="preserve">стварно </w:t>
      </w:r>
      <w:r w:rsidRPr="00146EF4">
        <w:rPr>
          <w:rFonts w:ascii="Arial" w:hAnsi="Arial" w:cs="Arial"/>
          <w:lang w:val="ru-RU" w:eastAsia="sr-Latn-CS"/>
        </w:rPr>
        <w:t>изведеним радовима до дана раскида уговора. Трошкове сноси уговорна страна која је одговорна за раскид уговор.</w:t>
      </w:r>
    </w:p>
    <w:p w:rsidR="00680519" w:rsidRPr="00146EF4" w:rsidRDefault="00680519" w:rsidP="0009037D">
      <w:pPr>
        <w:spacing w:after="0" w:line="240" w:lineRule="auto"/>
        <w:rPr>
          <w:rFonts w:ascii="Arial" w:hAnsi="Arial" w:cs="Arial"/>
          <w:b/>
          <w:lang w:val="ru-RU" w:eastAsia="sr-Latn-CS"/>
        </w:rPr>
      </w:pPr>
    </w:p>
    <w:p w:rsidR="00680519" w:rsidRPr="00680519" w:rsidRDefault="00680519" w:rsidP="00680519">
      <w:pPr>
        <w:spacing w:after="0" w:line="240" w:lineRule="auto"/>
        <w:jc w:val="center"/>
        <w:rPr>
          <w:rFonts w:ascii="Arial" w:hAnsi="Arial" w:cs="Arial"/>
          <w:b/>
          <w:lang w:val="sr-Cyrl-CS" w:eastAsia="sr-Latn-CS"/>
        </w:rPr>
      </w:pPr>
      <w:r w:rsidRPr="00680519">
        <w:rPr>
          <w:rFonts w:ascii="Arial" w:hAnsi="Arial" w:cs="Arial"/>
          <w:b/>
          <w:lang w:val="ru-RU" w:eastAsia="sr-Latn-CS"/>
        </w:rPr>
        <w:t>Члан 2</w:t>
      </w:r>
      <w:r w:rsidRPr="00146EF4">
        <w:rPr>
          <w:rFonts w:ascii="Arial" w:hAnsi="Arial" w:cs="Arial"/>
          <w:b/>
          <w:lang w:val="ru-RU" w:eastAsia="sr-Latn-CS"/>
        </w:rPr>
        <w:t>1</w:t>
      </w:r>
      <w:r w:rsidRPr="00680519">
        <w:rPr>
          <w:rFonts w:ascii="Arial" w:hAnsi="Arial" w:cs="Arial"/>
          <w:b/>
          <w:lang w:val="sr-Cyrl-CS" w:eastAsia="sr-Latn-CS"/>
        </w:rPr>
        <w:t>.</w:t>
      </w:r>
    </w:p>
    <w:p w:rsidR="00680519" w:rsidRPr="00680519" w:rsidRDefault="00680519" w:rsidP="00680519">
      <w:pPr>
        <w:spacing w:after="0" w:line="240" w:lineRule="auto"/>
        <w:jc w:val="center"/>
        <w:rPr>
          <w:rFonts w:ascii="Arial" w:hAnsi="Arial" w:cs="Arial"/>
          <w:b/>
          <w:lang w:val="sr-Cyrl-CS" w:eastAsia="sr-Latn-CS"/>
        </w:rPr>
      </w:pP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lang w:val="ru-RU" w:eastAsia="sr-Latn-CS"/>
        </w:rPr>
        <w:tab/>
      </w:r>
      <w:r w:rsidRPr="00680519">
        <w:rPr>
          <w:rFonts w:ascii="Arial" w:hAnsi="Arial" w:cs="Arial"/>
          <w:bCs/>
          <w:lang w:val="ru-RU" w:eastAsia="sr-Latn-CS"/>
        </w:rPr>
        <w:t xml:space="preserve">За све што овим </w:t>
      </w:r>
      <w:r w:rsidRPr="00680519">
        <w:rPr>
          <w:rFonts w:ascii="Arial" w:hAnsi="Arial" w:cs="Arial"/>
          <w:bCs/>
          <w:lang w:val="sr-Cyrl-CS" w:eastAsia="sr-Latn-CS"/>
        </w:rPr>
        <w:t>у</w:t>
      </w:r>
      <w:r w:rsidRPr="00680519">
        <w:rPr>
          <w:rFonts w:ascii="Arial" w:hAnsi="Arial" w:cs="Arial"/>
          <w:bCs/>
          <w:lang w:val="ru-RU" w:eastAsia="sr-Latn-CS"/>
        </w:rPr>
        <w:t>говором није посебно утврђено примењују се одредбе Закон</w:t>
      </w:r>
      <w:r w:rsidRPr="00680519">
        <w:rPr>
          <w:rFonts w:ascii="Arial" w:hAnsi="Arial" w:cs="Arial"/>
          <w:bCs/>
          <w:lang w:val="sr-Cyrl-CS" w:eastAsia="sr-Latn-CS"/>
        </w:rPr>
        <w:t>а</w:t>
      </w:r>
      <w:r w:rsidRPr="00680519">
        <w:rPr>
          <w:rFonts w:ascii="Arial" w:hAnsi="Arial" w:cs="Arial"/>
          <w:bCs/>
          <w:lang w:val="ru-RU" w:eastAsia="sr-Latn-CS"/>
        </w:rPr>
        <w:t xml:space="preserve"> о облигационим односима</w:t>
      </w:r>
      <w:r w:rsidRPr="00680519">
        <w:rPr>
          <w:rFonts w:ascii="Arial" w:hAnsi="Arial" w:cs="Arial"/>
          <w:bCs/>
          <w:lang w:val="sr-Cyrl-CS" w:eastAsia="sr-Latn-CS"/>
        </w:rPr>
        <w:t xml:space="preserve">, </w:t>
      </w:r>
      <w:r w:rsidRPr="00680519">
        <w:rPr>
          <w:rFonts w:ascii="Arial" w:hAnsi="Arial" w:cs="Arial"/>
          <w:bCs/>
          <w:lang w:val="ru-RU" w:eastAsia="sr-Latn-CS"/>
        </w:rPr>
        <w:t>Закона о планирању и изградњи објеката</w:t>
      </w:r>
      <w:r w:rsidRPr="00680519">
        <w:rPr>
          <w:rFonts w:ascii="Arial" w:hAnsi="Arial" w:cs="Arial"/>
          <w:bCs/>
          <w:lang w:val="sr-Cyrl-CS" w:eastAsia="sr-Latn-CS"/>
        </w:rPr>
        <w:t>, као и одредбе Посебних узанси о грађењу, као и других позитивних законских прописа из ове области.</w:t>
      </w:r>
    </w:p>
    <w:p w:rsidR="00680519" w:rsidRPr="00680519" w:rsidRDefault="00680519" w:rsidP="00680519">
      <w:pPr>
        <w:spacing w:after="0" w:line="240" w:lineRule="auto"/>
        <w:jc w:val="center"/>
        <w:rPr>
          <w:rFonts w:ascii="Arial" w:hAnsi="Arial" w:cs="Arial"/>
          <w:b/>
          <w:lang w:val="ru-RU" w:eastAsia="sr-Latn-CS"/>
        </w:rPr>
      </w:pPr>
    </w:p>
    <w:p w:rsidR="00680519" w:rsidRPr="00680519" w:rsidRDefault="00680519" w:rsidP="00680519">
      <w:pPr>
        <w:spacing w:after="0" w:line="240" w:lineRule="auto"/>
        <w:jc w:val="center"/>
        <w:rPr>
          <w:rFonts w:ascii="Arial" w:hAnsi="Arial" w:cs="Arial"/>
          <w:b/>
          <w:lang w:val="sr-Cyrl-CS" w:eastAsia="sr-Latn-CS"/>
        </w:rPr>
      </w:pPr>
      <w:r w:rsidRPr="00680519">
        <w:rPr>
          <w:rFonts w:ascii="Arial" w:hAnsi="Arial" w:cs="Arial"/>
          <w:b/>
          <w:lang w:val="ru-RU" w:eastAsia="sr-Latn-CS"/>
        </w:rPr>
        <w:t>Члан 2</w:t>
      </w:r>
      <w:r w:rsidRPr="00146EF4">
        <w:rPr>
          <w:rFonts w:ascii="Arial" w:hAnsi="Arial" w:cs="Arial"/>
          <w:b/>
          <w:lang w:val="ru-RU" w:eastAsia="sr-Latn-CS"/>
        </w:rPr>
        <w:t>2</w:t>
      </w:r>
      <w:r w:rsidRPr="00680519">
        <w:rPr>
          <w:rFonts w:ascii="Arial" w:hAnsi="Arial" w:cs="Arial"/>
          <w:b/>
          <w:lang w:val="sr-Cyrl-CS" w:eastAsia="sr-Latn-CS"/>
        </w:rPr>
        <w:t>.</w:t>
      </w:r>
    </w:p>
    <w:p w:rsidR="00680519" w:rsidRPr="00680519" w:rsidRDefault="00680519" w:rsidP="00680519">
      <w:pPr>
        <w:spacing w:after="0" w:line="240" w:lineRule="auto"/>
        <w:jc w:val="center"/>
        <w:rPr>
          <w:rFonts w:ascii="Arial" w:hAnsi="Arial" w:cs="Arial"/>
          <w:b/>
          <w:lang w:val="sr-Cyrl-CS" w:eastAsia="sr-Latn-CS"/>
        </w:rPr>
      </w:pPr>
    </w:p>
    <w:p w:rsidR="00680519" w:rsidRPr="00680519" w:rsidRDefault="00680519" w:rsidP="00680519">
      <w:pPr>
        <w:spacing w:after="0" w:line="240" w:lineRule="auto"/>
        <w:ind w:firstLine="720"/>
        <w:jc w:val="both"/>
        <w:rPr>
          <w:rFonts w:ascii="Arial" w:hAnsi="Arial" w:cs="Arial"/>
          <w:bCs/>
          <w:lang w:val="ru-RU" w:eastAsia="sr-Latn-CS"/>
        </w:rPr>
      </w:pPr>
      <w:r w:rsidRPr="00680519">
        <w:rPr>
          <w:rFonts w:ascii="Arial" w:hAnsi="Arial" w:cs="Arial"/>
          <w:bCs/>
          <w:lang w:val="ru-RU" w:eastAsia="sr-Latn-CS"/>
        </w:rPr>
        <w:t xml:space="preserve">Прилог и саставни део овог </w:t>
      </w:r>
      <w:r w:rsidRPr="00680519">
        <w:rPr>
          <w:rFonts w:ascii="Arial" w:hAnsi="Arial" w:cs="Arial"/>
          <w:bCs/>
          <w:lang w:val="sr-Cyrl-CS" w:eastAsia="sr-Latn-CS"/>
        </w:rPr>
        <w:t>у</w:t>
      </w:r>
      <w:r w:rsidRPr="00680519">
        <w:rPr>
          <w:rFonts w:ascii="Arial" w:hAnsi="Arial" w:cs="Arial"/>
          <w:bCs/>
          <w:lang w:val="ru-RU" w:eastAsia="sr-Latn-CS"/>
        </w:rPr>
        <w:t>говора је:</w:t>
      </w: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bCs/>
          <w:lang w:val="sr-Cyrl-CS" w:eastAsia="sr-Latn-CS"/>
        </w:rPr>
        <w:t>-  понуда Извођач</w:t>
      </w:r>
      <w:r>
        <w:rPr>
          <w:rFonts w:ascii="Arial" w:hAnsi="Arial" w:cs="Arial"/>
          <w:bCs/>
          <w:lang w:val="sr-Cyrl-CS" w:eastAsia="sr-Latn-CS"/>
        </w:rPr>
        <w:t>а бр. ________ од __________201</w:t>
      </w:r>
      <w:r w:rsidRPr="00146EF4">
        <w:rPr>
          <w:rFonts w:ascii="Arial" w:hAnsi="Arial" w:cs="Arial"/>
          <w:bCs/>
          <w:lang w:val="ru-RU" w:eastAsia="sr-Latn-CS"/>
        </w:rPr>
        <w:t>9</w:t>
      </w:r>
      <w:r w:rsidRPr="00680519">
        <w:rPr>
          <w:rFonts w:ascii="Arial" w:hAnsi="Arial" w:cs="Arial"/>
          <w:bCs/>
          <w:lang w:val="sr-Cyrl-CS" w:eastAsia="sr-Latn-CS"/>
        </w:rPr>
        <w:t>. године</w:t>
      </w: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bCs/>
          <w:lang w:val="sr-Cyrl-CS" w:eastAsia="sr-Latn-CS"/>
        </w:rPr>
        <w:t>-  предмер и предрачун радова.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680519" w:rsidRPr="00146EF4">
        <w:rPr>
          <w:rFonts w:ascii="Arial" w:hAnsi="Arial" w:cs="Arial"/>
          <w:b/>
          <w:lang w:val="ru-RU" w:eastAsia="sr-Latn-CS"/>
        </w:rPr>
        <w:t>3</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Све евентуалне спорове уговорне</w:t>
      </w:r>
      <w:r w:rsidR="00192067" w:rsidRPr="00146EF4">
        <w:rPr>
          <w:rFonts w:ascii="Arial" w:hAnsi="Arial" w:cs="Arial"/>
          <w:bCs/>
          <w:lang w:val="ru-RU" w:eastAsia="sr-Latn-CS"/>
        </w:rPr>
        <w:t xml:space="preserve"> стране ће решавати споразумно.</w:t>
      </w:r>
    </w:p>
    <w:p w:rsidR="00192067" w:rsidRPr="00146EF4" w:rsidRDefault="00192067" w:rsidP="0009037D">
      <w:pPr>
        <w:spacing w:after="0" w:line="240" w:lineRule="auto"/>
        <w:jc w:val="both"/>
        <w:rPr>
          <w:rFonts w:ascii="Arial" w:hAnsi="Arial" w:cs="Arial"/>
          <w:bCs/>
          <w:lang w:val="ru-RU" w:eastAsia="sr-Latn-CS"/>
        </w:rPr>
      </w:pPr>
    </w:p>
    <w:p w:rsidR="00DC5370" w:rsidRPr="00146EF4" w:rsidRDefault="004E183C"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Уколико до споразума не дође, уговара се надлежност </w:t>
      </w:r>
      <w:r w:rsidR="000A62F7" w:rsidRPr="00146EF4">
        <w:rPr>
          <w:rFonts w:ascii="Arial" w:hAnsi="Arial" w:cs="Arial"/>
          <w:bCs/>
          <w:lang w:val="ru-RU" w:eastAsia="sr-Latn-CS"/>
        </w:rPr>
        <w:t xml:space="preserve">Привредног </w:t>
      </w:r>
      <w:r w:rsidRPr="00146EF4">
        <w:rPr>
          <w:rFonts w:ascii="Arial" w:hAnsi="Arial" w:cs="Arial"/>
          <w:bCs/>
          <w:lang w:val="ru-RU" w:eastAsia="sr-Latn-CS"/>
        </w:rPr>
        <w:t>суда у</w:t>
      </w:r>
      <w:r w:rsidR="00DE34C4" w:rsidRPr="00146EF4">
        <w:rPr>
          <w:rFonts w:ascii="Arial" w:hAnsi="Arial" w:cs="Arial"/>
          <w:bCs/>
          <w:lang w:val="ru-RU" w:eastAsia="sr-Latn-CS"/>
        </w:rPr>
        <w:t xml:space="preserve"> </w:t>
      </w:r>
      <w:r w:rsidR="00DC5370" w:rsidRPr="00146EF4">
        <w:rPr>
          <w:rFonts w:ascii="Arial" w:hAnsi="Arial" w:cs="Arial"/>
          <w:bCs/>
          <w:lang w:val="ru-RU" w:eastAsia="sr-Latn-CS"/>
        </w:rPr>
        <w:t>Београду</w:t>
      </w:r>
      <w:r w:rsidR="00C66111" w:rsidRPr="00146EF4">
        <w:rPr>
          <w:rFonts w:ascii="Arial" w:hAnsi="Arial" w:cs="Arial"/>
          <w:bCs/>
          <w:lang w:val="ru-RU" w:eastAsia="sr-Latn-CS"/>
        </w:rPr>
        <w:t>.</w:t>
      </w:r>
    </w:p>
    <w:p w:rsidR="005F1995" w:rsidRPr="00146EF4" w:rsidRDefault="005F199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680519" w:rsidRPr="00146EF4">
        <w:rPr>
          <w:rFonts w:ascii="Arial" w:hAnsi="Arial" w:cs="Arial"/>
          <w:b/>
          <w:lang w:val="ru-RU" w:eastAsia="sr-Latn-CS"/>
        </w:rPr>
        <w:t>4</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Овај  уговор ступа на снагу даном потпис</w:t>
      </w:r>
      <w:r w:rsidR="004D0775" w:rsidRPr="00146EF4">
        <w:rPr>
          <w:rFonts w:ascii="Arial" w:hAnsi="Arial" w:cs="Arial"/>
          <w:bCs/>
          <w:lang w:val="ru-RU" w:eastAsia="sr-Latn-CS"/>
        </w:rPr>
        <w:t>ивања</w:t>
      </w:r>
      <w:r w:rsidRPr="00146EF4">
        <w:rPr>
          <w:rFonts w:ascii="Arial" w:hAnsi="Arial" w:cs="Arial"/>
          <w:bCs/>
          <w:lang w:val="ru-RU" w:eastAsia="sr-Latn-CS"/>
        </w:rPr>
        <w:t xml:space="preserve"> свих уговорних страна.</w:t>
      </w:r>
    </w:p>
    <w:p w:rsidR="005F1995" w:rsidRPr="00146EF4" w:rsidRDefault="005F199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680519" w:rsidRPr="00146EF4">
        <w:rPr>
          <w:rFonts w:ascii="Arial" w:hAnsi="Arial" w:cs="Arial"/>
          <w:b/>
          <w:lang w:val="ru-RU" w:eastAsia="sr-Latn-CS"/>
        </w:rPr>
        <w:t>5</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5F1995"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Овај уговор је сачињен у</w:t>
      </w:r>
      <w:r w:rsidR="00D77331" w:rsidRPr="006E1797">
        <w:rPr>
          <w:rFonts w:ascii="Arial" w:hAnsi="Arial" w:cs="Arial"/>
          <w:bCs/>
          <w:lang w:val="ru-RU" w:eastAsia="sr-Latn-CS"/>
        </w:rPr>
        <w:t xml:space="preserve"> 6 (</w:t>
      </w:r>
      <w:r w:rsidRPr="00146EF4">
        <w:rPr>
          <w:rFonts w:ascii="Arial" w:hAnsi="Arial" w:cs="Arial"/>
          <w:bCs/>
          <w:lang w:val="ru-RU" w:eastAsia="sr-Latn-CS"/>
        </w:rPr>
        <w:t>шест</w:t>
      </w:r>
      <w:r w:rsidR="00D77331" w:rsidRPr="006E1797">
        <w:rPr>
          <w:rFonts w:ascii="Arial" w:hAnsi="Arial" w:cs="Arial"/>
          <w:bCs/>
          <w:lang w:val="ru-RU" w:eastAsia="sr-Latn-CS"/>
        </w:rPr>
        <w:t>)</w:t>
      </w:r>
      <w:r w:rsidRPr="00146EF4">
        <w:rPr>
          <w:rFonts w:ascii="Arial" w:hAnsi="Arial" w:cs="Arial"/>
          <w:bCs/>
          <w:lang w:val="ru-RU" w:eastAsia="sr-Latn-CS"/>
        </w:rPr>
        <w:t xml:space="preserve"> једнаких</w:t>
      </w:r>
      <w:r w:rsidR="00F048DA" w:rsidRPr="00A52AB5">
        <w:rPr>
          <w:rFonts w:ascii="Arial" w:hAnsi="Arial" w:cs="Arial"/>
          <w:bCs/>
          <w:lang w:val="ru-RU" w:eastAsia="sr-Latn-CS"/>
        </w:rPr>
        <w:t xml:space="preserve"> </w:t>
      </w:r>
      <w:r w:rsidRPr="00146EF4">
        <w:rPr>
          <w:rFonts w:ascii="Arial" w:hAnsi="Arial" w:cs="Arial"/>
          <w:bCs/>
          <w:lang w:val="ru-RU" w:eastAsia="sr-Latn-CS"/>
        </w:rPr>
        <w:t xml:space="preserve">примерака, по </w:t>
      </w:r>
      <w:r w:rsidR="00D77331" w:rsidRPr="006E1797">
        <w:rPr>
          <w:rFonts w:ascii="Arial" w:hAnsi="Arial" w:cs="Arial"/>
          <w:bCs/>
          <w:lang w:val="ru-RU" w:eastAsia="sr-Latn-CS"/>
        </w:rPr>
        <w:t>3 (</w:t>
      </w:r>
      <w:r w:rsidRPr="00146EF4">
        <w:rPr>
          <w:rFonts w:ascii="Arial" w:hAnsi="Arial" w:cs="Arial"/>
          <w:bCs/>
          <w:lang w:val="ru-RU" w:eastAsia="sr-Latn-CS"/>
        </w:rPr>
        <w:t>три</w:t>
      </w:r>
      <w:r w:rsidR="00D77331" w:rsidRPr="006E1797">
        <w:rPr>
          <w:rFonts w:ascii="Arial" w:hAnsi="Arial" w:cs="Arial"/>
          <w:bCs/>
          <w:lang w:val="ru-RU" w:eastAsia="sr-Latn-CS"/>
        </w:rPr>
        <w:t>)</w:t>
      </w:r>
      <w:r w:rsidRPr="00146EF4">
        <w:rPr>
          <w:rFonts w:ascii="Arial" w:hAnsi="Arial" w:cs="Arial"/>
          <w:bCs/>
          <w:lang w:val="ru-RU" w:eastAsia="sr-Latn-CS"/>
        </w:rPr>
        <w:t xml:space="preserve"> за сваку уговорну страну.</w:t>
      </w:r>
    </w:p>
    <w:p w:rsidR="005F1995" w:rsidRPr="00146EF4" w:rsidRDefault="005F1995" w:rsidP="0009037D">
      <w:pPr>
        <w:spacing w:after="0" w:line="240" w:lineRule="auto"/>
        <w:rPr>
          <w:rFonts w:ascii="Arial" w:hAnsi="Arial" w:cs="Arial"/>
          <w:b/>
          <w:lang w:val="ru-RU" w:eastAsia="sr-Latn-CS"/>
        </w:rPr>
      </w:pPr>
    </w:p>
    <w:p w:rsidR="00D76572" w:rsidRPr="00146EF4" w:rsidRDefault="00D76572" w:rsidP="0009037D">
      <w:pPr>
        <w:spacing w:after="0" w:line="240" w:lineRule="auto"/>
        <w:jc w:val="center"/>
        <w:rPr>
          <w:rFonts w:ascii="Arial" w:hAnsi="Arial" w:cs="Arial"/>
          <w:b/>
          <w:lang w:val="ru-RU" w:eastAsia="sr-Latn-CS"/>
        </w:rPr>
      </w:pPr>
      <w:r w:rsidRPr="00146EF4">
        <w:rPr>
          <w:rFonts w:ascii="Arial" w:hAnsi="Arial" w:cs="Arial"/>
          <w:b/>
          <w:lang w:val="ru-RU" w:eastAsia="sr-Latn-CS"/>
        </w:rPr>
        <w:t>У</w:t>
      </w:r>
      <w:r w:rsidR="00F048DA" w:rsidRPr="00A52AB5">
        <w:rPr>
          <w:rFonts w:ascii="Arial" w:hAnsi="Arial" w:cs="Arial"/>
          <w:b/>
          <w:lang w:val="ru-RU" w:eastAsia="sr-Latn-CS"/>
        </w:rPr>
        <w:t xml:space="preserve"> </w:t>
      </w:r>
      <w:r w:rsidRPr="00146EF4">
        <w:rPr>
          <w:rFonts w:ascii="Arial" w:hAnsi="Arial" w:cs="Arial"/>
          <w:b/>
          <w:lang w:val="ru-RU" w:eastAsia="sr-Latn-CS"/>
        </w:rPr>
        <w:t>Г О В О Р Н Е</w:t>
      </w:r>
      <w:r w:rsidR="00C66111" w:rsidRPr="00146EF4">
        <w:rPr>
          <w:rFonts w:ascii="Arial" w:hAnsi="Arial" w:cs="Arial"/>
          <w:b/>
          <w:lang w:val="ru-RU" w:eastAsia="sr-Latn-CS"/>
        </w:rPr>
        <w:t xml:space="preserve">  С Т Р А Н Е</w:t>
      </w:r>
      <w:r w:rsidRPr="00146EF4">
        <w:rPr>
          <w:rFonts w:ascii="Arial" w:hAnsi="Arial" w:cs="Arial"/>
          <w:b/>
          <w:lang w:val="ru-RU" w:eastAsia="sr-Latn-CS"/>
        </w:rPr>
        <w:t>:</w:t>
      </w:r>
    </w:p>
    <w:p w:rsidR="003C7EFC" w:rsidRPr="00146EF4" w:rsidRDefault="003C7EFC" w:rsidP="0009037D">
      <w:pPr>
        <w:spacing w:after="0" w:line="240" w:lineRule="auto"/>
        <w:rPr>
          <w:rFonts w:ascii="Arial" w:hAnsi="Arial" w:cs="Arial"/>
          <w:b/>
          <w:lang w:val="ru-RU" w:eastAsia="sr-Latn-CS"/>
        </w:rPr>
      </w:pPr>
    </w:p>
    <w:tbl>
      <w:tblPr>
        <w:tblW w:w="5000" w:type="pct"/>
        <w:jc w:val="center"/>
        <w:tblLayout w:type="fixed"/>
        <w:tblLook w:val="0000" w:firstRow="0" w:lastRow="0" w:firstColumn="0" w:lastColumn="0" w:noHBand="0" w:noVBand="0"/>
      </w:tblPr>
      <w:tblGrid>
        <w:gridCol w:w="3652"/>
        <w:gridCol w:w="1603"/>
        <w:gridCol w:w="1657"/>
        <w:gridCol w:w="3844"/>
      </w:tblGrid>
      <w:tr w:rsidR="003C7EFC" w:rsidTr="003C7EFC">
        <w:trPr>
          <w:trHeight w:val="913"/>
          <w:jc w:val="center"/>
        </w:trPr>
        <w:tc>
          <w:tcPr>
            <w:tcW w:w="3652" w:type="dxa"/>
            <w:tcBorders>
              <w:bottom w:val="single" w:sz="12" w:space="0" w:color="auto"/>
            </w:tcBorders>
          </w:tcPr>
          <w:p w:rsidR="003C7EFC" w:rsidRDefault="003C7EFC" w:rsidP="00BB4AAB">
            <w:pPr>
              <w:tabs>
                <w:tab w:val="left" w:pos="6028"/>
              </w:tabs>
              <w:autoSpaceDE w:val="0"/>
              <w:spacing w:after="0" w:line="240" w:lineRule="auto"/>
              <w:jc w:val="center"/>
              <w:rPr>
                <w:rFonts w:ascii="Arial" w:hAnsi="Arial" w:cs="Arial"/>
              </w:rPr>
            </w:pPr>
            <w:r w:rsidRPr="001B42A8">
              <w:rPr>
                <w:rFonts w:ascii="Arial" w:hAnsi="Arial" w:cs="Arial"/>
                <w:b/>
                <w:lang w:eastAsia="sr-Latn-CS"/>
              </w:rPr>
              <w:t>НАРУЧИЛАЦ</w:t>
            </w:r>
          </w:p>
        </w:tc>
        <w:tc>
          <w:tcPr>
            <w:tcW w:w="1603" w:type="dxa"/>
            <w:vMerge w:val="restart"/>
            <w:vAlign w:val="center"/>
          </w:tcPr>
          <w:p w:rsidR="003C7EFC" w:rsidRDefault="003C7EFC"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1657" w:type="dxa"/>
            <w:vMerge w:val="restart"/>
            <w:vAlign w:val="center"/>
          </w:tcPr>
          <w:p w:rsidR="003C7EFC" w:rsidRDefault="003C7EFC"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844" w:type="dxa"/>
            <w:tcBorders>
              <w:bottom w:val="single" w:sz="12" w:space="0" w:color="auto"/>
            </w:tcBorders>
          </w:tcPr>
          <w:p w:rsidR="003C7EFC" w:rsidRPr="00BB4AAB" w:rsidRDefault="003C7EFC" w:rsidP="005857E8">
            <w:pPr>
              <w:tabs>
                <w:tab w:val="left" w:pos="6028"/>
              </w:tabs>
              <w:autoSpaceDE w:val="0"/>
              <w:spacing w:after="0" w:line="240" w:lineRule="auto"/>
              <w:jc w:val="center"/>
              <w:rPr>
                <w:rFonts w:ascii="Arial" w:hAnsi="Arial" w:cs="Arial"/>
              </w:rPr>
            </w:pPr>
            <w:r w:rsidRPr="001B42A8">
              <w:rPr>
                <w:rFonts w:ascii="Arial" w:hAnsi="Arial" w:cs="Arial"/>
                <w:b/>
                <w:lang w:eastAsia="sr-Latn-CS"/>
              </w:rPr>
              <w:t>ИЗВОЂАЧ РАДОВА</w:t>
            </w:r>
            <w:r>
              <w:rPr>
                <w:rFonts w:ascii="Arial" w:hAnsi="Arial" w:cs="Arial"/>
                <w:b/>
              </w:rPr>
              <w:t>:</w:t>
            </w:r>
          </w:p>
        </w:tc>
      </w:tr>
      <w:tr w:rsidR="003C7EFC" w:rsidTr="003C7EFC">
        <w:trPr>
          <w:trHeight w:val="913"/>
          <w:jc w:val="center"/>
        </w:trPr>
        <w:tc>
          <w:tcPr>
            <w:tcW w:w="3652" w:type="dxa"/>
            <w:vMerge w:val="restart"/>
            <w:tcBorders>
              <w:top w:val="single" w:sz="12" w:space="0" w:color="auto"/>
            </w:tcBorders>
          </w:tcPr>
          <w:p w:rsidR="003C7EFC" w:rsidRDefault="003C7EFC" w:rsidP="00BB4AAB">
            <w:pPr>
              <w:tabs>
                <w:tab w:val="left" w:pos="6028"/>
              </w:tabs>
              <w:autoSpaceDE w:val="0"/>
              <w:spacing w:after="0" w:line="240" w:lineRule="auto"/>
              <w:jc w:val="center"/>
              <w:rPr>
                <w:rFonts w:ascii="Arial" w:hAnsi="Arial" w:cs="Arial"/>
              </w:rPr>
            </w:pPr>
            <w:r>
              <w:rPr>
                <w:rFonts w:ascii="Arial" w:hAnsi="Arial" w:cs="Arial"/>
                <w:lang w:eastAsia="sr-Latn-CS"/>
              </w:rPr>
              <w:t>(потпис овлa</w:t>
            </w:r>
            <w:r w:rsidRPr="006E1797">
              <w:rPr>
                <w:rFonts w:ascii="Arial" w:hAnsi="Arial" w:cs="Arial"/>
                <w:lang w:val="ru-RU" w:eastAsia="sr-Latn-CS"/>
              </w:rPr>
              <w:t xml:space="preserve">шћеног </w:t>
            </w:r>
            <w:r w:rsidRPr="001B42A8">
              <w:rPr>
                <w:rFonts w:ascii="Arial" w:hAnsi="Arial" w:cs="Arial"/>
                <w:lang w:eastAsia="sr-Latn-CS"/>
              </w:rPr>
              <w:t>лица)</w:t>
            </w:r>
          </w:p>
        </w:tc>
        <w:tc>
          <w:tcPr>
            <w:tcW w:w="1603" w:type="dxa"/>
            <w:vMerge/>
          </w:tcPr>
          <w:p w:rsidR="003C7EFC" w:rsidRDefault="003C7EFC" w:rsidP="005857E8">
            <w:pPr>
              <w:tabs>
                <w:tab w:val="left" w:pos="6028"/>
              </w:tabs>
              <w:autoSpaceDE w:val="0"/>
              <w:spacing w:after="0" w:line="240" w:lineRule="auto"/>
              <w:jc w:val="both"/>
              <w:rPr>
                <w:rFonts w:ascii="Arial" w:hAnsi="Arial" w:cs="Arial"/>
              </w:rPr>
            </w:pPr>
          </w:p>
        </w:tc>
        <w:tc>
          <w:tcPr>
            <w:tcW w:w="1657" w:type="dxa"/>
            <w:vMerge/>
          </w:tcPr>
          <w:p w:rsidR="003C7EFC" w:rsidRDefault="003C7EFC" w:rsidP="005857E8">
            <w:pPr>
              <w:tabs>
                <w:tab w:val="left" w:pos="6028"/>
              </w:tabs>
              <w:autoSpaceDE w:val="0"/>
              <w:spacing w:after="0" w:line="240" w:lineRule="auto"/>
              <w:jc w:val="both"/>
              <w:rPr>
                <w:rFonts w:ascii="Arial" w:hAnsi="Arial" w:cs="Arial"/>
              </w:rPr>
            </w:pPr>
          </w:p>
        </w:tc>
        <w:tc>
          <w:tcPr>
            <w:tcW w:w="3844" w:type="dxa"/>
            <w:tcBorders>
              <w:top w:val="single" w:sz="12" w:space="0" w:color="auto"/>
              <w:bottom w:val="single" w:sz="12" w:space="0" w:color="auto"/>
            </w:tcBorders>
          </w:tcPr>
          <w:p w:rsidR="003C7EFC" w:rsidRDefault="003C7EFC" w:rsidP="005857E8">
            <w:pPr>
              <w:tabs>
                <w:tab w:val="left" w:pos="6028"/>
              </w:tabs>
              <w:autoSpaceDE w:val="0"/>
              <w:spacing w:after="0" w:line="240" w:lineRule="auto"/>
              <w:jc w:val="center"/>
              <w:rPr>
                <w:rFonts w:ascii="Arial" w:hAnsi="Arial" w:cs="Arial"/>
              </w:rPr>
            </w:pPr>
            <w:r w:rsidRPr="001B42A8">
              <w:rPr>
                <w:rFonts w:ascii="Arial" w:hAnsi="Arial" w:cs="Arial"/>
                <w:lang w:eastAsia="sr-Latn-CS"/>
              </w:rPr>
              <w:t>(назив и седиште понуђача)</w:t>
            </w:r>
          </w:p>
        </w:tc>
      </w:tr>
      <w:tr w:rsidR="003C7EFC" w:rsidRPr="003579B1" w:rsidTr="003C7EFC">
        <w:trPr>
          <w:trHeight w:val="913"/>
          <w:jc w:val="center"/>
        </w:trPr>
        <w:tc>
          <w:tcPr>
            <w:tcW w:w="3652" w:type="dxa"/>
            <w:vMerge/>
          </w:tcPr>
          <w:p w:rsidR="003C7EFC" w:rsidRPr="001B42A8" w:rsidRDefault="003C7EFC" w:rsidP="005857E8">
            <w:pPr>
              <w:tabs>
                <w:tab w:val="left" w:pos="6028"/>
              </w:tabs>
              <w:autoSpaceDE w:val="0"/>
              <w:spacing w:after="0" w:line="240" w:lineRule="auto"/>
              <w:jc w:val="both"/>
              <w:rPr>
                <w:rFonts w:ascii="Arial" w:hAnsi="Arial" w:cs="Arial"/>
                <w:b/>
              </w:rPr>
            </w:pPr>
          </w:p>
        </w:tc>
        <w:tc>
          <w:tcPr>
            <w:tcW w:w="3260" w:type="dxa"/>
            <w:gridSpan w:val="2"/>
            <w:vMerge w:val="restart"/>
          </w:tcPr>
          <w:p w:rsidR="003C7EFC" w:rsidRDefault="003C7EFC" w:rsidP="005857E8">
            <w:pPr>
              <w:tabs>
                <w:tab w:val="left" w:pos="6028"/>
              </w:tabs>
              <w:autoSpaceDE w:val="0"/>
              <w:spacing w:after="0" w:line="240" w:lineRule="auto"/>
              <w:jc w:val="both"/>
              <w:rPr>
                <w:rFonts w:ascii="Arial" w:hAnsi="Arial" w:cs="Arial"/>
              </w:rPr>
            </w:pPr>
          </w:p>
        </w:tc>
        <w:tc>
          <w:tcPr>
            <w:tcW w:w="3844" w:type="dxa"/>
            <w:tcBorders>
              <w:top w:val="single" w:sz="12" w:space="0" w:color="auto"/>
              <w:bottom w:val="single" w:sz="12" w:space="0" w:color="auto"/>
            </w:tcBorders>
          </w:tcPr>
          <w:p w:rsidR="003C7EFC" w:rsidRPr="00146EF4" w:rsidRDefault="003C7EFC" w:rsidP="005857E8">
            <w:pPr>
              <w:tabs>
                <w:tab w:val="left" w:pos="6028"/>
              </w:tabs>
              <w:autoSpaceDE w:val="0"/>
              <w:spacing w:after="0" w:line="240" w:lineRule="auto"/>
              <w:jc w:val="center"/>
              <w:rPr>
                <w:rFonts w:ascii="Arial" w:hAnsi="Arial" w:cs="Arial"/>
                <w:lang w:val="ru-RU"/>
              </w:rPr>
            </w:pPr>
            <w:r w:rsidRPr="00146EF4">
              <w:rPr>
                <w:rFonts w:ascii="Arial" w:hAnsi="Arial" w:cs="Arial"/>
                <w:lang w:val="ru-RU" w:eastAsia="sr-Latn-CS"/>
              </w:rPr>
              <w:t>(име и презиме овл</w:t>
            </w:r>
            <w:r>
              <w:rPr>
                <w:rFonts w:ascii="Arial" w:hAnsi="Arial" w:cs="Arial"/>
                <w:lang w:eastAsia="sr-Latn-CS"/>
              </w:rPr>
              <w:t>a</w:t>
            </w:r>
            <w:r w:rsidRPr="006E1797">
              <w:rPr>
                <w:rFonts w:ascii="Arial" w:hAnsi="Arial" w:cs="Arial"/>
                <w:lang w:val="ru-RU" w:eastAsia="sr-Latn-CS"/>
              </w:rPr>
              <w:t xml:space="preserve">шћеног </w:t>
            </w:r>
            <w:r w:rsidRPr="00146EF4">
              <w:rPr>
                <w:rFonts w:ascii="Arial" w:hAnsi="Arial" w:cs="Arial"/>
                <w:lang w:val="ru-RU" w:eastAsia="sr-Latn-CS"/>
              </w:rPr>
              <w:t>лица)</w:t>
            </w:r>
          </w:p>
        </w:tc>
      </w:tr>
      <w:tr w:rsidR="003C7EFC" w:rsidTr="003C7EFC">
        <w:trPr>
          <w:trHeight w:val="913"/>
          <w:jc w:val="center"/>
        </w:trPr>
        <w:tc>
          <w:tcPr>
            <w:tcW w:w="3652" w:type="dxa"/>
            <w:vMerge/>
          </w:tcPr>
          <w:p w:rsidR="003C7EFC" w:rsidRPr="00146EF4" w:rsidRDefault="003C7EFC" w:rsidP="005857E8">
            <w:pPr>
              <w:tabs>
                <w:tab w:val="left" w:pos="6028"/>
              </w:tabs>
              <w:autoSpaceDE w:val="0"/>
              <w:spacing w:after="0" w:line="240" w:lineRule="auto"/>
              <w:jc w:val="both"/>
              <w:rPr>
                <w:rFonts w:ascii="Arial" w:hAnsi="Arial" w:cs="Arial"/>
                <w:b/>
                <w:lang w:val="ru-RU"/>
              </w:rPr>
            </w:pPr>
          </w:p>
        </w:tc>
        <w:tc>
          <w:tcPr>
            <w:tcW w:w="3260" w:type="dxa"/>
            <w:gridSpan w:val="2"/>
            <w:vMerge/>
          </w:tcPr>
          <w:p w:rsidR="003C7EFC" w:rsidRPr="00146EF4" w:rsidRDefault="003C7EFC" w:rsidP="005857E8">
            <w:pPr>
              <w:tabs>
                <w:tab w:val="left" w:pos="6028"/>
              </w:tabs>
              <w:autoSpaceDE w:val="0"/>
              <w:spacing w:after="0" w:line="240" w:lineRule="auto"/>
              <w:jc w:val="both"/>
              <w:rPr>
                <w:rFonts w:ascii="Arial" w:hAnsi="Arial" w:cs="Arial"/>
                <w:lang w:val="ru-RU"/>
              </w:rPr>
            </w:pPr>
          </w:p>
        </w:tc>
        <w:tc>
          <w:tcPr>
            <w:tcW w:w="3844" w:type="dxa"/>
            <w:tcBorders>
              <w:top w:val="single" w:sz="12" w:space="0" w:color="auto"/>
            </w:tcBorders>
          </w:tcPr>
          <w:p w:rsidR="003C7EFC" w:rsidRDefault="003C7EFC" w:rsidP="003C7EFC">
            <w:pPr>
              <w:tabs>
                <w:tab w:val="left" w:pos="6028"/>
              </w:tabs>
              <w:autoSpaceDE w:val="0"/>
              <w:spacing w:after="0" w:line="240" w:lineRule="auto"/>
              <w:jc w:val="center"/>
              <w:rPr>
                <w:rFonts w:ascii="Arial" w:hAnsi="Arial" w:cs="Arial"/>
              </w:rPr>
            </w:pPr>
            <w:r>
              <w:rPr>
                <w:rFonts w:ascii="Arial" w:hAnsi="Arial" w:cs="Arial"/>
                <w:lang w:eastAsia="sr-Latn-CS"/>
              </w:rPr>
              <w:t>(потпис овлa</w:t>
            </w:r>
            <w:r w:rsidRPr="006E1797">
              <w:rPr>
                <w:rFonts w:ascii="Arial" w:hAnsi="Arial" w:cs="Arial"/>
                <w:lang w:val="ru-RU" w:eastAsia="sr-Latn-CS"/>
              </w:rPr>
              <w:t xml:space="preserve">шћеног </w:t>
            </w:r>
            <w:r w:rsidRPr="001B42A8">
              <w:rPr>
                <w:rFonts w:ascii="Arial" w:hAnsi="Arial" w:cs="Arial"/>
                <w:lang w:eastAsia="sr-Latn-CS"/>
              </w:rPr>
              <w:t>лица)</w:t>
            </w:r>
          </w:p>
        </w:tc>
      </w:tr>
    </w:tbl>
    <w:p w:rsidR="00BB4AAB" w:rsidRDefault="00BB4AAB" w:rsidP="0009037D">
      <w:pPr>
        <w:spacing w:after="0" w:line="240" w:lineRule="auto"/>
        <w:rPr>
          <w:rFonts w:ascii="Arial" w:hAnsi="Arial" w:cs="Arial"/>
          <w:b/>
          <w:lang w:eastAsia="sr-Latn-CS"/>
        </w:rPr>
      </w:pPr>
    </w:p>
    <w:p w:rsidR="007342AE" w:rsidRPr="001B42A8" w:rsidRDefault="00BB4AAB" w:rsidP="0009037D">
      <w:pPr>
        <w:spacing w:after="0" w:line="240" w:lineRule="auto"/>
        <w:jc w:val="both"/>
        <w:rPr>
          <w:rFonts w:ascii="Arial" w:hAnsi="Arial" w:cs="Arial"/>
          <w:lang w:eastAsia="sr-Latn-CS"/>
        </w:rPr>
      </w:pPr>
      <w:r>
        <w:rPr>
          <w:rFonts w:ascii="Arial" w:hAnsi="Arial" w:cs="Arial"/>
          <w:b/>
          <w:lang w:eastAsia="sr-Latn-CS"/>
        </w:rPr>
        <w:br w:type="page"/>
      </w:r>
    </w:p>
    <w:p w:rsidR="009A45CD" w:rsidRPr="00EE6078" w:rsidRDefault="00553FBF" w:rsidP="00C95999">
      <w:pPr>
        <w:shd w:val="clear" w:color="auto" w:fill="BFBFBF"/>
        <w:spacing w:after="0"/>
        <w:jc w:val="center"/>
        <w:rPr>
          <w:rFonts w:ascii="Arial Black" w:hAnsi="Arial Black" w:cs="Arial"/>
          <w:b/>
          <w:bCs/>
          <w:iCs/>
          <w:sz w:val="24"/>
          <w:szCs w:val="24"/>
        </w:rPr>
      </w:pPr>
      <w:r w:rsidRPr="00EE6078">
        <w:rPr>
          <w:rFonts w:ascii="Arial Black" w:hAnsi="Arial Black" w:cs="Arial"/>
          <w:b/>
          <w:bCs/>
          <w:iCs/>
          <w:sz w:val="24"/>
          <w:szCs w:val="24"/>
        </w:rPr>
        <w:lastRenderedPageBreak/>
        <w:t>VIII</w:t>
      </w:r>
      <w:r w:rsidR="009A45CD" w:rsidRPr="00EE6078">
        <w:rPr>
          <w:rFonts w:ascii="Arial Black" w:hAnsi="Arial Black" w:cs="Arial"/>
          <w:b/>
          <w:bCs/>
          <w:iCs/>
          <w:sz w:val="24"/>
          <w:szCs w:val="24"/>
        </w:rPr>
        <w:t xml:space="preserve"> ОБРАЗАЦ ТРОШКОВА ПРИПРЕМЕ ПОНУДЕ</w:t>
      </w:r>
    </w:p>
    <w:p w:rsidR="009A45CD" w:rsidRPr="001B42A8" w:rsidRDefault="009A45CD" w:rsidP="0009037D">
      <w:pPr>
        <w:shd w:val="clear" w:color="auto" w:fill="FFFFFF"/>
        <w:spacing w:after="0"/>
        <w:rPr>
          <w:rFonts w:ascii="Arial" w:hAnsi="Arial" w:cs="Arial"/>
          <w:b/>
          <w:bCs/>
          <w:iCs/>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 xml:space="preserve">У складу са чланом 88. став 1. Закона, понуђач__________________________ </w:t>
      </w:r>
      <w:r w:rsidRPr="00146EF4">
        <w:rPr>
          <w:rFonts w:ascii="Arial" w:hAnsi="Arial" w:cs="Arial"/>
          <w:i/>
          <w:iCs/>
          <w:lang w:val="ru-RU"/>
        </w:rPr>
        <w:t xml:space="preserve">[навести назив понуђача], </w:t>
      </w:r>
      <w:r w:rsidRPr="00146EF4">
        <w:rPr>
          <w:rFonts w:ascii="Arial" w:hAnsi="Arial" w:cs="Arial"/>
          <w:lang w:val="ru-RU"/>
        </w:rPr>
        <w:t>доставља укупан износ и структуру трошкова припремања понуде, како следи у табели:</w:t>
      </w:r>
    </w:p>
    <w:p w:rsidR="00AD09C8" w:rsidRPr="00146EF4" w:rsidRDefault="00AD09C8" w:rsidP="0009037D">
      <w:pPr>
        <w:spacing w:after="0"/>
        <w:jc w:val="both"/>
        <w:rPr>
          <w:rFonts w:ascii="Arial" w:hAnsi="Arial" w:cs="Arial"/>
          <w:b/>
          <w:i/>
          <w:lang w:val="ru-RU"/>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8"/>
        <w:gridCol w:w="3408"/>
      </w:tblGrid>
      <w:tr w:rsidR="009A45CD" w:rsidRPr="001B42A8" w:rsidTr="00D3227A">
        <w:trPr>
          <w:trHeight w:val="409"/>
          <w:jc w:val="center"/>
        </w:trPr>
        <w:tc>
          <w:tcPr>
            <w:tcW w:w="6237" w:type="dxa"/>
            <w:shd w:val="clear" w:color="auto" w:fill="D9D9D9"/>
            <w:vAlign w:val="center"/>
          </w:tcPr>
          <w:p w:rsidR="009A45CD" w:rsidRPr="001B42A8" w:rsidRDefault="009A45CD" w:rsidP="0009037D">
            <w:pPr>
              <w:spacing w:after="0"/>
              <w:jc w:val="center"/>
              <w:rPr>
                <w:rFonts w:ascii="Arial" w:hAnsi="Arial" w:cs="Arial"/>
                <w:b/>
              </w:rPr>
            </w:pPr>
            <w:r w:rsidRPr="001B42A8">
              <w:rPr>
                <w:rFonts w:ascii="Arial" w:hAnsi="Arial" w:cs="Arial"/>
                <w:b/>
              </w:rPr>
              <w:t>ВРСТА ТРОШКА</w:t>
            </w:r>
          </w:p>
        </w:tc>
        <w:tc>
          <w:tcPr>
            <w:tcW w:w="2893" w:type="dxa"/>
            <w:shd w:val="clear" w:color="auto" w:fill="D9D9D9"/>
            <w:vAlign w:val="center"/>
          </w:tcPr>
          <w:p w:rsidR="009A45CD" w:rsidRPr="001B42A8" w:rsidRDefault="009A45CD" w:rsidP="0009037D">
            <w:pPr>
              <w:spacing w:after="0"/>
              <w:jc w:val="center"/>
              <w:rPr>
                <w:rFonts w:ascii="Arial" w:hAnsi="Arial" w:cs="Arial"/>
              </w:rPr>
            </w:pPr>
            <w:r w:rsidRPr="001B42A8">
              <w:rPr>
                <w:rFonts w:ascii="Arial" w:hAnsi="Arial" w:cs="Arial"/>
                <w:b/>
              </w:rPr>
              <w:t>ИЗНОС ТРОШКА У РСД</w:t>
            </w: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1B42A8" w:rsidTr="00D3227A">
        <w:trPr>
          <w:trHeight w:val="409"/>
          <w:jc w:val="center"/>
        </w:trPr>
        <w:tc>
          <w:tcPr>
            <w:tcW w:w="6237" w:type="dxa"/>
            <w:shd w:val="clear" w:color="auto" w:fill="auto"/>
          </w:tcPr>
          <w:p w:rsidR="009A45CD" w:rsidRPr="001B42A8" w:rsidRDefault="009A45CD" w:rsidP="0009037D">
            <w:pPr>
              <w:snapToGrid w:val="0"/>
              <w:spacing w:after="0"/>
              <w:jc w:val="both"/>
              <w:rPr>
                <w:rFonts w:ascii="Arial" w:hAnsi="Arial" w:cs="Arial"/>
              </w:rPr>
            </w:pPr>
          </w:p>
        </w:tc>
        <w:tc>
          <w:tcPr>
            <w:tcW w:w="2893" w:type="dxa"/>
            <w:shd w:val="clear" w:color="auto" w:fill="auto"/>
          </w:tcPr>
          <w:p w:rsidR="00C66111" w:rsidRPr="001B42A8" w:rsidRDefault="00C66111" w:rsidP="0009037D">
            <w:pPr>
              <w:snapToGrid w:val="0"/>
              <w:spacing w:after="0"/>
              <w:rPr>
                <w:rFonts w:ascii="Arial" w:hAnsi="Arial" w:cs="Arial"/>
              </w:rPr>
            </w:pPr>
          </w:p>
        </w:tc>
      </w:tr>
      <w:tr w:rsidR="009A45CD" w:rsidRPr="003579B1" w:rsidTr="00D3227A">
        <w:trPr>
          <w:trHeight w:val="409"/>
          <w:jc w:val="center"/>
        </w:trPr>
        <w:tc>
          <w:tcPr>
            <w:tcW w:w="6237" w:type="dxa"/>
            <w:shd w:val="clear" w:color="auto" w:fill="D9D9D9"/>
            <w:vAlign w:val="center"/>
          </w:tcPr>
          <w:p w:rsidR="009A45CD" w:rsidRPr="00146EF4" w:rsidRDefault="009A45CD" w:rsidP="0009037D">
            <w:pPr>
              <w:spacing w:after="0"/>
              <w:rPr>
                <w:rFonts w:ascii="Arial" w:hAnsi="Arial" w:cs="Arial"/>
                <w:lang w:val="ru-RU"/>
              </w:rPr>
            </w:pPr>
            <w:r w:rsidRPr="00146EF4">
              <w:rPr>
                <w:rFonts w:ascii="Arial" w:hAnsi="Arial" w:cs="Arial"/>
                <w:b/>
                <w:lang w:val="ru-RU"/>
              </w:rPr>
              <w:t>УКУПАН ИЗНОС ТРОШКОВА ПРИПРЕМАЊА ПОНУДЕ</w:t>
            </w:r>
          </w:p>
        </w:tc>
        <w:tc>
          <w:tcPr>
            <w:tcW w:w="2893" w:type="dxa"/>
            <w:shd w:val="clear" w:color="auto" w:fill="auto"/>
          </w:tcPr>
          <w:p w:rsidR="00C66111" w:rsidRPr="00146EF4" w:rsidRDefault="00C66111" w:rsidP="0009037D">
            <w:pPr>
              <w:snapToGrid w:val="0"/>
              <w:spacing w:after="0"/>
              <w:rPr>
                <w:rFonts w:ascii="Arial" w:hAnsi="Arial" w:cs="Arial"/>
                <w:lang w:val="ru-RU"/>
              </w:rPr>
            </w:pPr>
          </w:p>
        </w:tc>
      </w:tr>
    </w:tbl>
    <w:p w:rsidR="00452A14" w:rsidRPr="00146EF4" w:rsidRDefault="00452A14" w:rsidP="0009037D">
      <w:pPr>
        <w:spacing w:after="0"/>
        <w:jc w:val="both"/>
        <w:rPr>
          <w:rFonts w:ascii="Arial" w:hAnsi="Arial" w:cs="Arial"/>
          <w:lang w:val="ru-RU"/>
        </w:rPr>
      </w:pPr>
    </w:p>
    <w:p w:rsidR="009A45CD" w:rsidRPr="00146EF4" w:rsidRDefault="009A45CD" w:rsidP="0009037D">
      <w:pPr>
        <w:spacing w:after="0"/>
        <w:jc w:val="both"/>
        <w:rPr>
          <w:rFonts w:ascii="Arial" w:hAnsi="Arial" w:cs="Arial"/>
          <w:lang w:val="ru-RU"/>
        </w:rPr>
      </w:pPr>
      <w:r w:rsidRPr="00146EF4">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9A45CD" w:rsidRPr="00146EF4" w:rsidRDefault="009A45CD" w:rsidP="0009037D">
      <w:pPr>
        <w:spacing w:after="0"/>
        <w:jc w:val="both"/>
        <w:rPr>
          <w:rFonts w:ascii="Arial" w:hAnsi="Arial" w:cs="Arial"/>
          <w:lang w:val="ru-RU"/>
        </w:rPr>
      </w:pPr>
      <w:r w:rsidRPr="00146EF4">
        <w:rPr>
          <w:rFonts w:ascii="Arial" w:hAnsi="Arial"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227A" w:rsidRPr="00146EF4" w:rsidRDefault="00D3227A" w:rsidP="0009037D">
      <w:pPr>
        <w:spacing w:after="0"/>
        <w:jc w:val="both"/>
        <w:rPr>
          <w:rFonts w:ascii="Arial" w:hAnsi="Arial" w:cs="Arial"/>
          <w:lang w:val="ru-RU"/>
        </w:rPr>
      </w:pPr>
    </w:p>
    <w:p w:rsidR="006D2C97" w:rsidRDefault="009A45CD" w:rsidP="0009037D">
      <w:pPr>
        <w:spacing w:after="0"/>
        <w:jc w:val="both"/>
        <w:rPr>
          <w:rFonts w:ascii="Arial" w:hAnsi="Arial" w:cs="Arial"/>
          <w:b/>
          <w:bCs/>
          <w:i/>
          <w:lang w:val="ru-RU"/>
        </w:rPr>
      </w:pPr>
      <w:r w:rsidRPr="00146EF4">
        <w:rPr>
          <w:rFonts w:ascii="Arial" w:hAnsi="Arial" w:cs="Arial"/>
          <w:b/>
          <w:bCs/>
          <w:i/>
          <w:lang w:val="ru-RU"/>
        </w:rPr>
        <w:t xml:space="preserve">Напомена: </w:t>
      </w:r>
    </w:p>
    <w:p w:rsidR="009A45CD" w:rsidRPr="006D2C97" w:rsidRDefault="006D2C97" w:rsidP="007F544A">
      <w:pPr>
        <w:pStyle w:val="ListParagraph"/>
        <w:numPr>
          <w:ilvl w:val="0"/>
          <w:numId w:val="41"/>
        </w:numPr>
        <w:spacing w:after="0"/>
        <w:jc w:val="both"/>
        <w:rPr>
          <w:rFonts w:ascii="Arial" w:hAnsi="Arial" w:cs="Arial"/>
          <w:bCs/>
          <w:lang w:val="ru-RU"/>
        </w:rPr>
      </w:pPr>
      <w:r w:rsidRPr="006D2C97">
        <w:rPr>
          <w:rFonts w:ascii="Arial" w:hAnsi="Arial" w:cs="Arial"/>
          <w:bCs/>
          <w:i/>
          <w:lang w:val="ru-RU"/>
        </w:rPr>
        <w:t>Д</w:t>
      </w:r>
      <w:r w:rsidR="009A45CD" w:rsidRPr="006D2C97">
        <w:rPr>
          <w:rFonts w:ascii="Arial" w:hAnsi="Arial" w:cs="Arial"/>
          <w:bCs/>
          <w:i/>
          <w:lang w:val="ru-RU"/>
        </w:rPr>
        <w:t>остављање овог обрасца није обавезно</w:t>
      </w:r>
      <w:r w:rsidR="000479CD" w:rsidRPr="006D2C97">
        <w:rPr>
          <w:rFonts w:ascii="Arial" w:hAnsi="Arial" w:cs="Arial"/>
          <w:bCs/>
          <w:i/>
          <w:lang w:val="ru-RU"/>
        </w:rPr>
        <w:t>.</w:t>
      </w:r>
    </w:p>
    <w:p w:rsidR="009A45CD" w:rsidRPr="00146EF4" w:rsidRDefault="009A45CD" w:rsidP="0009037D">
      <w:pPr>
        <w:spacing w:after="0"/>
        <w:jc w:val="both"/>
        <w:rPr>
          <w:rFonts w:ascii="Arial" w:hAnsi="Arial" w:cs="Arial"/>
          <w:bCs/>
          <w:lang w:val="ru-RU"/>
        </w:rPr>
      </w:pPr>
    </w:p>
    <w:p w:rsidR="00D3227A" w:rsidRPr="00146EF4" w:rsidRDefault="00D3227A" w:rsidP="0009037D">
      <w:pPr>
        <w:spacing w:after="0"/>
        <w:jc w:val="both"/>
        <w:rPr>
          <w:rFonts w:ascii="Arial" w:hAnsi="Arial" w:cs="Arial"/>
          <w:bCs/>
          <w:lang w:val="ru-RU"/>
        </w:rPr>
      </w:pPr>
    </w:p>
    <w:p w:rsidR="00D3227A" w:rsidRPr="00146EF4" w:rsidRDefault="00D3227A" w:rsidP="0009037D">
      <w:pPr>
        <w:spacing w:after="0"/>
        <w:jc w:val="both"/>
        <w:rPr>
          <w:rFonts w:ascii="Arial" w:hAnsi="Arial" w:cs="Arial"/>
          <w:bCs/>
          <w:lang w:val="ru-RU"/>
        </w:rPr>
      </w:pPr>
    </w:p>
    <w:tbl>
      <w:tblPr>
        <w:tblW w:w="5000" w:type="pct"/>
        <w:jc w:val="center"/>
        <w:tblLayout w:type="fixed"/>
        <w:tblLook w:val="0000" w:firstRow="0" w:lastRow="0" w:firstColumn="0" w:lastColumn="0" w:noHBand="0" w:noVBand="0"/>
      </w:tblPr>
      <w:tblGrid>
        <w:gridCol w:w="3585"/>
        <w:gridCol w:w="3585"/>
        <w:gridCol w:w="3586"/>
      </w:tblGrid>
      <w:tr w:rsidR="00BB4AAB" w:rsidTr="005857E8">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P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bCs/>
              </w:rPr>
              <w:t>Потпис понуђача</w:t>
            </w:r>
            <w:r>
              <w:rPr>
                <w:rFonts w:ascii="Arial" w:hAnsi="Arial" w:cs="Arial"/>
                <w:b/>
              </w:rPr>
              <w:t>:</w:t>
            </w:r>
          </w:p>
        </w:tc>
      </w:tr>
      <w:tr w:rsidR="00BB4AAB" w:rsidTr="005857E8">
        <w:trPr>
          <w:trHeight w:val="388"/>
          <w:jc w:val="center"/>
        </w:trPr>
        <w:tc>
          <w:tcPr>
            <w:tcW w:w="3585" w:type="dxa"/>
            <w:tcBorders>
              <w:top w:val="single" w:sz="12" w:space="0" w:color="auto"/>
            </w:tcBorders>
          </w:tcPr>
          <w:p w:rsidR="00BB4AAB" w:rsidRDefault="00BB4AAB" w:rsidP="005857E8">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p>
        </w:tc>
      </w:tr>
    </w:tbl>
    <w:p w:rsidR="00F87EA9" w:rsidRDefault="00F87EA9" w:rsidP="0009037D">
      <w:pPr>
        <w:spacing w:after="0"/>
        <w:jc w:val="both"/>
        <w:rPr>
          <w:rFonts w:ascii="Arial" w:hAnsi="Arial" w:cs="Arial"/>
          <w:bCs/>
        </w:rPr>
      </w:pPr>
    </w:p>
    <w:p w:rsidR="00AD09C8" w:rsidRPr="001B42A8" w:rsidRDefault="00F87EA9" w:rsidP="00AD09C8">
      <w:pPr>
        <w:pStyle w:val="BodyText3"/>
        <w:spacing w:after="0"/>
        <w:rPr>
          <w:rFonts w:ascii="Arial" w:hAnsi="Arial" w:cs="Arial"/>
          <w:bCs/>
          <w:sz w:val="22"/>
          <w:szCs w:val="22"/>
        </w:rPr>
      </w:pPr>
      <w:r>
        <w:rPr>
          <w:rFonts w:ascii="Arial" w:hAnsi="Arial" w:cs="Arial"/>
          <w:bCs/>
          <w:sz w:val="22"/>
          <w:szCs w:val="22"/>
        </w:rPr>
        <w:br w:type="page"/>
      </w:r>
    </w:p>
    <w:p w:rsidR="00AE1BBD" w:rsidRPr="00146EF4" w:rsidRDefault="00553FBF" w:rsidP="00C95999">
      <w:pPr>
        <w:shd w:val="clear" w:color="auto" w:fill="BFBFBF"/>
        <w:spacing w:after="0"/>
        <w:jc w:val="center"/>
        <w:rPr>
          <w:rFonts w:ascii="Arial Black" w:hAnsi="Arial Black" w:cs="Arial"/>
          <w:bCs/>
          <w:sz w:val="24"/>
          <w:szCs w:val="24"/>
          <w:lang w:val="ru-RU"/>
        </w:rPr>
      </w:pPr>
      <w:r w:rsidRPr="00EE6078">
        <w:rPr>
          <w:rFonts w:ascii="Arial Black" w:hAnsi="Arial Black" w:cs="Arial"/>
          <w:b/>
          <w:bCs/>
          <w:iCs/>
          <w:sz w:val="24"/>
          <w:szCs w:val="24"/>
        </w:rPr>
        <w:lastRenderedPageBreak/>
        <w:t>I</w:t>
      </w:r>
      <w:r w:rsidR="00AE1BBD" w:rsidRPr="00EE6078">
        <w:rPr>
          <w:rFonts w:ascii="Arial Black" w:hAnsi="Arial Black" w:cs="Arial"/>
          <w:b/>
          <w:bCs/>
          <w:iCs/>
          <w:sz w:val="24"/>
          <w:szCs w:val="24"/>
        </w:rPr>
        <w:t>X</w:t>
      </w:r>
      <w:r w:rsidR="007342AE" w:rsidRPr="00146EF4">
        <w:rPr>
          <w:rFonts w:ascii="Arial Black" w:hAnsi="Arial Black" w:cs="Arial"/>
          <w:b/>
          <w:bCs/>
          <w:iCs/>
          <w:sz w:val="24"/>
          <w:szCs w:val="24"/>
          <w:lang w:val="ru-RU"/>
        </w:rPr>
        <w:t xml:space="preserve"> </w:t>
      </w:r>
      <w:r w:rsidR="00AE1BBD" w:rsidRPr="00146EF4">
        <w:rPr>
          <w:rFonts w:ascii="Arial Black" w:hAnsi="Arial Black" w:cs="Arial"/>
          <w:b/>
          <w:bCs/>
          <w:iCs/>
          <w:sz w:val="24"/>
          <w:szCs w:val="24"/>
          <w:lang w:val="ru-RU"/>
        </w:rPr>
        <w:t>ОБРАЗАЦ ИЗЈАВЕ О НЕЗАВИСНОЈ ПОНУДИ</w:t>
      </w:r>
    </w:p>
    <w:p w:rsidR="009A45CD" w:rsidRPr="00146EF4" w:rsidRDefault="009A45CD" w:rsidP="0009037D">
      <w:pPr>
        <w:pStyle w:val="BodyText3"/>
        <w:spacing w:after="0"/>
        <w:rPr>
          <w:rFonts w:ascii="Arial" w:hAnsi="Arial" w:cs="Arial"/>
          <w:bCs/>
          <w:sz w:val="22"/>
          <w:szCs w:val="22"/>
          <w:lang w:val="ru-RU"/>
        </w:rPr>
      </w:pPr>
    </w:p>
    <w:p w:rsidR="00EE6078" w:rsidRPr="00146EF4" w:rsidRDefault="00EE6078" w:rsidP="0009037D">
      <w:pPr>
        <w:pStyle w:val="BodyText3"/>
        <w:spacing w:after="0"/>
        <w:jc w:val="both"/>
        <w:rPr>
          <w:rFonts w:ascii="Arial" w:hAnsi="Arial" w:cs="Arial"/>
          <w:sz w:val="22"/>
          <w:szCs w:val="22"/>
          <w:lang w:val="ru-RU"/>
        </w:rPr>
      </w:pPr>
    </w:p>
    <w:p w:rsidR="009A45CD" w:rsidRPr="00146EF4" w:rsidRDefault="009A45CD" w:rsidP="0009037D">
      <w:pPr>
        <w:pStyle w:val="BodyText3"/>
        <w:spacing w:after="0"/>
        <w:jc w:val="both"/>
        <w:rPr>
          <w:rFonts w:ascii="Arial" w:hAnsi="Arial" w:cs="Arial"/>
          <w:sz w:val="22"/>
          <w:szCs w:val="22"/>
          <w:lang w:val="ru-RU"/>
        </w:rPr>
      </w:pPr>
      <w:r w:rsidRPr="00146EF4">
        <w:rPr>
          <w:rFonts w:ascii="Arial" w:hAnsi="Arial" w:cs="Arial"/>
          <w:sz w:val="22"/>
          <w:szCs w:val="22"/>
          <w:lang w:val="ru-RU"/>
        </w:rPr>
        <w:t>У складу са чланом 26. Закона, ____________________</w:t>
      </w:r>
      <w:r w:rsidR="00F048DA" w:rsidRPr="00146EF4">
        <w:rPr>
          <w:rFonts w:ascii="Arial" w:hAnsi="Arial" w:cs="Arial"/>
          <w:sz w:val="22"/>
          <w:szCs w:val="22"/>
          <w:lang w:val="ru-RU"/>
        </w:rPr>
        <w:t xml:space="preserve">____________________, </w:t>
      </w:r>
      <w:r w:rsidRPr="00146EF4">
        <w:rPr>
          <w:rFonts w:ascii="Arial" w:hAnsi="Arial" w:cs="Arial"/>
          <w:sz w:val="22"/>
          <w:szCs w:val="22"/>
          <w:lang w:val="ru-RU"/>
        </w:rPr>
        <w:t>(Назив понуђача)</w:t>
      </w:r>
    </w:p>
    <w:p w:rsidR="009A45CD" w:rsidRPr="00146EF4" w:rsidRDefault="00F87EA9" w:rsidP="0009037D">
      <w:pPr>
        <w:spacing w:after="0"/>
        <w:rPr>
          <w:rFonts w:ascii="Arial" w:hAnsi="Arial" w:cs="Arial"/>
          <w:lang w:val="ru-RU"/>
        </w:rPr>
      </w:pPr>
      <w:r w:rsidRPr="00146EF4">
        <w:rPr>
          <w:rFonts w:ascii="Arial" w:hAnsi="Arial" w:cs="Arial"/>
          <w:lang w:val="ru-RU"/>
        </w:rPr>
        <w:t>даје:</w:t>
      </w:r>
    </w:p>
    <w:p w:rsidR="00F87EA9" w:rsidRPr="00146EF4" w:rsidRDefault="00F87EA9" w:rsidP="0009037D">
      <w:pPr>
        <w:spacing w:after="0"/>
        <w:rPr>
          <w:rFonts w:ascii="Arial" w:hAnsi="Arial" w:cs="Arial"/>
          <w:lang w:val="ru-RU"/>
        </w:rPr>
      </w:pPr>
    </w:p>
    <w:p w:rsidR="00EE6078" w:rsidRPr="00146EF4" w:rsidRDefault="00EE6078" w:rsidP="00BB4AAB">
      <w:pPr>
        <w:pStyle w:val="BodyText3"/>
        <w:spacing w:after="0"/>
        <w:rPr>
          <w:rFonts w:ascii="Arial" w:hAnsi="Arial" w:cs="Arial"/>
          <w:bCs/>
          <w:sz w:val="24"/>
          <w:szCs w:val="24"/>
          <w:lang w:val="ru-RU"/>
        </w:rPr>
      </w:pPr>
    </w:p>
    <w:p w:rsidR="009A45CD" w:rsidRPr="00146EF4" w:rsidRDefault="00C66111" w:rsidP="0009037D">
      <w:pPr>
        <w:pStyle w:val="BodyText3"/>
        <w:spacing w:after="0"/>
        <w:ind w:firstLine="227"/>
        <w:jc w:val="center"/>
        <w:rPr>
          <w:rFonts w:ascii="Arial Black" w:hAnsi="Arial Black" w:cs="Arial"/>
          <w:b/>
          <w:bCs/>
          <w:sz w:val="24"/>
          <w:szCs w:val="24"/>
          <w:lang w:val="ru-RU"/>
        </w:rPr>
      </w:pPr>
      <w:r w:rsidRPr="00146EF4">
        <w:rPr>
          <w:rFonts w:ascii="Arial Black" w:hAnsi="Arial Black" w:cs="Arial"/>
          <w:b/>
          <w:bCs/>
          <w:sz w:val="24"/>
          <w:szCs w:val="24"/>
          <w:lang w:val="ru-RU"/>
        </w:rPr>
        <w:t>И З Ј А В У</w:t>
      </w:r>
    </w:p>
    <w:p w:rsidR="009A45CD" w:rsidRPr="00146EF4" w:rsidRDefault="009A45CD" w:rsidP="0009037D">
      <w:pPr>
        <w:pStyle w:val="BodyText3"/>
        <w:spacing w:after="0"/>
        <w:ind w:firstLine="227"/>
        <w:jc w:val="center"/>
        <w:rPr>
          <w:rFonts w:ascii="Arial Black" w:hAnsi="Arial Black" w:cs="Arial"/>
          <w:b/>
          <w:bCs/>
          <w:sz w:val="22"/>
          <w:szCs w:val="22"/>
          <w:lang w:val="ru-RU"/>
        </w:rPr>
      </w:pPr>
      <w:r w:rsidRPr="00146EF4">
        <w:rPr>
          <w:rFonts w:ascii="Arial Black" w:hAnsi="Arial Black" w:cs="Arial"/>
          <w:b/>
          <w:bCs/>
          <w:sz w:val="22"/>
          <w:szCs w:val="22"/>
          <w:lang w:val="ru-RU"/>
        </w:rPr>
        <w:t>О НЕЗАВИСНОЈ ПОНУДИ</w:t>
      </w:r>
    </w:p>
    <w:p w:rsidR="00EE6078" w:rsidRPr="00146EF4" w:rsidRDefault="00EE6078" w:rsidP="00BB4AAB">
      <w:pPr>
        <w:pStyle w:val="BodyText3"/>
        <w:spacing w:after="0"/>
        <w:rPr>
          <w:rFonts w:ascii="Arial" w:hAnsi="Arial" w:cs="Arial"/>
          <w:bCs/>
          <w:sz w:val="22"/>
          <w:szCs w:val="22"/>
          <w:lang w:val="ru-RU"/>
        </w:rPr>
      </w:pPr>
    </w:p>
    <w:p w:rsidR="009A45CD" w:rsidRPr="00146EF4" w:rsidRDefault="009A45CD" w:rsidP="0009037D">
      <w:pPr>
        <w:spacing w:after="0"/>
        <w:jc w:val="both"/>
        <w:rPr>
          <w:rFonts w:ascii="Arial" w:hAnsi="Arial" w:cs="Arial"/>
          <w:lang w:val="ru-RU"/>
        </w:rPr>
      </w:pPr>
    </w:p>
    <w:p w:rsidR="009A45CD" w:rsidRPr="00146EF4" w:rsidRDefault="009A45CD" w:rsidP="0009037D">
      <w:pPr>
        <w:spacing w:after="0"/>
        <w:jc w:val="both"/>
        <w:rPr>
          <w:rFonts w:ascii="Arial" w:hAnsi="Arial" w:cs="Arial"/>
          <w:bCs/>
          <w:lang w:val="ru-RU"/>
        </w:rPr>
      </w:pPr>
      <w:r w:rsidRPr="00146EF4">
        <w:rPr>
          <w:rFonts w:ascii="Arial" w:hAnsi="Arial" w:cs="Arial"/>
          <w:lang w:val="ru-RU"/>
        </w:rPr>
        <w:t>Под пуном материјалном и кривичном одговорношћу п</w:t>
      </w:r>
      <w:r w:rsidRPr="00146EF4">
        <w:rPr>
          <w:rFonts w:ascii="Arial" w:hAnsi="Arial" w:cs="Arial"/>
          <w:bCs/>
          <w:lang w:val="ru-RU"/>
        </w:rPr>
        <w:t>отврђујем да сам понуду у</w:t>
      </w:r>
      <w:r w:rsidR="00EE6078" w:rsidRPr="00146EF4">
        <w:rPr>
          <w:rFonts w:ascii="Arial" w:hAnsi="Arial" w:cs="Arial"/>
          <w:bCs/>
          <w:lang w:val="ru-RU"/>
        </w:rPr>
        <w:t xml:space="preserve"> отвореном</w:t>
      </w:r>
      <w:r w:rsidRPr="00146EF4">
        <w:rPr>
          <w:rFonts w:ascii="Arial" w:hAnsi="Arial" w:cs="Arial"/>
          <w:bCs/>
          <w:lang w:val="ru-RU"/>
        </w:rPr>
        <w:t xml:space="preserve"> поступку јавне набавке</w:t>
      </w:r>
      <w:r w:rsidR="007342AE" w:rsidRPr="00146EF4">
        <w:rPr>
          <w:rFonts w:ascii="Arial" w:hAnsi="Arial" w:cs="Arial"/>
          <w:bCs/>
          <w:lang w:val="ru-RU"/>
        </w:rPr>
        <w:t xml:space="preserve"> </w:t>
      </w:r>
      <w:r w:rsidR="00C95111" w:rsidRPr="00146EF4">
        <w:rPr>
          <w:rFonts w:ascii="Arial" w:hAnsi="Arial" w:cs="Arial"/>
          <w:lang w:val="ru-RU"/>
        </w:rPr>
        <w:t>радова –</w:t>
      </w:r>
      <w:r w:rsidR="007342AE" w:rsidRPr="00146EF4">
        <w:rPr>
          <w:rFonts w:ascii="Arial" w:hAnsi="Arial" w:cs="Arial"/>
          <w:lang w:val="ru-RU"/>
        </w:rPr>
        <w:t xml:space="preserve"> </w:t>
      </w:r>
      <w:r w:rsidR="007446C5" w:rsidRPr="00146EF4">
        <w:rPr>
          <w:rFonts w:ascii="Arial" w:hAnsi="Arial" w:cs="Arial"/>
          <w:lang w:val="ru-RU"/>
        </w:rPr>
        <w:t>Адаптација тоалета</w:t>
      </w:r>
      <w:r w:rsidR="00A20A37" w:rsidRPr="00146EF4">
        <w:rPr>
          <w:rFonts w:ascii="Arial" w:hAnsi="Arial" w:cs="Arial"/>
          <w:lang w:val="ru-RU"/>
        </w:rPr>
        <w:t xml:space="preserve">, </w:t>
      </w:r>
      <w:r w:rsidR="00C95111" w:rsidRPr="00146EF4">
        <w:rPr>
          <w:rFonts w:ascii="Arial" w:hAnsi="Arial" w:cs="Arial"/>
          <w:lang w:val="ru-RU"/>
        </w:rPr>
        <w:t>ЈН број</w:t>
      </w:r>
      <w:r w:rsidR="007342AE" w:rsidRPr="00146EF4">
        <w:rPr>
          <w:rFonts w:ascii="Arial" w:hAnsi="Arial" w:cs="Arial"/>
          <w:lang w:val="ru-RU"/>
        </w:rPr>
        <w:t xml:space="preserve"> </w:t>
      </w:r>
      <w:r w:rsidR="00920FC1" w:rsidRPr="00146EF4">
        <w:rPr>
          <w:rFonts w:ascii="Arial" w:hAnsi="Arial" w:cs="Arial"/>
          <w:lang w:val="ru-RU"/>
        </w:rPr>
        <w:t>1.3.1</w:t>
      </w:r>
      <w:r w:rsidR="006750C0" w:rsidRPr="00146EF4">
        <w:rPr>
          <w:rFonts w:ascii="Arial" w:hAnsi="Arial" w:cs="Arial"/>
          <w:lang w:val="ru-RU"/>
        </w:rPr>
        <w:t>/19</w:t>
      </w:r>
      <w:r w:rsidRPr="00146EF4">
        <w:rPr>
          <w:rFonts w:ascii="Arial" w:hAnsi="Arial" w:cs="Arial"/>
          <w:lang w:val="ru-RU"/>
        </w:rPr>
        <w:t>,</w:t>
      </w:r>
      <w:r w:rsidR="00736991" w:rsidRPr="00146EF4">
        <w:rPr>
          <w:rFonts w:ascii="Arial" w:hAnsi="Arial" w:cs="Arial"/>
          <w:lang w:val="ru-RU"/>
        </w:rPr>
        <w:t xml:space="preserve"> за потребе </w:t>
      </w:r>
      <w:r w:rsidR="00920FC1" w:rsidRPr="00146EF4">
        <w:rPr>
          <w:rFonts w:ascii="Arial" w:hAnsi="Arial" w:cs="Arial"/>
          <w:lang w:val="ru-RU"/>
        </w:rPr>
        <w:t>Шумарског факултета</w:t>
      </w:r>
      <w:r w:rsidR="00DE4DFD" w:rsidRPr="00146EF4">
        <w:rPr>
          <w:rFonts w:ascii="Arial" w:hAnsi="Arial" w:cs="Arial"/>
          <w:lang w:val="ru-RU"/>
        </w:rPr>
        <w:t xml:space="preserve"> из</w:t>
      </w:r>
      <w:r w:rsidR="003863BA" w:rsidRPr="00146EF4">
        <w:rPr>
          <w:rFonts w:ascii="Arial" w:hAnsi="Arial" w:cs="Arial"/>
          <w:lang w:val="ru-RU"/>
        </w:rPr>
        <w:t xml:space="preserve"> Београда</w:t>
      </w:r>
      <w:r w:rsidR="00736991" w:rsidRPr="00146EF4">
        <w:rPr>
          <w:rFonts w:ascii="Arial" w:hAnsi="Arial" w:cs="Arial"/>
          <w:lang w:val="ru-RU"/>
        </w:rPr>
        <w:t>,</w:t>
      </w:r>
      <w:r w:rsidR="007342AE" w:rsidRPr="00146EF4">
        <w:rPr>
          <w:rFonts w:ascii="Arial" w:hAnsi="Arial" w:cs="Arial"/>
          <w:lang w:val="ru-RU"/>
        </w:rPr>
        <w:t xml:space="preserve"> </w:t>
      </w:r>
      <w:r w:rsidRPr="00146EF4">
        <w:rPr>
          <w:rFonts w:ascii="Arial" w:hAnsi="Arial" w:cs="Arial"/>
          <w:bCs/>
          <w:lang w:val="ru-RU"/>
        </w:rPr>
        <w:t>поднео независно, без договора са другим понуђачима или заинтересованим лицима.</w:t>
      </w:r>
    </w:p>
    <w:p w:rsidR="00EE6078" w:rsidRPr="00146EF4" w:rsidRDefault="00EE6078" w:rsidP="0009037D">
      <w:pPr>
        <w:spacing w:after="0"/>
        <w:jc w:val="both"/>
        <w:rPr>
          <w:rFonts w:ascii="Arial" w:hAnsi="Arial" w:cs="Arial"/>
          <w:bCs/>
          <w:lang w:val="ru-RU"/>
        </w:rPr>
      </w:pPr>
    </w:p>
    <w:p w:rsidR="00D3227A" w:rsidRPr="00146EF4" w:rsidRDefault="00D3227A" w:rsidP="0009037D">
      <w:pPr>
        <w:spacing w:after="0"/>
        <w:jc w:val="both"/>
        <w:rPr>
          <w:rFonts w:ascii="Arial" w:hAnsi="Arial" w:cs="Arial"/>
          <w:bCs/>
          <w:lang w:val="ru-RU"/>
        </w:rPr>
      </w:pPr>
    </w:p>
    <w:p w:rsidR="00D3227A" w:rsidRPr="00146EF4" w:rsidRDefault="00D3227A" w:rsidP="0009037D">
      <w:pPr>
        <w:spacing w:after="0"/>
        <w:jc w:val="both"/>
        <w:rPr>
          <w:rFonts w:ascii="Arial" w:hAnsi="Arial" w:cs="Arial"/>
          <w:bCs/>
          <w:lang w:val="ru-RU"/>
        </w:rPr>
      </w:pPr>
    </w:p>
    <w:tbl>
      <w:tblPr>
        <w:tblW w:w="5000" w:type="pct"/>
        <w:jc w:val="center"/>
        <w:tblLayout w:type="fixed"/>
        <w:tblLook w:val="0000" w:firstRow="0" w:lastRow="0" w:firstColumn="0" w:lastColumn="0" w:noHBand="0" w:noVBand="0"/>
      </w:tblPr>
      <w:tblGrid>
        <w:gridCol w:w="3585"/>
        <w:gridCol w:w="3585"/>
        <w:gridCol w:w="3586"/>
      </w:tblGrid>
      <w:tr w:rsidR="00BB4AAB" w:rsidTr="005857E8">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P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bCs/>
              </w:rPr>
              <w:t>Потпис понуђача</w:t>
            </w:r>
            <w:r>
              <w:rPr>
                <w:rFonts w:ascii="Arial" w:hAnsi="Arial" w:cs="Arial"/>
                <w:b/>
              </w:rPr>
              <w:t>:</w:t>
            </w:r>
          </w:p>
        </w:tc>
      </w:tr>
      <w:tr w:rsidR="00BB4AAB" w:rsidTr="00BB4AAB">
        <w:trPr>
          <w:trHeight w:val="388"/>
          <w:jc w:val="center"/>
        </w:trPr>
        <w:tc>
          <w:tcPr>
            <w:tcW w:w="3585" w:type="dxa"/>
            <w:tcBorders>
              <w:top w:val="single" w:sz="12" w:space="0" w:color="auto"/>
            </w:tcBorders>
          </w:tcPr>
          <w:p w:rsidR="00940B4B" w:rsidRDefault="00940B4B" w:rsidP="005857E8">
            <w:pPr>
              <w:tabs>
                <w:tab w:val="left" w:pos="6028"/>
              </w:tabs>
              <w:autoSpaceDE w:val="0"/>
              <w:spacing w:after="0" w:line="240" w:lineRule="auto"/>
              <w:jc w:val="both"/>
              <w:rPr>
                <w:rFonts w:ascii="Arial" w:hAnsi="Arial" w:cs="Arial"/>
                <w:b/>
              </w:rPr>
            </w:pPr>
          </w:p>
          <w:p w:rsidR="00BB4AAB" w:rsidRDefault="00BB4AAB" w:rsidP="005857E8">
            <w:pPr>
              <w:tabs>
                <w:tab w:val="left" w:pos="6028"/>
              </w:tabs>
              <w:autoSpaceDE w:val="0"/>
              <w:spacing w:after="0" w:line="240" w:lineRule="auto"/>
              <w:jc w:val="both"/>
              <w:rPr>
                <w:rFonts w:ascii="Arial" w:hAnsi="Arial" w:cs="Arial"/>
                <w:b/>
              </w:rPr>
            </w:pPr>
            <w:r w:rsidRPr="001B42A8">
              <w:rPr>
                <w:rFonts w:ascii="Arial" w:hAnsi="Arial" w:cs="Arial"/>
                <w:b/>
              </w:rPr>
              <w:t>Датум:</w:t>
            </w:r>
            <w:r w:rsidR="00940B4B">
              <w:rPr>
                <w:rFonts w:ascii="Arial" w:hAnsi="Arial" w:cs="Arial"/>
                <w:b/>
              </w:rPr>
              <w:t xml:space="preserve"> </w:t>
            </w:r>
          </w:p>
          <w:p w:rsidR="00940B4B" w:rsidRDefault="00940B4B" w:rsidP="005857E8">
            <w:pPr>
              <w:tabs>
                <w:tab w:val="left" w:pos="6028"/>
              </w:tabs>
              <w:autoSpaceDE w:val="0"/>
              <w:spacing w:after="0" w:line="240" w:lineRule="auto"/>
              <w:jc w:val="both"/>
              <w:rPr>
                <w:rFonts w:ascii="Arial" w:hAnsi="Arial" w:cs="Arial"/>
                <w:b/>
              </w:rPr>
            </w:pPr>
          </w:p>
          <w:p w:rsidR="00940B4B" w:rsidRDefault="00940B4B" w:rsidP="00940B4B">
            <w:pPr>
              <w:tabs>
                <w:tab w:val="left" w:pos="6028"/>
              </w:tabs>
              <w:autoSpaceDE w:val="0"/>
              <w:spacing w:after="0" w:line="240" w:lineRule="auto"/>
              <w:ind w:hanging="90"/>
              <w:jc w:val="both"/>
              <w:rPr>
                <w:rFonts w:ascii="Arial" w:hAnsi="Arial" w:cs="Arial"/>
              </w:rPr>
            </w:pP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p>
        </w:tc>
      </w:tr>
    </w:tbl>
    <w:p w:rsidR="00EE6078" w:rsidRDefault="00EE6078" w:rsidP="0009037D">
      <w:pPr>
        <w:spacing w:after="0"/>
        <w:jc w:val="both"/>
        <w:rPr>
          <w:rFonts w:ascii="Arial" w:hAnsi="Arial" w:cs="Arial"/>
          <w:bCs/>
        </w:rPr>
      </w:pPr>
    </w:p>
    <w:p w:rsidR="00D3227A" w:rsidRDefault="00D3227A" w:rsidP="0009037D">
      <w:pPr>
        <w:spacing w:after="0"/>
        <w:jc w:val="both"/>
        <w:rPr>
          <w:rFonts w:ascii="Arial" w:hAnsi="Arial" w:cs="Arial"/>
          <w:bCs/>
        </w:rPr>
      </w:pPr>
    </w:p>
    <w:p w:rsidR="00D3227A" w:rsidRDefault="00D3227A" w:rsidP="0009037D">
      <w:pPr>
        <w:spacing w:after="0"/>
        <w:jc w:val="both"/>
        <w:rPr>
          <w:rFonts w:ascii="Arial" w:hAnsi="Arial" w:cs="Arial"/>
          <w:bCs/>
        </w:rPr>
      </w:pPr>
    </w:p>
    <w:p w:rsidR="00452A14" w:rsidRPr="001B42A8" w:rsidRDefault="00C66111" w:rsidP="0009037D">
      <w:pPr>
        <w:tabs>
          <w:tab w:val="left" w:pos="6028"/>
        </w:tabs>
        <w:autoSpaceDE w:val="0"/>
        <w:spacing w:after="0" w:line="240" w:lineRule="auto"/>
        <w:jc w:val="both"/>
        <w:rPr>
          <w:rFonts w:ascii="Arial" w:hAnsi="Arial" w:cs="Arial"/>
          <w:b/>
          <w:bCs/>
          <w:i/>
          <w:iCs/>
        </w:rPr>
      </w:pPr>
      <w:r w:rsidRPr="001B42A8">
        <w:rPr>
          <w:rFonts w:ascii="Arial" w:hAnsi="Arial" w:cs="Arial"/>
          <w:b/>
          <w:bCs/>
          <w:i/>
          <w:iCs/>
        </w:rPr>
        <w:t>Напомена:</w:t>
      </w:r>
    </w:p>
    <w:p w:rsidR="009A45CD" w:rsidRPr="006D2C97" w:rsidRDefault="009A45CD" w:rsidP="007F544A">
      <w:pPr>
        <w:pStyle w:val="ListParagraph"/>
        <w:numPr>
          <w:ilvl w:val="0"/>
          <w:numId w:val="40"/>
        </w:numPr>
        <w:tabs>
          <w:tab w:val="left" w:pos="6028"/>
        </w:tabs>
        <w:autoSpaceDE w:val="0"/>
        <w:spacing w:after="0" w:line="240" w:lineRule="auto"/>
        <w:jc w:val="both"/>
        <w:rPr>
          <w:rFonts w:ascii="Arial" w:hAnsi="Arial" w:cs="Arial"/>
          <w:bCs/>
          <w:i/>
          <w:iCs/>
          <w:lang w:val="ru-RU"/>
        </w:rPr>
      </w:pPr>
      <w:r w:rsidRPr="006D2C97">
        <w:rPr>
          <w:rFonts w:ascii="Arial" w:hAnsi="Arial" w:cs="Arial"/>
          <w:b/>
          <w:bCs/>
          <w:i/>
          <w:iCs/>
          <w:u w:val="single"/>
          <w:lang w:val="ru-RU"/>
        </w:rPr>
        <w:t>Уколико понуду подноси група понуђача,</w:t>
      </w:r>
      <w:r w:rsidRPr="006D2C97">
        <w:rPr>
          <w:rFonts w:ascii="Arial" w:hAnsi="Arial" w:cs="Arial"/>
          <w:bCs/>
          <w:i/>
          <w:iCs/>
          <w:lang w:val="ru-RU"/>
        </w:rPr>
        <w:t xml:space="preserve"> Изјава мора бити потписана од стране овлашћеног лица сваког понуђача из групе понуђача и оверена печатом.</w:t>
      </w:r>
    </w:p>
    <w:p w:rsidR="00BB4AAB" w:rsidRPr="00146EF4" w:rsidRDefault="00BB4AAB" w:rsidP="0009037D">
      <w:pPr>
        <w:tabs>
          <w:tab w:val="left" w:pos="6028"/>
        </w:tabs>
        <w:autoSpaceDE w:val="0"/>
        <w:spacing w:after="0" w:line="240" w:lineRule="auto"/>
        <w:jc w:val="both"/>
        <w:rPr>
          <w:rFonts w:ascii="Arial" w:hAnsi="Arial" w:cs="Arial"/>
          <w:bCs/>
          <w:iCs/>
          <w:lang w:val="ru-RU"/>
        </w:rPr>
      </w:pPr>
    </w:p>
    <w:p w:rsidR="00624FA7" w:rsidRPr="00146EF4" w:rsidRDefault="00C66111" w:rsidP="0009037D">
      <w:pPr>
        <w:tabs>
          <w:tab w:val="left" w:pos="6028"/>
        </w:tabs>
        <w:autoSpaceDE w:val="0"/>
        <w:spacing w:after="0" w:line="240" w:lineRule="auto"/>
        <w:jc w:val="both"/>
        <w:rPr>
          <w:rFonts w:ascii="Arial" w:hAnsi="Arial" w:cs="Arial"/>
          <w:bCs/>
          <w:iCs/>
          <w:lang w:val="ru-RU"/>
        </w:rPr>
      </w:pPr>
      <w:r w:rsidRPr="00146EF4">
        <w:rPr>
          <w:rFonts w:ascii="Arial" w:hAnsi="Arial" w:cs="Arial"/>
          <w:bCs/>
          <w:i/>
          <w:iCs/>
          <w:lang w:val="ru-RU"/>
        </w:rPr>
        <w:br w:type="page"/>
      </w:r>
    </w:p>
    <w:p w:rsidR="008244DA" w:rsidRPr="00146EF4" w:rsidRDefault="008244DA" w:rsidP="00C95999">
      <w:pPr>
        <w:shd w:val="clear" w:color="auto" w:fill="BFBFBF"/>
        <w:suppressAutoHyphens/>
        <w:spacing w:after="0" w:line="100" w:lineRule="atLeast"/>
        <w:jc w:val="center"/>
        <w:rPr>
          <w:rFonts w:ascii="Arial" w:eastAsia="Arial Unicode MS" w:hAnsi="Arial" w:cs="Arial"/>
          <w:b/>
          <w:bCs/>
          <w:kern w:val="1"/>
          <w:sz w:val="24"/>
          <w:szCs w:val="24"/>
          <w:lang w:val="ru-RU" w:eastAsia="ar-SA"/>
        </w:rPr>
      </w:pPr>
      <w:r w:rsidRPr="00EE6078">
        <w:rPr>
          <w:rFonts w:ascii="Arial Black" w:eastAsia="Arial Unicode MS" w:hAnsi="Arial Black" w:cs="Arial"/>
          <w:b/>
          <w:bCs/>
          <w:kern w:val="1"/>
          <w:sz w:val="24"/>
          <w:szCs w:val="24"/>
          <w:lang w:eastAsia="ar-SA"/>
        </w:rPr>
        <w:lastRenderedPageBreak/>
        <w:t>X</w:t>
      </w:r>
      <w:r w:rsidR="008D54A3" w:rsidRPr="00146EF4">
        <w:rPr>
          <w:rFonts w:ascii="Arial Black" w:eastAsia="Arial Unicode MS" w:hAnsi="Arial Black" w:cs="Arial"/>
          <w:b/>
          <w:bCs/>
          <w:kern w:val="1"/>
          <w:sz w:val="24"/>
          <w:szCs w:val="24"/>
          <w:lang w:val="ru-RU" w:eastAsia="ar-SA"/>
        </w:rPr>
        <w:t xml:space="preserve"> </w:t>
      </w:r>
      <w:r w:rsidRPr="00146EF4">
        <w:rPr>
          <w:rFonts w:ascii="Arial Black" w:eastAsia="Arial Unicode MS" w:hAnsi="Arial Black" w:cs="Arial"/>
          <w:b/>
          <w:bCs/>
          <w:kern w:val="1"/>
          <w:sz w:val="24"/>
          <w:szCs w:val="24"/>
          <w:lang w:val="ru-RU" w:eastAsia="ar-SA"/>
        </w:rPr>
        <w:t>ОБРАЗАЦ ИЗЈАВЕ О ИСПУЊАВАЊУ УСЛОВА ИЗ ЧЛ. 75. СТ.</w:t>
      </w:r>
      <w:r w:rsidR="008D54A3" w:rsidRPr="00146EF4">
        <w:rPr>
          <w:rFonts w:ascii="Arial Black" w:eastAsia="Arial Unicode MS" w:hAnsi="Arial Black" w:cs="Arial"/>
          <w:b/>
          <w:bCs/>
          <w:kern w:val="1"/>
          <w:sz w:val="24"/>
          <w:szCs w:val="24"/>
          <w:lang w:val="ru-RU" w:eastAsia="ar-SA"/>
        </w:rPr>
        <w:t xml:space="preserve"> </w:t>
      </w:r>
      <w:r w:rsidRPr="00146EF4">
        <w:rPr>
          <w:rFonts w:ascii="Arial Black" w:eastAsia="Arial Unicode MS" w:hAnsi="Arial Black" w:cs="Arial"/>
          <w:b/>
          <w:bCs/>
          <w:kern w:val="1"/>
          <w:sz w:val="24"/>
          <w:szCs w:val="24"/>
          <w:lang w:val="ru-RU" w:eastAsia="ar-SA"/>
        </w:rPr>
        <w:t>2  ЗАКОНА</w:t>
      </w:r>
    </w:p>
    <w:p w:rsidR="00C66111" w:rsidRPr="00146EF4" w:rsidRDefault="00C66111" w:rsidP="0009037D">
      <w:pPr>
        <w:suppressAutoHyphens/>
        <w:spacing w:after="0" w:line="100" w:lineRule="atLeast"/>
        <w:rPr>
          <w:rFonts w:ascii="Arial" w:eastAsia="Arial Unicode MS" w:hAnsi="Arial" w:cs="Arial"/>
          <w:bCs/>
          <w:color w:val="000000"/>
          <w:kern w:val="1"/>
          <w:lang w:val="ru-RU" w:eastAsia="ar-SA"/>
        </w:rPr>
      </w:pPr>
    </w:p>
    <w:p w:rsidR="00EE6078" w:rsidRPr="00146EF4" w:rsidRDefault="00EE6078" w:rsidP="00192067">
      <w:pPr>
        <w:suppressAutoHyphens/>
        <w:spacing w:after="0" w:line="100" w:lineRule="atLeast"/>
        <w:rPr>
          <w:rFonts w:ascii="Arial" w:eastAsia="Arial Unicode MS" w:hAnsi="Arial" w:cs="Arial"/>
          <w:bCs/>
          <w:color w:val="000000"/>
          <w:kern w:val="1"/>
          <w:lang w:val="ru-RU" w:eastAsia="ar-SA"/>
        </w:rPr>
      </w:pPr>
    </w:p>
    <w:p w:rsidR="008244DA" w:rsidRPr="00146EF4" w:rsidRDefault="008244DA" w:rsidP="0009037D">
      <w:pPr>
        <w:suppressAutoHyphens/>
        <w:spacing w:after="0" w:line="100" w:lineRule="atLeast"/>
        <w:jc w:val="center"/>
        <w:rPr>
          <w:rFonts w:ascii="Arial Black" w:eastAsia="Arial Unicode MS" w:hAnsi="Arial Black" w:cs="Arial"/>
          <w:b/>
          <w:bCs/>
          <w:color w:val="000000"/>
          <w:kern w:val="1"/>
          <w:lang w:val="ru-RU" w:eastAsia="ar-SA"/>
        </w:rPr>
      </w:pPr>
      <w:r w:rsidRPr="00146EF4">
        <w:rPr>
          <w:rFonts w:ascii="Arial Black" w:eastAsia="Arial Unicode MS" w:hAnsi="Arial Black" w:cs="Arial"/>
          <w:b/>
          <w:bCs/>
          <w:color w:val="000000"/>
          <w:kern w:val="1"/>
          <w:lang w:val="ru-RU" w:eastAsia="ar-SA"/>
        </w:rPr>
        <w:t>ИЗЈАВА ПОНУЂАЧА</w:t>
      </w:r>
    </w:p>
    <w:p w:rsidR="008244DA" w:rsidRPr="00146EF4" w:rsidRDefault="008244DA" w:rsidP="0009037D">
      <w:pPr>
        <w:suppressAutoHyphens/>
        <w:spacing w:after="0" w:line="100" w:lineRule="atLeast"/>
        <w:rPr>
          <w:rFonts w:ascii="Arial" w:eastAsia="Arial Unicode MS" w:hAnsi="Arial" w:cs="Arial"/>
          <w:bCs/>
          <w:color w:val="000000"/>
          <w:kern w:val="1"/>
          <w:lang w:val="ru-RU" w:eastAsia="ar-SA"/>
        </w:rPr>
      </w:pPr>
    </w:p>
    <w:p w:rsidR="008244DA" w:rsidRPr="00146EF4" w:rsidRDefault="008244DA" w:rsidP="00EE6078">
      <w:pPr>
        <w:suppressAutoHyphens/>
        <w:spacing w:after="0" w:line="100" w:lineRule="atLeast"/>
        <w:jc w:val="center"/>
        <w:rPr>
          <w:rFonts w:ascii="Arial Black" w:eastAsia="Arial Unicode MS" w:hAnsi="Arial Black" w:cs="Arial"/>
          <w:b/>
          <w:bCs/>
          <w:color w:val="000000"/>
          <w:kern w:val="1"/>
          <w:lang w:val="ru-RU" w:eastAsia="ar-SA"/>
        </w:rPr>
      </w:pPr>
      <w:r w:rsidRPr="00146EF4">
        <w:rPr>
          <w:rFonts w:ascii="Arial Black" w:eastAsia="Arial Unicode MS" w:hAnsi="Arial Black" w:cs="Arial"/>
          <w:b/>
          <w:bCs/>
          <w:color w:val="000000"/>
          <w:kern w:val="1"/>
          <w:lang w:val="ru-RU" w:eastAsia="ar-SA"/>
        </w:rPr>
        <w:t xml:space="preserve">О ИСПУЊАВАЊУ УСЛОВА ИЗ ЧЛ. 75. СТ. 2. ЗАКОНА У </w:t>
      </w:r>
      <w:r w:rsidR="00EE6078" w:rsidRPr="00146EF4">
        <w:rPr>
          <w:rFonts w:ascii="Arial Black" w:eastAsia="Arial Unicode MS" w:hAnsi="Arial Black" w:cs="Arial"/>
          <w:b/>
          <w:bCs/>
          <w:color w:val="000000"/>
          <w:kern w:val="1"/>
          <w:lang w:val="ru-RU" w:eastAsia="ar-SA"/>
        </w:rPr>
        <w:t xml:space="preserve">ОТВОРЕНОМ ПОСТУПКУ ЈАВНЕ </w:t>
      </w:r>
      <w:r w:rsidRPr="00146EF4">
        <w:rPr>
          <w:rFonts w:ascii="Arial Black" w:eastAsia="Arial Unicode MS" w:hAnsi="Arial Black" w:cs="Arial"/>
          <w:b/>
          <w:bCs/>
          <w:color w:val="000000"/>
          <w:kern w:val="1"/>
          <w:lang w:val="ru-RU" w:eastAsia="ar-SA"/>
        </w:rPr>
        <w:t>НАБАВКЕ</w:t>
      </w:r>
    </w:p>
    <w:p w:rsidR="00EE6078" w:rsidRPr="00146EF4" w:rsidRDefault="00EE6078" w:rsidP="00192067">
      <w:pPr>
        <w:suppressAutoHyphens/>
        <w:spacing w:after="0" w:line="100" w:lineRule="atLeast"/>
        <w:rPr>
          <w:rFonts w:ascii="Arial" w:eastAsia="Arial Unicode MS" w:hAnsi="Arial" w:cs="Arial"/>
          <w:bCs/>
          <w:color w:val="000000"/>
          <w:kern w:val="1"/>
          <w:lang w:val="ru-RU" w:eastAsia="ar-SA"/>
        </w:rPr>
      </w:pPr>
    </w:p>
    <w:p w:rsidR="00EE6078" w:rsidRPr="00146EF4" w:rsidRDefault="00EE6078" w:rsidP="00192067">
      <w:pPr>
        <w:suppressAutoHyphens/>
        <w:spacing w:after="0" w:line="100" w:lineRule="atLeast"/>
        <w:rPr>
          <w:rFonts w:ascii="Arial" w:eastAsia="Arial Unicode MS" w:hAnsi="Arial" w:cs="Arial"/>
          <w:bCs/>
          <w:color w:val="000000"/>
          <w:kern w:val="1"/>
          <w:lang w:val="ru-RU" w:eastAsia="ar-SA"/>
        </w:rPr>
      </w:pPr>
    </w:p>
    <w:p w:rsidR="008244DA" w:rsidRPr="00EE6078" w:rsidRDefault="008244DA" w:rsidP="0009037D">
      <w:pPr>
        <w:suppressAutoHyphens/>
        <w:spacing w:after="0" w:line="100" w:lineRule="atLeast"/>
        <w:jc w:val="both"/>
        <w:rPr>
          <w:rFonts w:ascii="Arial" w:eastAsia="Arial Unicode MS" w:hAnsi="Arial" w:cs="Arial"/>
          <w:color w:val="000000"/>
          <w:kern w:val="1"/>
          <w:lang w:val="ru-RU" w:eastAsia="ar-SA"/>
        </w:rPr>
      </w:pPr>
      <w:r w:rsidRPr="00146EF4">
        <w:rPr>
          <w:rFonts w:ascii="Arial" w:eastAsia="Arial Unicode MS" w:hAnsi="Arial" w:cs="Arial"/>
          <w:color w:val="000000"/>
          <w:kern w:val="1"/>
          <w:lang w:val="ru-RU" w:eastAsia="ar-SA"/>
        </w:rPr>
        <w:t>У складу са чланом 75.став 2. Закона, под пуном материјалном и кривичном одговорношћу,</w:t>
      </w:r>
      <w:r w:rsidR="0088780F" w:rsidRPr="006E1797">
        <w:rPr>
          <w:rFonts w:ascii="Arial" w:eastAsia="Arial Unicode MS" w:hAnsi="Arial" w:cs="Arial"/>
          <w:color w:val="000000"/>
          <w:kern w:val="1"/>
          <w:lang w:val="ru-RU" w:eastAsia="ar-SA"/>
        </w:rPr>
        <w:t xml:space="preserve"> </w:t>
      </w:r>
      <w:r w:rsidRPr="00146EF4">
        <w:rPr>
          <w:rFonts w:ascii="Arial" w:eastAsia="Arial Unicode MS" w:hAnsi="Arial" w:cs="Arial"/>
          <w:color w:val="000000"/>
          <w:kern w:val="1"/>
          <w:lang w:val="ru-RU" w:eastAsia="ar-SA"/>
        </w:rPr>
        <w:t>као заступник понуђача, дајем следећу</w:t>
      </w:r>
    </w:p>
    <w:p w:rsidR="008244DA" w:rsidRPr="00146EF4" w:rsidRDefault="008244DA" w:rsidP="0009037D">
      <w:pPr>
        <w:suppressAutoHyphens/>
        <w:spacing w:after="0" w:line="100" w:lineRule="atLeast"/>
        <w:jc w:val="both"/>
        <w:rPr>
          <w:rFonts w:ascii="Arial" w:eastAsia="Arial Unicode MS" w:hAnsi="Arial" w:cs="Arial"/>
          <w:color w:val="000000"/>
          <w:kern w:val="1"/>
          <w:lang w:val="ru-RU" w:eastAsia="ar-SA"/>
        </w:rPr>
      </w:pPr>
    </w:p>
    <w:p w:rsidR="008244DA" w:rsidRPr="00146EF4" w:rsidRDefault="008244DA" w:rsidP="0009037D">
      <w:pPr>
        <w:suppressAutoHyphens/>
        <w:spacing w:after="0" w:line="100" w:lineRule="atLeast"/>
        <w:jc w:val="both"/>
        <w:rPr>
          <w:rFonts w:ascii="Arial" w:eastAsia="Arial Unicode MS" w:hAnsi="Arial" w:cs="Arial"/>
          <w:color w:val="000000"/>
          <w:kern w:val="1"/>
          <w:lang w:val="ru-RU" w:eastAsia="ar-SA"/>
        </w:rPr>
      </w:pPr>
    </w:p>
    <w:p w:rsidR="008244DA" w:rsidRPr="00146EF4" w:rsidRDefault="008244DA" w:rsidP="0009037D">
      <w:pPr>
        <w:suppressAutoHyphens/>
        <w:spacing w:after="0" w:line="100" w:lineRule="atLeast"/>
        <w:jc w:val="center"/>
        <w:rPr>
          <w:rFonts w:ascii="Arial Black" w:eastAsia="Arial Unicode MS" w:hAnsi="Arial Black" w:cs="Arial"/>
          <w:b/>
          <w:color w:val="000000"/>
          <w:kern w:val="1"/>
          <w:sz w:val="24"/>
          <w:szCs w:val="24"/>
          <w:lang w:val="ru-RU" w:eastAsia="ar-SA"/>
        </w:rPr>
      </w:pPr>
      <w:r w:rsidRPr="00146EF4">
        <w:rPr>
          <w:rFonts w:ascii="Arial Black" w:eastAsia="Arial Unicode MS" w:hAnsi="Arial Black" w:cs="Arial"/>
          <w:b/>
          <w:color w:val="000000"/>
          <w:kern w:val="1"/>
          <w:sz w:val="24"/>
          <w:szCs w:val="24"/>
          <w:lang w:val="ru-RU" w:eastAsia="ar-SA"/>
        </w:rPr>
        <w:t>И З Ј А В У</w:t>
      </w:r>
    </w:p>
    <w:p w:rsidR="008244DA" w:rsidRPr="00146EF4" w:rsidRDefault="008244DA" w:rsidP="0009037D">
      <w:pPr>
        <w:suppressAutoHyphens/>
        <w:spacing w:after="0" w:line="100" w:lineRule="atLeast"/>
        <w:jc w:val="both"/>
        <w:rPr>
          <w:rFonts w:ascii="Arial" w:eastAsia="Arial Unicode MS" w:hAnsi="Arial" w:cs="Arial"/>
          <w:color w:val="000000"/>
          <w:kern w:val="1"/>
          <w:lang w:val="ru-RU" w:eastAsia="ar-SA"/>
        </w:rPr>
      </w:pPr>
    </w:p>
    <w:p w:rsidR="008244DA" w:rsidRPr="00146EF4" w:rsidRDefault="008244DA" w:rsidP="0009037D">
      <w:pPr>
        <w:suppressAutoHyphens/>
        <w:spacing w:after="0" w:line="100" w:lineRule="atLeast"/>
        <w:jc w:val="both"/>
        <w:rPr>
          <w:rFonts w:ascii="Arial" w:eastAsia="Arial Unicode MS" w:hAnsi="Arial" w:cs="Arial"/>
          <w:kern w:val="1"/>
          <w:lang w:val="ru-RU" w:eastAsia="ar-SA"/>
        </w:rPr>
      </w:pPr>
    </w:p>
    <w:p w:rsidR="00A91286" w:rsidRPr="00146EF4" w:rsidRDefault="00C66111" w:rsidP="0009037D">
      <w:pPr>
        <w:spacing w:after="0"/>
        <w:ind w:firstLine="720"/>
        <w:jc w:val="both"/>
        <w:rPr>
          <w:rFonts w:ascii="Arial" w:eastAsia="Arial Unicode MS" w:hAnsi="Arial" w:cs="Arial"/>
          <w:kern w:val="1"/>
          <w:lang w:val="ru-RU" w:eastAsia="ar-SA"/>
        </w:rPr>
      </w:pPr>
      <w:r w:rsidRPr="00146EF4">
        <w:rPr>
          <w:rFonts w:ascii="Arial" w:eastAsia="Arial Unicode MS" w:hAnsi="Arial" w:cs="Arial"/>
          <w:kern w:val="1"/>
          <w:lang w:val="ru-RU" w:eastAsia="ar-SA"/>
        </w:rPr>
        <w:t xml:space="preserve">Понуђач </w:t>
      </w:r>
      <w:r w:rsidR="008244DA" w:rsidRPr="00146EF4">
        <w:rPr>
          <w:rFonts w:ascii="Arial" w:eastAsia="Arial Unicode MS" w:hAnsi="Arial" w:cs="Arial"/>
          <w:kern w:val="1"/>
          <w:lang w:val="ru-RU" w:eastAsia="ar-SA"/>
        </w:rPr>
        <w:t xml:space="preserve">_____________________________________________[навести назив понуђача] у </w:t>
      </w:r>
      <w:r w:rsidR="00EE6078" w:rsidRPr="00146EF4">
        <w:rPr>
          <w:rFonts w:ascii="Arial" w:eastAsia="Arial Unicode MS" w:hAnsi="Arial" w:cs="Arial"/>
          <w:kern w:val="1"/>
          <w:lang w:val="ru-RU" w:eastAsia="ar-SA"/>
        </w:rPr>
        <w:t xml:space="preserve">отвореном </w:t>
      </w:r>
      <w:r w:rsidR="008244DA" w:rsidRPr="00146EF4">
        <w:rPr>
          <w:rFonts w:ascii="Arial" w:eastAsia="Arial Unicode MS" w:hAnsi="Arial" w:cs="Arial"/>
          <w:kern w:val="1"/>
          <w:lang w:val="ru-RU" w:eastAsia="ar-SA"/>
        </w:rPr>
        <w:t>поступку јавне набавке</w:t>
      </w:r>
      <w:r w:rsidR="00E125EE" w:rsidRPr="00146EF4">
        <w:rPr>
          <w:rFonts w:ascii="Arial" w:eastAsia="Arial Unicode MS" w:hAnsi="Arial" w:cs="Arial"/>
          <w:kern w:val="1"/>
          <w:lang w:val="ru-RU" w:eastAsia="ar-SA"/>
        </w:rPr>
        <w:t xml:space="preserve"> </w:t>
      </w:r>
      <w:r w:rsidR="001F47BE" w:rsidRPr="00146EF4">
        <w:rPr>
          <w:rFonts w:ascii="Arial" w:eastAsia="Arial Unicode MS" w:hAnsi="Arial" w:cs="Arial"/>
          <w:kern w:val="1"/>
          <w:lang w:val="ru-RU" w:eastAsia="ar-SA"/>
        </w:rPr>
        <w:t xml:space="preserve">радова – </w:t>
      </w:r>
      <w:r w:rsidR="007446C5" w:rsidRPr="00146EF4">
        <w:rPr>
          <w:rFonts w:ascii="Arial" w:hAnsi="Arial" w:cs="Arial"/>
          <w:lang w:val="ru-RU"/>
        </w:rPr>
        <w:t>Адаптација тоалета</w:t>
      </w:r>
      <w:r w:rsidR="00A20A37" w:rsidRPr="00146EF4">
        <w:rPr>
          <w:rFonts w:ascii="Arial" w:hAnsi="Arial" w:cs="Arial"/>
          <w:lang w:val="ru-RU"/>
        </w:rPr>
        <w:t>, ЈН број</w:t>
      </w:r>
      <w:r w:rsidR="000A658E" w:rsidRPr="00146EF4">
        <w:rPr>
          <w:rFonts w:ascii="Arial" w:hAnsi="Arial" w:cs="Arial"/>
          <w:lang w:val="ru-RU"/>
        </w:rPr>
        <w:t xml:space="preserve"> </w:t>
      </w:r>
      <w:r w:rsidR="00920FC1" w:rsidRPr="00146EF4">
        <w:rPr>
          <w:rFonts w:ascii="Arial" w:hAnsi="Arial" w:cs="Arial"/>
          <w:lang w:val="ru-RU"/>
        </w:rPr>
        <w:t>1.3.1</w:t>
      </w:r>
      <w:r w:rsidR="006750C0" w:rsidRPr="00146EF4">
        <w:rPr>
          <w:rFonts w:ascii="Arial" w:hAnsi="Arial" w:cs="Arial"/>
          <w:lang w:val="ru-RU"/>
        </w:rPr>
        <w:t>/19</w:t>
      </w:r>
      <w:r w:rsidR="00A20A37" w:rsidRPr="00146EF4">
        <w:rPr>
          <w:rFonts w:ascii="Arial" w:hAnsi="Arial" w:cs="Arial"/>
          <w:lang w:val="ru-RU"/>
        </w:rPr>
        <w:t xml:space="preserve">, за потребе </w:t>
      </w:r>
      <w:r w:rsidR="00920FC1" w:rsidRPr="00146EF4">
        <w:rPr>
          <w:rFonts w:ascii="Arial" w:hAnsi="Arial" w:cs="Arial"/>
          <w:lang w:val="ru-RU"/>
        </w:rPr>
        <w:t>Шумарског факултета</w:t>
      </w:r>
      <w:r w:rsidR="00DE4DFD" w:rsidRPr="00146EF4">
        <w:rPr>
          <w:rFonts w:ascii="Arial" w:hAnsi="Arial" w:cs="Arial"/>
          <w:lang w:val="ru-RU"/>
        </w:rPr>
        <w:t xml:space="preserve"> из</w:t>
      </w:r>
      <w:r w:rsidR="003863BA" w:rsidRPr="00146EF4">
        <w:rPr>
          <w:rFonts w:ascii="Arial" w:hAnsi="Arial" w:cs="Arial"/>
          <w:lang w:val="ru-RU"/>
        </w:rPr>
        <w:t xml:space="preserve"> Београда</w:t>
      </w:r>
      <w:r w:rsidR="008244DA" w:rsidRPr="00146EF4">
        <w:rPr>
          <w:rFonts w:ascii="Arial" w:eastAsia="Arial Unicode MS" w:hAnsi="Arial" w:cs="Arial"/>
          <w:kern w:val="1"/>
          <w:lang w:val="ru-RU" w:eastAsia="ar-SA"/>
        </w:rPr>
        <w:t>, изјављује да је поштовао обавезе које произлазе из важећих прописа о заштити на раду, запошљавању и условима рада, заштити животне средине</w:t>
      </w:r>
      <w:r w:rsidR="00A91286" w:rsidRPr="00146EF4">
        <w:rPr>
          <w:rFonts w:ascii="Arial" w:eastAsia="Arial Unicode MS" w:hAnsi="Arial" w:cs="Arial"/>
          <w:kern w:val="1"/>
          <w:lang w:val="ru-RU" w:eastAsia="ar-SA"/>
        </w:rPr>
        <w:t>, као и да нема забрану обављања делатности која је на снази у време подношења понуде.</w:t>
      </w:r>
    </w:p>
    <w:p w:rsidR="008244DA" w:rsidRPr="00146EF4" w:rsidRDefault="008244DA" w:rsidP="00F87EA9">
      <w:pPr>
        <w:suppressAutoHyphens/>
        <w:spacing w:after="0" w:line="100" w:lineRule="atLeast"/>
        <w:rPr>
          <w:rFonts w:ascii="Arial" w:eastAsia="Arial Unicode MS" w:hAnsi="Arial" w:cs="Arial"/>
          <w:color w:val="000000"/>
          <w:kern w:val="1"/>
          <w:lang w:val="ru-RU" w:eastAsia="ar-SA"/>
        </w:rPr>
      </w:pPr>
    </w:p>
    <w:p w:rsidR="00D3227A" w:rsidRPr="00146EF4" w:rsidRDefault="00D3227A" w:rsidP="00F87EA9">
      <w:pPr>
        <w:suppressAutoHyphens/>
        <w:spacing w:after="0" w:line="100" w:lineRule="atLeast"/>
        <w:rPr>
          <w:rFonts w:ascii="Arial" w:eastAsia="Arial Unicode MS" w:hAnsi="Arial" w:cs="Arial"/>
          <w:color w:val="000000"/>
          <w:kern w:val="1"/>
          <w:lang w:val="ru-RU" w:eastAsia="ar-SA"/>
        </w:rPr>
      </w:pPr>
    </w:p>
    <w:p w:rsidR="00D3227A" w:rsidRPr="00146EF4" w:rsidRDefault="00D3227A" w:rsidP="00F87EA9">
      <w:pPr>
        <w:suppressAutoHyphens/>
        <w:spacing w:after="0" w:line="100" w:lineRule="atLeast"/>
        <w:rPr>
          <w:rFonts w:ascii="Arial" w:eastAsia="Arial Unicode MS" w:hAnsi="Arial" w:cs="Arial"/>
          <w:color w:val="000000"/>
          <w:kern w:val="1"/>
          <w:lang w:val="ru-RU" w:eastAsia="ar-SA"/>
        </w:rPr>
      </w:pPr>
    </w:p>
    <w:tbl>
      <w:tblPr>
        <w:tblW w:w="5000" w:type="pct"/>
        <w:jc w:val="center"/>
        <w:tblLayout w:type="fixed"/>
        <w:tblLook w:val="0000" w:firstRow="0" w:lastRow="0" w:firstColumn="0" w:lastColumn="0" w:noHBand="0" w:noVBand="0"/>
      </w:tblPr>
      <w:tblGrid>
        <w:gridCol w:w="3585"/>
        <w:gridCol w:w="3585"/>
        <w:gridCol w:w="3586"/>
      </w:tblGrid>
      <w:tr w:rsidR="00BB4AAB" w:rsidTr="005857E8">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r w:rsidRPr="001B42A8">
              <w:rPr>
                <w:rFonts w:ascii="Arial" w:eastAsia="Arial Unicode MS" w:hAnsi="Arial" w:cs="Arial"/>
                <w:b/>
                <w:color w:val="000000"/>
                <w:kern w:val="1"/>
                <w:lang w:eastAsia="ar-SA"/>
              </w:rPr>
              <w:t>Понуђач:</w:t>
            </w:r>
          </w:p>
        </w:tc>
      </w:tr>
      <w:tr w:rsidR="00BB4AAB" w:rsidTr="00BB4AAB">
        <w:trPr>
          <w:trHeight w:val="632"/>
          <w:jc w:val="center"/>
        </w:trPr>
        <w:tc>
          <w:tcPr>
            <w:tcW w:w="3585" w:type="dxa"/>
            <w:tcBorders>
              <w:top w:val="single" w:sz="12" w:space="0" w:color="auto"/>
            </w:tcBorders>
          </w:tcPr>
          <w:p w:rsidR="00AE6DE1" w:rsidRDefault="00AE6DE1" w:rsidP="005857E8">
            <w:pPr>
              <w:tabs>
                <w:tab w:val="left" w:pos="6028"/>
              </w:tabs>
              <w:autoSpaceDE w:val="0"/>
              <w:spacing w:after="0" w:line="240" w:lineRule="auto"/>
              <w:jc w:val="both"/>
              <w:rPr>
                <w:rFonts w:ascii="Arial" w:hAnsi="Arial" w:cs="Arial"/>
                <w:b/>
              </w:rPr>
            </w:pPr>
          </w:p>
          <w:p w:rsidR="00BB4AAB" w:rsidRDefault="00BB4AAB" w:rsidP="005857E8">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p>
        </w:tc>
      </w:tr>
    </w:tbl>
    <w:p w:rsidR="00EE6078" w:rsidRDefault="00EE6078" w:rsidP="0009037D">
      <w:pPr>
        <w:suppressAutoHyphens/>
        <w:spacing w:after="0" w:line="100" w:lineRule="atLeast"/>
        <w:rPr>
          <w:rFonts w:ascii="Arial" w:eastAsia="Arial Unicode MS" w:hAnsi="Arial" w:cs="Arial"/>
          <w:color w:val="000000"/>
          <w:kern w:val="1"/>
          <w:lang w:eastAsia="ar-SA"/>
        </w:rPr>
      </w:pPr>
    </w:p>
    <w:p w:rsidR="00D3227A" w:rsidRDefault="00D3227A" w:rsidP="0009037D">
      <w:pPr>
        <w:suppressAutoHyphens/>
        <w:spacing w:after="0" w:line="100" w:lineRule="atLeast"/>
        <w:rPr>
          <w:rFonts w:ascii="Arial" w:eastAsia="Arial Unicode MS" w:hAnsi="Arial" w:cs="Arial"/>
          <w:color w:val="000000"/>
          <w:kern w:val="1"/>
          <w:lang w:eastAsia="ar-SA"/>
        </w:rPr>
      </w:pPr>
    </w:p>
    <w:p w:rsidR="00D3227A" w:rsidRPr="001B42A8" w:rsidRDefault="00D3227A" w:rsidP="0009037D">
      <w:pPr>
        <w:suppressAutoHyphens/>
        <w:spacing w:after="0" w:line="100" w:lineRule="atLeast"/>
        <w:rPr>
          <w:rFonts w:ascii="Arial" w:eastAsia="Arial Unicode MS" w:hAnsi="Arial" w:cs="Arial"/>
          <w:color w:val="000000"/>
          <w:kern w:val="1"/>
          <w:lang w:eastAsia="ar-SA"/>
        </w:rPr>
      </w:pPr>
    </w:p>
    <w:p w:rsidR="006D2C97" w:rsidRDefault="008244DA" w:rsidP="0009037D">
      <w:pPr>
        <w:suppressAutoHyphens/>
        <w:spacing w:after="0" w:line="100" w:lineRule="atLeast"/>
        <w:jc w:val="both"/>
        <w:rPr>
          <w:rFonts w:ascii="Arial" w:eastAsia="Arial Unicode MS" w:hAnsi="Arial" w:cs="Arial"/>
          <w:i/>
          <w:color w:val="000000"/>
          <w:kern w:val="1"/>
          <w:lang w:val="ru-RU" w:eastAsia="ar-SA"/>
        </w:rPr>
      </w:pPr>
      <w:r w:rsidRPr="00146EF4">
        <w:rPr>
          <w:rFonts w:ascii="Arial" w:eastAsia="Arial Unicode MS" w:hAnsi="Arial" w:cs="Arial"/>
          <w:b/>
          <w:i/>
          <w:color w:val="000000"/>
          <w:kern w:val="1"/>
          <w:lang w:val="ru-RU" w:eastAsia="ar-SA"/>
        </w:rPr>
        <w:t>Напомена:</w:t>
      </w:r>
      <w:r w:rsidRPr="00146EF4">
        <w:rPr>
          <w:rFonts w:ascii="Arial" w:eastAsia="Arial Unicode MS" w:hAnsi="Arial" w:cs="Arial"/>
          <w:i/>
          <w:color w:val="000000"/>
          <w:kern w:val="1"/>
          <w:lang w:val="ru-RU" w:eastAsia="ar-SA"/>
        </w:rPr>
        <w:t xml:space="preserve"> </w:t>
      </w:r>
    </w:p>
    <w:p w:rsidR="008244DA" w:rsidRPr="006D2C97" w:rsidRDefault="008244DA" w:rsidP="007F544A">
      <w:pPr>
        <w:pStyle w:val="ListParagraph"/>
        <w:numPr>
          <w:ilvl w:val="0"/>
          <w:numId w:val="39"/>
        </w:numPr>
        <w:suppressAutoHyphens/>
        <w:spacing w:after="0" w:line="100" w:lineRule="atLeast"/>
        <w:jc w:val="both"/>
        <w:rPr>
          <w:rFonts w:ascii="Arial" w:eastAsia="Arial Unicode MS" w:hAnsi="Arial" w:cs="Arial"/>
          <w:b/>
          <w:bCs/>
          <w:i/>
          <w:kern w:val="1"/>
          <w:lang w:val="ru-RU" w:eastAsia="ar-SA"/>
        </w:rPr>
      </w:pPr>
      <w:r w:rsidRPr="006D2C97">
        <w:rPr>
          <w:rFonts w:ascii="Arial" w:eastAsia="Arial Unicode MS" w:hAnsi="Arial" w:cs="Arial"/>
          <w:i/>
          <w:color w:val="000000"/>
          <w:kern w:val="1"/>
          <w:lang w:val="ru-RU"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2038C" w:rsidRPr="00146EF4" w:rsidRDefault="00C66111" w:rsidP="0009037D">
      <w:pPr>
        <w:tabs>
          <w:tab w:val="left" w:pos="6028"/>
        </w:tabs>
        <w:autoSpaceDE w:val="0"/>
        <w:spacing w:after="0" w:line="240" w:lineRule="auto"/>
        <w:jc w:val="both"/>
        <w:rPr>
          <w:rFonts w:ascii="Arial" w:hAnsi="Arial" w:cs="Arial"/>
          <w:bCs/>
          <w:i/>
          <w:iCs/>
          <w:lang w:val="ru-RU"/>
        </w:rPr>
      </w:pPr>
      <w:r w:rsidRPr="00146EF4">
        <w:rPr>
          <w:rFonts w:ascii="Arial" w:hAnsi="Arial" w:cs="Arial"/>
          <w:bCs/>
          <w:i/>
          <w:iCs/>
          <w:lang w:val="ru-RU"/>
        </w:rPr>
        <w:br w:type="page"/>
      </w:r>
    </w:p>
    <w:p w:rsidR="00E3316B" w:rsidRPr="00146EF4" w:rsidRDefault="00E3316B" w:rsidP="00C95999">
      <w:pPr>
        <w:widowControl w:val="0"/>
        <w:shd w:val="clear" w:color="auto" w:fill="BFBFBF"/>
        <w:autoSpaceDE w:val="0"/>
        <w:autoSpaceDN w:val="0"/>
        <w:adjustRightInd w:val="0"/>
        <w:spacing w:after="0" w:line="240" w:lineRule="auto"/>
        <w:jc w:val="center"/>
        <w:rPr>
          <w:rFonts w:ascii="Arial Black" w:hAnsi="Arial Black" w:cs="Arial"/>
          <w:sz w:val="24"/>
          <w:szCs w:val="24"/>
          <w:lang w:val="ru-RU"/>
        </w:rPr>
      </w:pPr>
      <w:r w:rsidRPr="00EE6078">
        <w:rPr>
          <w:rFonts w:ascii="Arial Black" w:hAnsi="Arial Black" w:cs="Arial"/>
          <w:b/>
          <w:bCs/>
          <w:iCs/>
          <w:sz w:val="24"/>
          <w:szCs w:val="24"/>
        </w:rPr>
        <w:lastRenderedPageBreak/>
        <w:t>XI</w:t>
      </w:r>
      <w:r w:rsidRPr="00146EF4">
        <w:rPr>
          <w:rFonts w:ascii="Arial Black" w:hAnsi="Arial Black" w:cs="Arial"/>
          <w:b/>
          <w:bCs/>
          <w:iCs/>
          <w:sz w:val="24"/>
          <w:szCs w:val="24"/>
          <w:lang w:val="ru-RU"/>
        </w:rPr>
        <w:t xml:space="preserve"> ОБРАЗАЦ ИЗЈАВЕ О ФИНАНСИЈСКОМ ОБЕЗБЕЂЕЊУ</w:t>
      </w:r>
    </w:p>
    <w:p w:rsidR="00E3316B" w:rsidRPr="00146EF4" w:rsidRDefault="00E3316B" w:rsidP="0009037D">
      <w:pPr>
        <w:widowControl w:val="0"/>
        <w:overflowPunct w:val="0"/>
        <w:autoSpaceDE w:val="0"/>
        <w:autoSpaceDN w:val="0"/>
        <w:adjustRightInd w:val="0"/>
        <w:spacing w:after="0"/>
        <w:ind w:right="1600"/>
        <w:rPr>
          <w:rFonts w:ascii="Arial" w:hAnsi="Arial" w:cs="Arial"/>
          <w:bCs/>
          <w:lang w:val="ru-RU"/>
        </w:rPr>
      </w:pPr>
    </w:p>
    <w:p w:rsidR="00E3316B" w:rsidRPr="00146EF4" w:rsidRDefault="00E3316B" w:rsidP="0009037D">
      <w:pPr>
        <w:widowControl w:val="0"/>
        <w:overflowPunct w:val="0"/>
        <w:autoSpaceDE w:val="0"/>
        <w:autoSpaceDN w:val="0"/>
        <w:adjustRightInd w:val="0"/>
        <w:spacing w:after="0"/>
        <w:ind w:right="1600"/>
        <w:rPr>
          <w:rFonts w:ascii="Arial" w:hAnsi="Arial" w:cs="Arial"/>
          <w:bCs/>
          <w:lang w:val="ru-RU"/>
        </w:rPr>
      </w:pPr>
    </w:p>
    <w:p w:rsidR="00C66111" w:rsidRPr="00146EF4" w:rsidRDefault="00E3316B" w:rsidP="00F87EA9">
      <w:pPr>
        <w:widowControl w:val="0"/>
        <w:overflowPunct w:val="0"/>
        <w:autoSpaceDE w:val="0"/>
        <w:autoSpaceDN w:val="0"/>
        <w:adjustRightInd w:val="0"/>
        <w:spacing w:after="0"/>
        <w:ind w:right="50"/>
        <w:jc w:val="center"/>
        <w:rPr>
          <w:rFonts w:ascii="Arial Black" w:hAnsi="Arial Black" w:cs="Arial"/>
          <w:b/>
          <w:bCs/>
          <w:sz w:val="24"/>
          <w:szCs w:val="24"/>
          <w:lang w:val="ru-RU"/>
        </w:rPr>
      </w:pPr>
      <w:r w:rsidRPr="00146EF4">
        <w:rPr>
          <w:rFonts w:ascii="Arial Black" w:hAnsi="Arial Black" w:cs="Arial"/>
          <w:b/>
          <w:bCs/>
          <w:sz w:val="24"/>
          <w:szCs w:val="24"/>
          <w:lang w:val="ru-RU"/>
        </w:rPr>
        <w:t>И</w:t>
      </w:r>
      <w:r w:rsidR="00F87EA9" w:rsidRPr="00146EF4">
        <w:rPr>
          <w:rFonts w:ascii="Arial Black" w:hAnsi="Arial Black" w:cs="Arial"/>
          <w:b/>
          <w:bCs/>
          <w:sz w:val="24"/>
          <w:szCs w:val="24"/>
          <w:lang w:val="ru-RU"/>
        </w:rPr>
        <w:t xml:space="preserve"> </w:t>
      </w:r>
      <w:r w:rsidRPr="00146EF4">
        <w:rPr>
          <w:rFonts w:ascii="Arial Black" w:hAnsi="Arial Black" w:cs="Arial"/>
          <w:b/>
          <w:bCs/>
          <w:sz w:val="24"/>
          <w:szCs w:val="24"/>
          <w:lang w:val="ru-RU"/>
        </w:rPr>
        <w:t>З</w:t>
      </w:r>
      <w:r w:rsidR="00F87EA9" w:rsidRPr="00146EF4">
        <w:rPr>
          <w:rFonts w:ascii="Arial Black" w:hAnsi="Arial Black" w:cs="Arial"/>
          <w:b/>
          <w:bCs/>
          <w:sz w:val="24"/>
          <w:szCs w:val="24"/>
          <w:lang w:val="ru-RU"/>
        </w:rPr>
        <w:t xml:space="preserve"> </w:t>
      </w:r>
      <w:r w:rsidRPr="00146EF4">
        <w:rPr>
          <w:rFonts w:ascii="Arial Black" w:hAnsi="Arial Black" w:cs="Arial"/>
          <w:b/>
          <w:bCs/>
          <w:sz w:val="24"/>
          <w:szCs w:val="24"/>
          <w:lang w:val="ru-RU"/>
        </w:rPr>
        <w:t>Ј</w:t>
      </w:r>
      <w:r w:rsidR="00F87EA9" w:rsidRPr="00146EF4">
        <w:rPr>
          <w:rFonts w:ascii="Arial Black" w:hAnsi="Arial Black" w:cs="Arial"/>
          <w:b/>
          <w:bCs/>
          <w:sz w:val="24"/>
          <w:szCs w:val="24"/>
          <w:lang w:val="ru-RU"/>
        </w:rPr>
        <w:t xml:space="preserve"> </w:t>
      </w:r>
      <w:r w:rsidRPr="00146EF4">
        <w:rPr>
          <w:rFonts w:ascii="Arial Black" w:hAnsi="Arial Black" w:cs="Arial"/>
          <w:b/>
          <w:bCs/>
          <w:sz w:val="24"/>
          <w:szCs w:val="24"/>
          <w:lang w:val="ru-RU"/>
        </w:rPr>
        <w:t>А</w:t>
      </w:r>
      <w:r w:rsidR="00F87EA9" w:rsidRPr="00146EF4">
        <w:rPr>
          <w:rFonts w:ascii="Arial Black" w:hAnsi="Arial Black" w:cs="Arial"/>
          <w:b/>
          <w:bCs/>
          <w:sz w:val="24"/>
          <w:szCs w:val="24"/>
          <w:lang w:val="ru-RU"/>
        </w:rPr>
        <w:t xml:space="preserve"> </w:t>
      </w:r>
      <w:r w:rsidRPr="00146EF4">
        <w:rPr>
          <w:rFonts w:ascii="Arial Black" w:hAnsi="Arial Black" w:cs="Arial"/>
          <w:b/>
          <w:bCs/>
          <w:sz w:val="24"/>
          <w:szCs w:val="24"/>
          <w:lang w:val="ru-RU"/>
        </w:rPr>
        <w:t>В</w:t>
      </w:r>
      <w:r w:rsidR="00F87EA9" w:rsidRPr="00146EF4">
        <w:rPr>
          <w:rFonts w:ascii="Arial Black" w:hAnsi="Arial Black" w:cs="Arial"/>
          <w:b/>
          <w:bCs/>
          <w:sz w:val="24"/>
          <w:szCs w:val="24"/>
          <w:lang w:val="ru-RU"/>
        </w:rPr>
        <w:t xml:space="preserve"> А</w:t>
      </w:r>
    </w:p>
    <w:p w:rsidR="00E3316B" w:rsidRPr="00146EF4" w:rsidRDefault="00E3316B" w:rsidP="0009037D">
      <w:pPr>
        <w:widowControl w:val="0"/>
        <w:overflowPunct w:val="0"/>
        <w:autoSpaceDE w:val="0"/>
        <w:autoSpaceDN w:val="0"/>
        <w:adjustRightInd w:val="0"/>
        <w:spacing w:after="0"/>
        <w:ind w:right="50"/>
        <w:jc w:val="center"/>
        <w:rPr>
          <w:rFonts w:ascii="Arial Black" w:hAnsi="Arial Black" w:cs="Arial"/>
          <w:lang w:val="ru-RU"/>
        </w:rPr>
      </w:pPr>
      <w:r w:rsidRPr="00146EF4">
        <w:rPr>
          <w:rFonts w:ascii="Arial Black" w:hAnsi="Arial Black" w:cs="Arial"/>
          <w:b/>
          <w:bCs/>
          <w:lang w:val="ru-RU"/>
        </w:rPr>
        <w:t>О ДАВАЊУ СРЕДСТАВА ФИНАНСИЈСКОГ ОБЕЗБЕЂЕЊА</w:t>
      </w:r>
    </w:p>
    <w:p w:rsidR="00E3316B" w:rsidRPr="00146EF4" w:rsidRDefault="00E3316B" w:rsidP="00F87EA9">
      <w:pPr>
        <w:spacing w:after="0"/>
        <w:rPr>
          <w:rFonts w:ascii="Arial" w:hAnsi="Arial" w:cs="Arial"/>
          <w:lang w:val="ru-RU"/>
        </w:rPr>
      </w:pPr>
    </w:p>
    <w:p w:rsidR="00E3316B" w:rsidRPr="00146EF4" w:rsidRDefault="00E3316B" w:rsidP="00F87EA9">
      <w:pPr>
        <w:spacing w:after="0"/>
        <w:rPr>
          <w:rFonts w:ascii="Arial" w:hAnsi="Arial" w:cs="Arial"/>
          <w:lang w:val="ru-RU"/>
        </w:rPr>
      </w:pPr>
    </w:p>
    <w:p w:rsidR="002B4016" w:rsidRPr="00146EF4" w:rsidRDefault="002B4016" w:rsidP="0009037D">
      <w:pPr>
        <w:widowControl w:val="0"/>
        <w:overflowPunct w:val="0"/>
        <w:autoSpaceDE w:val="0"/>
        <w:autoSpaceDN w:val="0"/>
        <w:adjustRightInd w:val="0"/>
        <w:spacing w:after="0" w:line="261" w:lineRule="auto"/>
        <w:ind w:firstLine="720"/>
        <w:jc w:val="both"/>
        <w:rPr>
          <w:rFonts w:ascii="Arial" w:hAnsi="Arial" w:cs="Arial"/>
          <w:lang w:val="ru-RU"/>
        </w:rPr>
      </w:pPr>
      <w:r w:rsidRPr="00146EF4">
        <w:rPr>
          <w:rFonts w:ascii="Arial" w:hAnsi="Arial" w:cs="Arial"/>
          <w:lang w:val="ru-RU"/>
        </w:rPr>
        <w:t>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за добро извршење посла, у корист Наручиоца, у износу од 10% од укупне вредности уговора без ПДВ-а, са клаузулом „без протеста”, роком доспећа „по виђењу” и роком важења 10 (десет) дана дужим од уговореног рока за извршење уговорене обавезе, с тим да евентуални продужетак рока за за извршење уговорене обавезе, има за последицу и продужење рока важења менице и меничног овлашћења, за исти број дана за који ће бити продужен и рок</w:t>
      </w:r>
      <w:r w:rsidR="00C66111" w:rsidRPr="00146EF4">
        <w:rPr>
          <w:rFonts w:ascii="Arial" w:hAnsi="Arial" w:cs="Arial"/>
          <w:lang w:val="ru-RU"/>
        </w:rPr>
        <w:t xml:space="preserve"> за извршење уговорене обавезе.</w:t>
      </w:r>
    </w:p>
    <w:p w:rsidR="00F87EA9" w:rsidRPr="00146EF4" w:rsidRDefault="00F87EA9" w:rsidP="00F87EA9">
      <w:pPr>
        <w:widowControl w:val="0"/>
        <w:overflowPunct w:val="0"/>
        <w:autoSpaceDE w:val="0"/>
        <w:autoSpaceDN w:val="0"/>
        <w:adjustRightInd w:val="0"/>
        <w:spacing w:after="0" w:line="261" w:lineRule="auto"/>
        <w:jc w:val="both"/>
        <w:rPr>
          <w:rFonts w:ascii="Arial" w:hAnsi="Arial" w:cs="Arial"/>
          <w:lang w:val="ru-RU"/>
        </w:rPr>
      </w:pPr>
    </w:p>
    <w:p w:rsidR="002B4016" w:rsidRPr="00146EF4" w:rsidRDefault="002B4016" w:rsidP="0009037D">
      <w:pPr>
        <w:widowControl w:val="0"/>
        <w:overflowPunct w:val="0"/>
        <w:autoSpaceDE w:val="0"/>
        <w:autoSpaceDN w:val="0"/>
        <w:adjustRightInd w:val="0"/>
        <w:spacing w:after="0" w:line="261" w:lineRule="auto"/>
        <w:ind w:firstLine="720"/>
        <w:jc w:val="both"/>
        <w:rPr>
          <w:rFonts w:ascii="Arial" w:hAnsi="Arial" w:cs="Arial"/>
          <w:lang w:val="ru-RU"/>
        </w:rPr>
      </w:pPr>
      <w:r w:rsidRPr="00146EF4">
        <w:rPr>
          <w:rFonts w:ascii="Arial" w:hAnsi="Arial" w:cs="Arial"/>
          <w:lang w:val="ru-RU"/>
        </w:rPr>
        <w:t xml:space="preserve">Изјављујем под пуном моралном, материјалном и кривичном одговорношћу да </w:t>
      </w:r>
      <w:r w:rsidR="00FB6D60" w:rsidRPr="00146EF4">
        <w:rPr>
          <w:rFonts w:ascii="Arial" w:hAnsi="Arial" w:cs="Arial"/>
          <w:lang w:val="ru-RU"/>
        </w:rPr>
        <w:t xml:space="preserve">ћемо приликом </w:t>
      </w:r>
      <w:r w:rsidR="00EE6078" w:rsidRPr="00146EF4">
        <w:rPr>
          <w:rFonts w:ascii="Arial" w:hAnsi="Arial" w:cs="Arial"/>
          <w:lang w:val="ru-RU"/>
        </w:rPr>
        <w:t>закључења уговора</w:t>
      </w:r>
      <w:r w:rsidRPr="00146EF4">
        <w:rPr>
          <w:rFonts w:ascii="Arial" w:hAnsi="Arial" w:cs="Arial"/>
          <w:lang w:val="ru-RU"/>
        </w:rPr>
        <w:t xml:space="preserve"> Наручиоцу предати и бланко сопствену меницу и менично овлашћење за отклањање недостатака </w:t>
      </w:r>
      <w:r w:rsidR="002C515B" w:rsidRPr="00146EF4">
        <w:rPr>
          <w:rFonts w:ascii="Arial" w:hAnsi="Arial" w:cs="Arial"/>
          <w:lang w:val="ru-RU"/>
        </w:rPr>
        <w:t>у гарантном року, у износу од 5</w:t>
      </w:r>
      <w:r w:rsidRPr="00146EF4">
        <w:rPr>
          <w:rFonts w:ascii="Arial" w:hAnsi="Arial" w:cs="Arial"/>
          <w:lang w:val="ru-RU"/>
        </w:rPr>
        <w:t>% од укупне вредности уговора без ПДВ-а, са клаузулом „без протеста”, роком доспе</w:t>
      </w:r>
      <w:r w:rsidR="008904A8" w:rsidRPr="00146EF4">
        <w:rPr>
          <w:rFonts w:ascii="Arial" w:hAnsi="Arial" w:cs="Arial"/>
          <w:lang w:val="ru-RU"/>
        </w:rPr>
        <w:t xml:space="preserve">ћа „по виђењу” и роком важења </w:t>
      </w:r>
      <w:r w:rsidR="00542FE3" w:rsidRPr="00146EF4">
        <w:rPr>
          <w:rFonts w:ascii="Arial" w:hAnsi="Arial" w:cs="Arial"/>
          <w:lang w:val="ru-RU"/>
        </w:rPr>
        <w:t>10 (десет</w:t>
      </w:r>
      <w:r w:rsidRPr="00146EF4">
        <w:rPr>
          <w:rFonts w:ascii="Arial" w:hAnsi="Arial" w:cs="Arial"/>
          <w:lang w:val="ru-RU"/>
        </w:rPr>
        <w:t>) дана дужим од гарантног рока.</w:t>
      </w:r>
    </w:p>
    <w:p w:rsidR="002B4016" w:rsidRPr="00146EF4" w:rsidRDefault="002B4016" w:rsidP="0009037D">
      <w:pPr>
        <w:widowControl w:val="0"/>
        <w:autoSpaceDE w:val="0"/>
        <w:autoSpaceDN w:val="0"/>
        <w:adjustRightInd w:val="0"/>
        <w:spacing w:after="0" w:line="5" w:lineRule="exact"/>
        <w:rPr>
          <w:rFonts w:ascii="Arial" w:hAnsi="Arial" w:cs="Arial"/>
          <w:lang w:val="ru-RU"/>
        </w:rPr>
      </w:pPr>
    </w:p>
    <w:p w:rsidR="002B4016" w:rsidRPr="00146EF4" w:rsidRDefault="002B4016" w:rsidP="0009037D">
      <w:pPr>
        <w:widowControl w:val="0"/>
        <w:overflowPunct w:val="0"/>
        <w:autoSpaceDE w:val="0"/>
        <w:autoSpaceDN w:val="0"/>
        <w:adjustRightInd w:val="0"/>
        <w:spacing w:after="0" w:line="261" w:lineRule="auto"/>
        <w:ind w:firstLine="720"/>
        <w:jc w:val="both"/>
        <w:rPr>
          <w:rFonts w:ascii="Arial" w:hAnsi="Arial" w:cs="Arial"/>
          <w:lang w:val="ru-RU"/>
        </w:rPr>
      </w:pPr>
      <w:r w:rsidRPr="00146EF4">
        <w:rPr>
          <w:rFonts w:ascii="Arial" w:hAnsi="Arial" w:cs="Arial"/>
          <w:lang w:val="ru-RU"/>
        </w:rPr>
        <w:t>Истовремено се обавезујемо да уз менице и менична овлашћења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(„Службени гласник РС“, бр. 56/2011</w:t>
      </w:r>
      <w:r w:rsidR="00EE6078" w:rsidRPr="00146EF4">
        <w:rPr>
          <w:rFonts w:ascii="Arial" w:hAnsi="Arial" w:cs="Arial"/>
          <w:lang w:val="ru-RU"/>
        </w:rPr>
        <w:t>, 80/2015, 76/2016 и 82/2017</w:t>
      </w:r>
      <w:r w:rsidRPr="00146EF4">
        <w:rPr>
          <w:rFonts w:ascii="Arial" w:hAnsi="Arial" w:cs="Arial"/>
          <w:lang w:val="ru-RU"/>
        </w:rPr>
        <w:t>) заједно са доказом о упису у Регистар меница и овлашћења НБС.</w:t>
      </w:r>
    </w:p>
    <w:p w:rsidR="00D3227A" w:rsidRPr="00146EF4" w:rsidRDefault="00D3227A" w:rsidP="00D3227A">
      <w:pPr>
        <w:spacing w:after="0"/>
        <w:rPr>
          <w:rFonts w:ascii="Arial" w:hAnsi="Arial" w:cs="Arial"/>
          <w:lang w:val="ru-RU"/>
        </w:rPr>
      </w:pPr>
    </w:p>
    <w:p w:rsidR="00D3227A" w:rsidRPr="00146EF4" w:rsidRDefault="00D3227A" w:rsidP="00D3227A">
      <w:pPr>
        <w:spacing w:after="0"/>
        <w:rPr>
          <w:rFonts w:ascii="Arial" w:hAnsi="Arial" w:cs="Arial"/>
          <w:lang w:val="ru-RU"/>
        </w:rPr>
      </w:pPr>
    </w:p>
    <w:p w:rsidR="00D3227A" w:rsidRPr="00146EF4" w:rsidRDefault="00D3227A" w:rsidP="00D3227A">
      <w:pPr>
        <w:spacing w:after="0"/>
        <w:rPr>
          <w:rFonts w:ascii="Arial" w:hAnsi="Arial" w:cs="Arial"/>
          <w:lang w:val="ru-RU"/>
        </w:rPr>
      </w:pPr>
    </w:p>
    <w:tbl>
      <w:tblPr>
        <w:tblW w:w="5000" w:type="pct"/>
        <w:jc w:val="center"/>
        <w:tblLayout w:type="fixed"/>
        <w:tblLook w:val="0000" w:firstRow="0" w:lastRow="0" w:firstColumn="0" w:lastColumn="0" w:noHBand="0" w:noVBand="0"/>
      </w:tblPr>
      <w:tblGrid>
        <w:gridCol w:w="3585"/>
        <w:gridCol w:w="3585"/>
        <w:gridCol w:w="3586"/>
      </w:tblGrid>
      <w:tr w:rsidR="00BB4AAB" w:rsidTr="005857E8">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Овлашћено лице</w:t>
            </w:r>
          </w:p>
        </w:tc>
      </w:tr>
      <w:tr w:rsidR="00BB4AAB" w:rsidTr="005857E8">
        <w:trPr>
          <w:trHeight w:val="632"/>
          <w:jc w:val="center"/>
        </w:trPr>
        <w:tc>
          <w:tcPr>
            <w:tcW w:w="3585" w:type="dxa"/>
            <w:tcBorders>
              <w:top w:val="single" w:sz="12" w:space="0" w:color="auto"/>
            </w:tcBorders>
          </w:tcPr>
          <w:p w:rsidR="00940B4B" w:rsidRDefault="00940B4B" w:rsidP="005857E8">
            <w:pPr>
              <w:tabs>
                <w:tab w:val="left" w:pos="6028"/>
              </w:tabs>
              <w:autoSpaceDE w:val="0"/>
              <w:spacing w:after="0" w:line="240" w:lineRule="auto"/>
              <w:jc w:val="both"/>
              <w:rPr>
                <w:rFonts w:ascii="Arial" w:hAnsi="Arial" w:cs="Arial"/>
                <w:b/>
              </w:rPr>
            </w:pPr>
          </w:p>
          <w:p w:rsidR="00BB4AAB" w:rsidRDefault="00BB4AAB" w:rsidP="005857E8">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p>
        </w:tc>
      </w:tr>
      <w:tr w:rsidR="00BB4AAB" w:rsidTr="005857E8">
        <w:trPr>
          <w:trHeight w:val="40"/>
          <w:jc w:val="center"/>
        </w:trPr>
        <w:tc>
          <w:tcPr>
            <w:tcW w:w="3585" w:type="dxa"/>
          </w:tcPr>
          <w:p w:rsidR="00BB4AAB" w:rsidRPr="001B42A8" w:rsidRDefault="00BB4AAB" w:rsidP="005857E8">
            <w:pPr>
              <w:tabs>
                <w:tab w:val="left" w:pos="6028"/>
              </w:tabs>
              <w:autoSpaceDE w:val="0"/>
              <w:spacing w:after="0" w:line="240" w:lineRule="auto"/>
              <w:jc w:val="both"/>
              <w:rPr>
                <w:rFonts w:ascii="Arial" w:hAnsi="Arial" w:cs="Arial"/>
                <w:b/>
              </w:rPr>
            </w:pP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Pr="001B42A8" w:rsidRDefault="00BB4AAB" w:rsidP="005857E8">
            <w:pPr>
              <w:tabs>
                <w:tab w:val="left" w:pos="6028"/>
              </w:tabs>
              <w:autoSpaceDE w:val="0"/>
              <w:spacing w:after="0" w:line="240" w:lineRule="auto"/>
              <w:jc w:val="center"/>
              <w:rPr>
                <w:rFonts w:ascii="Arial" w:hAnsi="Arial" w:cs="Arial"/>
                <w:b/>
              </w:rPr>
            </w:pPr>
            <w:r w:rsidRPr="001B42A8">
              <w:rPr>
                <w:rFonts w:ascii="Arial" w:hAnsi="Arial" w:cs="Arial"/>
                <w:b/>
              </w:rPr>
              <w:t>Потпис овлашћеног лица</w:t>
            </w:r>
          </w:p>
        </w:tc>
      </w:tr>
    </w:tbl>
    <w:p w:rsidR="00BB4AAB" w:rsidRDefault="00BB4AAB" w:rsidP="0009037D">
      <w:pPr>
        <w:widowControl w:val="0"/>
        <w:autoSpaceDE w:val="0"/>
        <w:autoSpaceDN w:val="0"/>
        <w:adjustRightInd w:val="0"/>
        <w:spacing w:after="0" w:line="284" w:lineRule="exact"/>
        <w:rPr>
          <w:rFonts w:ascii="Arial" w:hAnsi="Arial" w:cs="Arial"/>
        </w:rPr>
      </w:pPr>
    </w:p>
    <w:p w:rsidR="00F76E72" w:rsidRPr="001B42A8" w:rsidRDefault="00C66111" w:rsidP="0009037D">
      <w:pPr>
        <w:tabs>
          <w:tab w:val="left" w:pos="6028"/>
        </w:tabs>
        <w:autoSpaceDE w:val="0"/>
        <w:spacing w:after="0" w:line="240" w:lineRule="auto"/>
        <w:jc w:val="both"/>
        <w:rPr>
          <w:rFonts w:ascii="Arial" w:hAnsi="Arial" w:cs="Arial"/>
          <w:b/>
          <w:i/>
        </w:rPr>
      </w:pPr>
      <w:r w:rsidRPr="001B42A8">
        <w:rPr>
          <w:rFonts w:ascii="Arial" w:hAnsi="Arial" w:cs="Arial"/>
          <w:iCs/>
        </w:rPr>
        <w:br w:type="page"/>
      </w:r>
    </w:p>
    <w:p w:rsidR="00F70CB3" w:rsidRPr="00146EF4" w:rsidRDefault="00EE6078" w:rsidP="00C95999">
      <w:pPr>
        <w:widowControl w:val="0"/>
        <w:shd w:val="clear" w:color="auto" w:fill="BFBFBF"/>
        <w:autoSpaceDE w:val="0"/>
        <w:autoSpaceDN w:val="0"/>
        <w:adjustRightInd w:val="0"/>
        <w:spacing w:after="0" w:line="240" w:lineRule="auto"/>
        <w:jc w:val="center"/>
        <w:rPr>
          <w:rFonts w:ascii="Arial Black" w:hAnsi="Arial Black" w:cs="Arial"/>
          <w:sz w:val="24"/>
          <w:szCs w:val="24"/>
          <w:lang w:val="ru-RU"/>
        </w:rPr>
      </w:pPr>
      <w:r>
        <w:rPr>
          <w:rFonts w:ascii="Arial Black" w:hAnsi="Arial Black" w:cs="Arial"/>
          <w:b/>
          <w:bCs/>
          <w:iCs/>
          <w:sz w:val="24"/>
          <w:szCs w:val="24"/>
        </w:rPr>
        <w:lastRenderedPageBreak/>
        <w:t>XII</w:t>
      </w:r>
      <w:r w:rsidR="00D44231" w:rsidRPr="00146EF4">
        <w:rPr>
          <w:rFonts w:ascii="Arial Black" w:hAnsi="Arial Black" w:cs="Arial"/>
          <w:b/>
          <w:bCs/>
          <w:iCs/>
          <w:sz w:val="24"/>
          <w:szCs w:val="24"/>
          <w:lang w:val="ru-RU"/>
        </w:rPr>
        <w:t xml:space="preserve"> </w:t>
      </w:r>
      <w:r w:rsidR="00F70CB3" w:rsidRPr="00146EF4">
        <w:rPr>
          <w:rFonts w:ascii="Arial Black" w:hAnsi="Arial Black" w:cs="Arial"/>
          <w:b/>
          <w:bCs/>
          <w:iCs/>
          <w:sz w:val="24"/>
          <w:szCs w:val="24"/>
          <w:lang w:val="ru-RU"/>
        </w:rPr>
        <w:t>ИЗЈАВА О РЕАЛИЗАЦИЈИ ЗАКЉУЧЕНИХ УГОВОРА</w:t>
      </w:r>
    </w:p>
    <w:p w:rsidR="00F70CB3" w:rsidRPr="00146EF4" w:rsidRDefault="00F70CB3" w:rsidP="0009037D">
      <w:pPr>
        <w:pStyle w:val="Pasussalistom2"/>
        <w:spacing w:after="0"/>
        <w:ind w:left="0"/>
        <w:jc w:val="both"/>
        <w:rPr>
          <w:rFonts w:ascii="Arial" w:hAnsi="Arial" w:cs="Arial"/>
          <w:iCs/>
          <w:lang w:val="ru-RU"/>
        </w:rPr>
      </w:pPr>
    </w:p>
    <w:p w:rsidR="00F70CB3" w:rsidRPr="00146EF4" w:rsidRDefault="00F70CB3" w:rsidP="004D1D41">
      <w:pPr>
        <w:pStyle w:val="Pasussalistom2"/>
        <w:spacing w:after="0"/>
        <w:ind w:left="0" w:firstLine="720"/>
        <w:jc w:val="both"/>
        <w:rPr>
          <w:rFonts w:ascii="Arial" w:hAnsi="Arial" w:cs="Arial"/>
          <w:iCs/>
          <w:lang w:val="ru-RU"/>
        </w:rPr>
      </w:pPr>
      <w:r w:rsidRPr="00244EF7">
        <w:rPr>
          <w:rFonts w:ascii="Arial" w:hAnsi="Arial" w:cs="Arial"/>
          <w:iCs/>
          <w:lang w:val="ru-RU"/>
        </w:rPr>
        <w:t xml:space="preserve">Под пуном материјалном и кривичном одговорношћу </w:t>
      </w:r>
      <w:r w:rsidR="004B5244" w:rsidRPr="00244EF7">
        <w:rPr>
          <w:rFonts w:ascii="Arial" w:hAnsi="Arial" w:cs="Arial"/>
          <w:iCs/>
          <w:lang w:val="ru-RU"/>
        </w:rPr>
        <w:t xml:space="preserve">изјављујемо да смо </w:t>
      </w:r>
      <w:r w:rsidR="006E0D18" w:rsidRPr="00244EF7">
        <w:rPr>
          <w:rFonts w:ascii="Arial" w:hAnsi="Arial" w:cs="Arial"/>
          <w:iCs/>
          <w:lang w:val="ru-RU"/>
        </w:rPr>
        <w:t xml:space="preserve">у </w:t>
      </w:r>
      <w:r w:rsidR="00EE6078" w:rsidRPr="00244EF7">
        <w:rPr>
          <w:rFonts w:ascii="Arial" w:hAnsi="Arial" w:cs="Arial"/>
          <w:iCs/>
          <w:lang w:val="ru-RU"/>
        </w:rPr>
        <w:t xml:space="preserve">последње три године од дана објављивања позива за подношење понуда на Порталу јавних набавки извели  радове  који су предмет јавне </w:t>
      </w:r>
      <w:r w:rsidR="00146EF4" w:rsidRPr="00244EF7">
        <w:rPr>
          <w:rFonts w:ascii="Arial" w:hAnsi="Arial" w:cs="Arial"/>
          <w:iCs/>
          <w:lang w:val="ru-RU"/>
        </w:rPr>
        <w:t xml:space="preserve">набавке, </w:t>
      </w:r>
      <w:r w:rsidR="00146EF4" w:rsidRPr="00244EF7">
        <w:rPr>
          <w:rFonts w:ascii="Arial" w:hAnsi="Arial" w:cs="Arial"/>
          <w:bCs/>
          <w:lang w:val="ru-RU"/>
        </w:rPr>
        <w:t xml:space="preserve">и то минимум </w:t>
      </w:r>
      <w:r w:rsidR="005952DF" w:rsidRPr="00244EF7">
        <w:rPr>
          <w:rFonts w:ascii="Arial" w:hAnsi="Arial" w:cs="Arial"/>
          <w:lang w:val="ru-RU"/>
        </w:rPr>
        <w:t>20 (двадесет</w:t>
      </w:r>
      <w:r w:rsidR="00146EF4" w:rsidRPr="00244EF7">
        <w:rPr>
          <w:rFonts w:ascii="Arial" w:hAnsi="Arial" w:cs="Arial"/>
          <w:lang w:val="ru-RU"/>
        </w:rPr>
        <w:t>) закључених и реализованих уговора.</w:t>
      </w:r>
    </w:p>
    <w:p w:rsidR="004D1D41" w:rsidRPr="00146EF4" w:rsidRDefault="004D1D41" w:rsidP="00F87EA9">
      <w:pPr>
        <w:pStyle w:val="Pasussalistom2"/>
        <w:spacing w:after="0"/>
        <w:ind w:left="0"/>
        <w:jc w:val="both"/>
        <w:rPr>
          <w:rFonts w:ascii="Arial" w:eastAsia="Arial Unicode MS" w:hAnsi="Arial" w:cs="Arial"/>
          <w:iCs/>
          <w:kern w:val="1"/>
          <w:lang w:val="ru-RU" w:eastAsia="ar-SA"/>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39"/>
        <w:gridCol w:w="2122"/>
        <w:gridCol w:w="1790"/>
        <w:gridCol w:w="2097"/>
        <w:gridCol w:w="2700"/>
      </w:tblGrid>
      <w:tr w:rsidR="00F70CB3" w:rsidRPr="003579B1" w:rsidTr="00C95999">
        <w:trPr>
          <w:trHeight w:val="669"/>
        </w:trPr>
        <w:tc>
          <w:tcPr>
            <w:tcW w:w="1839" w:type="dxa"/>
            <w:shd w:val="clear" w:color="auto" w:fill="BFBFBF"/>
            <w:vAlign w:val="center"/>
          </w:tcPr>
          <w:p w:rsidR="00F70CB3" w:rsidRPr="001B42A8" w:rsidRDefault="00F70CB3" w:rsidP="00F87EA9">
            <w:pPr>
              <w:spacing w:after="0" w:line="240" w:lineRule="auto"/>
              <w:jc w:val="center"/>
              <w:rPr>
                <w:rFonts w:ascii="Arial" w:hAnsi="Arial" w:cs="Arial"/>
                <w:b/>
              </w:rPr>
            </w:pPr>
            <w:r w:rsidRPr="001B42A8">
              <w:rPr>
                <w:rFonts w:ascii="Arial" w:hAnsi="Arial" w:cs="Arial"/>
                <w:b/>
              </w:rPr>
              <w:t>Назив наручиоца</w:t>
            </w:r>
          </w:p>
        </w:tc>
        <w:tc>
          <w:tcPr>
            <w:tcW w:w="2122" w:type="dxa"/>
            <w:shd w:val="clear" w:color="auto" w:fill="BFBFBF"/>
            <w:vAlign w:val="center"/>
          </w:tcPr>
          <w:p w:rsidR="00F70CB3" w:rsidRPr="001B42A8" w:rsidRDefault="00F70CB3" w:rsidP="00F87EA9">
            <w:pPr>
              <w:spacing w:after="0" w:line="240" w:lineRule="auto"/>
              <w:jc w:val="center"/>
              <w:rPr>
                <w:rFonts w:ascii="Arial" w:hAnsi="Arial" w:cs="Arial"/>
                <w:b/>
              </w:rPr>
            </w:pPr>
            <w:r w:rsidRPr="001B42A8">
              <w:rPr>
                <w:rFonts w:ascii="Arial" w:hAnsi="Arial" w:cs="Arial"/>
                <w:b/>
              </w:rPr>
              <w:t>Врста радова</w:t>
            </w:r>
          </w:p>
        </w:tc>
        <w:tc>
          <w:tcPr>
            <w:tcW w:w="1790" w:type="dxa"/>
            <w:shd w:val="clear" w:color="auto" w:fill="BFBFBF"/>
            <w:vAlign w:val="center"/>
          </w:tcPr>
          <w:p w:rsidR="00F70CB3" w:rsidRPr="001B42A8" w:rsidRDefault="00F70CB3" w:rsidP="00F87EA9">
            <w:pPr>
              <w:spacing w:after="0" w:line="240" w:lineRule="auto"/>
              <w:jc w:val="center"/>
              <w:rPr>
                <w:rFonts w:ascii="Arial" w:hAnsi="Arial" w:cs="Arial"/>
                <w:b/>
              </w:rPr>
            </w:pPr>
            <w:r w:rsidRPr="001B42A8">
              <w:rPr>
                <w:rFonts w:ascii="Arial" w:hAnsi="Arial" w:cs="Arial"/>
                <w:b/>
              </w:rPr>
              <w:t>Број и датум уговора</w:t>
            </w:r>
          </w:p>
        </w:tc>
        <w:tc>
          <w:tcPr>
            <w:tcW w:w="2097" w:type="dxa"/>
            <w:shd w:val="clear" w:color="auto" w:fill="BFBFBF"/>
            <w:vAlign w:val="center"/>
          </w:tcPr>
          <w:p w:rsidR="00F70CB3" w:rsidRPr="001B42A8" w:rsidRDefault="00F70CB3" w:rsidP="00F87EA9">
            <w:pPr>
              <w:spacing w:after="0" w:line="240" w:lineRule="auto"/>
              <w:jc w:val="center"/>
              <w:rPr>
                <w:rFonts w:ascii="Arial" w:hAnsi="Arial" w:cs="Arial"/>
                <w:b/>
              </w:rPr>
            </w:pPr>
            <w:r w:rsidRPr="001B42A8">
              <w:rPr>
                <w:rFonts w:ascii="Arial" w:hAnsi="Arial" w:cs="Arial"/>
                <w:b/>
              </w:rPr>
              <w:t>Број и датум фактуре</w:t>
            </w:r>
          </w:p>
        </w:tc>
        <w:tc>
          <w:tcPr>
            <w:tcW w:w="2700" w:type="dxa"/>
            <w:shd w:val="clear" w:color="auto" w:fill="BFBFBF"/>
            <w:vAlign w:val="center"/>
          </w:tcPr>
          <w:p w:rsidR="00BB4AAB" w:rsidRPr="00146EF4" w:rsidRDefault="00F70CB3" w:rsidP="00F87EA9">
            <w:pPr>
              <w:spacing w:after="0" w:line="240" w:lineRule="auto"/>
              <w:jc w:val="center"/>
              <w:rPr>
                <w:rFonts w:ascii="Arial" w:hAnsi="Arial" w:cs="Arial"/>
                <w:b/>
                <w:lang w:val="ru-RU"/>
              </w:rPr>
            </w:pPr>
            <w:r w:rsidRPr="00146EF4">
              <w:rPr>
                <w:rFonts w:ascii="Arial" w:hAnsi="Arial" w:cs="Arial"/>
                <w:b/>
                <w:lang w:val="ru-RU"/>
              </w:rPr>
              <w:t>УКУПАН ИЗНОС</w:t>
            </w:r>
          </w:p>
          <w:p w:rsidR="00F70CB3" w:rsidRPr="00146EF4" w:rsidRDefault="006D0238" w:rsidP="00F87EA9">
            <w:pPr>
              <w:spacing w:after="0" w:line="240" w:lineRule="auto"/>
              <w:jc w:val="center"/>
              <w:rPr>
                <w:rFonts w:ascii="Arial" w:hAnsi="Arial" w:cs="Arial"/>
                <w:b/>
                <w:lang w:val="ru-RU"/>
              </w:rPr>
            </w:pPr>
            <w:r w:rsidRPr="00146EF4">
              <w:rPr>
                <w:rFonts w:ascii="Arial" w:hAnsi="Arial" w:cs="Arial"/>
                <w:b/>
                <w:lang w:val="ru-RU"/>
              </w:rPr>
              <w:t>(без ПДВ-а)</w:t>
            </w: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r w:rsidR="00F70CB3" w:rsidRPr="003579B1" w:rsidTr="006D0238">
        <w:trPr>
          <w:trHeight w:val="669"/>
        </w:trPr>
        <w:tc>
          <w:tcPr>
            <w:tcW w:w="1839" w:type="dxa"/>
            <w:vAlign w:val="center"/>
          </w:tcPr>
          <w:p w:rsidR="00F70CB3" w:rsidRPr="00146EF4" w:rsidRDefault="00F70CB3" w:rsidP="00F87EA9">
            <w:pPr>
              <w:spacing w:after="0" w:line="240" w:lineRule="auto"/>
              <w:jc w:val="center"/>
              <w:rPr>
                <w:rFonts w:ascii="Arial" w:hAnsi="Arial" w:cs="Arial"/>
                <w:b/>
                <w:lang w:val="ru-RU"/>
              </w:rPr>
            </w:pPr>
          </w:p>
        </w:tc>
        <w:tc>
          <w:tcPr>
            <w:tcW w:w="2122" w:type="dxa"/>
            <w:vAlign w:val="center"/>
          </w:tcPr>
          <w:p w:rsidR="00F70CB3" w:rsidRPr="00146EF4" w:rsidRDefault="00F70CB3" w:rsidP="00F87EA9">
            <w:pPr>
              <w:spacing w:after="0" w:line="240" w:lineRule="auto"/>
              <w:jc w:val="center"/>
              <w:rPr>
                <w:rFonts w:ascii="Arial" w:hAnsi="Arial" w:cs="Arial"/>
                <w:b/>
                <w:lang w:val="ru-RU"/>
              </w:rPr>
            </w:pPr>
          </w:p>
        </w:tc>
        <w:tc>
          <w:tcPr>
            <w:tcW w:w="1790" w:type="dxa"/>
            <w:vAlign w:val="center"/>
          </w:tcPr>
          <w:p w:rsidR="00F70CB3" w:rsidRPr="00146EF4" w:rsidRDefault="00F70CB3" w:rsidP="00F87EA9">
            <w:pPr>
              <w:spacing w:after="0" w:line="240" w:lineRule="auto"/>
              <w:jc w:val="center"/>
              <w:rPr>
                <w:rFonts w:ascii="Arial" w:hAnsi="Arial" w:cs="Arial"/>
                <w:b/>
                <w:lang w:val="ru-RU"/>
              </w:rPr>
            </w:pPr>
          </w:p>
        </w:tc>
        <w:tc>
          <w:tcPr>
            <w:tcW w:w="2097" w:type="dxa"/>
            <w:vAlign w:val="center"/>
          </w:tcPr>
          <w:p w:rsidR="00F70CB3" w:rsidRPr="00146EF4" w:rsidRDefault="00F70CB3" w:rsidP="00F87EA9">
            <w:pPr>
              <w:spacing w:after="0" w:line="240" w:lineRule="auto"/>
              <w:jc w:val="center"/>
              <w:rPr>
                <w:rFonts w:ascii="Arial" w:hAnsi="Arial" w:cs="Arial"/>
                <w:b/>
                <w:lang w:val="ru-RU"/>
              </w:rPr>
            </w:pPr>
          </w:p>
        </w:tc>
        <w:tc>
          <w:tcPr>
            <w:tcW w:w="2700" w:type="dxa"/>
            <w:vAlign w:val="center"/>
          </w:tcPr>
          <w:p w:rsidR="00F70CB3" w:rsidRPr="00146EF4" w:rsidRDefault="00F70CB3" w:rsidP="00F87EA9">
            <w:pPr>
              <w:spacing w:after="0" w:line="240" w:lineRule="auto"/>
              <w:jc w:val="center"/>
              <w:rPr>
                <w:rFonts w:ascii="Arial" w:hAnsi="Arial" w:cs="Arial"/>
                <w:b/>
                <w:lang w:val="ru-RU"/>
              </w:rPr>
            </w:pPr>
          </w:p>
        </w:tc>
      </w:tr>
    </w:tbl>
    <w:p w:rsidR="00F87EA9" w:rsidRPr="00146EF4" w:rsidRDefault="00F87EA9" w:rsidP="0009037D">
      <w:pPr>
        <w:spacing w:after="0" w:line="360" w:lineRule="auto"/>
        <w:ind w:right="-754"/>
        <w:rPr>
          <w:rFonts w:ascii="Arial" w:hAnsi="Arial" w:cs="Arial"/>
          <w:lang w:val="ru-RU"/>
        </w:rPr>
      </w:pPr>
    </w:p>
    <w:p w:rsidR="00D3227A" w:rsidRPr="00146EF4" w:rsidRDefault="00D3227A" w:rsidP="0009037D">
      <w:pPr>
        <w:spacing w:after="0" w:line="360" w:lineRule="auto"/>
        <w:ind w:right="-754"/>
        <w:rPr>
          <w:rFonts w:ascii="Arial" w:hAnsi="Arial" w:cs="Arial"/>
          <w:lang w:val="ru-RU"/>
        </w:rPr>
      </w:pPr>
    </w:p>
    <w:p w:rsidR="00D3227A" w:rsidRPr="00146EF4" w:rsidRDefault="00D3227A" w:rsidP="0009037D">
      <w:pPr>
        <w:spacing w:after="0" w:line="360" w:lineRule="auto"/>
        <w:ind w:right="-754"/>
        <w:rPr>
          <w:rFonts w:ascii="Arial" w:hAnsi="Arial" w:cs="Arial"/>
          <w:lang w:val="ru-RU"/>
        </w:rPr>
      </w:pPr>
    </w:p>
    <w:tbl>
      <w:tblPr>
        <w:tblW w:w="5000" w:type="pct"/>
        <w:jc w:val="center"/>
        <w:tblLayout w:type="fixed"/>
        <w:tblLook w:val="0000" w:firstRow="0" w:lastRow="0" w:firstColumn="0" w:lastColumn="0" w:noHBand="0" w:noVBand="0"/>
      </w:tblPr>
      <w:tblGrid>
        <w:gridCol w:w="3585"/>
        <w:gridCol w:w="3585"/>
        <w:gridCol w:w="3586"/>
      </w:tblGrid>
      <w:tr w:rsidR="00BB4AAB" w:rsidTr="005857E8">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Овлашћено лице</w:t>
            </w:r>
          </w:p>
        </w:tc>
      </w:tr>
      <w:tr w:rsidR="00BB4AAB" w:rsidTr="005857E8">
        <w:trPr>
          <w:trHeight w:val="632"/>
          <w:jc w:val="center"/>
        </w:trPr>
        <w:tc>
          <w:tcPr>
            <w:tcW w:w="3585" w:type="dxa"/>
            <w:tcBorders>
              <w:top w:val="single" w:sz="12" w:space="0" w:color="auto"/>
            </w:tcBorders>
          </w:tcPr>
          <w:p w:rsidR="00940B4B" w:rsidRDefault="00940B4B" w:rsidP="005857E8">
            <w:pPr>
              <w:tabs>
                <w:tab w:val="left" w:pos="6028"/>
              </w:tabs>
              <w:autoSpaceDE w:val="0"/>
              <w:spacing w:after="0" w:line="240" w:lineRule="auto"/>
              <w:jc w:val="both"/>
              <w:rPr>
                <w:rFonts w:ascii="Arial" w:hAnsi="Arial" w:cs="Arial"/>
                <w:b/>
              </w:rPr>
            </w:pPr>
          </w:p>
          <w:p w:rsidR="00BB4AAB" w:rsidRDefault="00BB4AAB" w:rsidP="005857E8">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p>
        </w:tc>
      </w:tr>
      <w:tr w:rsidR="00BB4AAB" w:rsidTr="005857E8">
        <w:trPr>
          <w:trHeight w:val="40"/>
          <w:jc w:val="center"/>
        </w:trPr>
        <w:tc>
          <w:tcPr>
            <w:tcW w:w="3585" w:type="dxa"/>
          </w:tcPr>
          <w:p w:rsidR="00BB4AAB" w:rsidRPr="001B42A8" w:rsidRDefault="00BB4AAB" w:rsidP="005857E8">
            <w:pPr>
              <w:tabs>
                <w:tab w:val="left" w:pos="6028"/>
              </w:tabs>
              <w:autoSpaceDE w:val="0"/>
              <w:spacing w:after="0" w:line="240" w:lineRule="auto"/>
              <w:jc w:val="both"/>
              <w:rPr>
                <w:rFonts w:ascii="Arial" w:hAnsi="Arial" w:cs="Arial"/>
                <w:b/>
              </w:rPr>
            </w:pP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Pr="001B42A8" w:rsidRDefault="00BB4AAB" w:rsidP="005857E8">
            <w:pPr>
              <w:tabs>
                <w:tab w:val="left" w:pos="6028"/>
              </w:tabs>
              <w:autoSpaceDE w:val="0"/>
              <w:spacing w:after="0" w:line="240" w:lineRule="auto"/>
              <w:jc w:val="center"/>
              <w:rPr>
                <w:rFonts w:ascii="Arial" w:hAnsi="Arial" w:cs="Arial"/>
                <w:b/>
              </w:rPr>
            </w:pPr>
            <w:r w:rsidRPr="001B42A8">
              <w:rPr>
                <w:rFonts w:ascii="Arial" w:hAnsi="Arial" w:cs="Arial"/>
                <w:b/>
              </w:rPr>
              <w:t>Потпис овлашћеног лица</w:t>
            </w:r>
          </w:p>
        </w:tc>
      </w:tr>
    </w:tbl>
    <w:p w:rsidR="00BB4AAB" w:rsidRDefault="00BB4AAB" w:rsidP="0009037D">
      <w:pPr>
        <w:spacing w:after="0"/>
        <w:rPr>
          <w:rFonts w:ascii="Arial" w:hAnsi="Arial" w:cs="Arial"/>
          <w:b/>
          <w:i/>
          <w:lang w:val="sr-Cyrl-RS"/>
        </w:rPr>
      </w:pPr>
    </w:p>
    <w:p w:rsidR="006D2C97" w:rsidRPr="006D2C97" w:rsidRDefault="006D2C97" w:rsidP="0009037D">
      <w:pPr>
        <w:spacing w:after="0"/>
        <w:rPr>
          <w:rFonts w:ascii="Arial" w:hAnsi="Arial" w:cs="Arial"/>
          <w:b/>
          <w:i/>
          <w:lang w:val="sr-Cyrl-RS"/>
        </w:rPr>
      </w:pPr>
      <w:r>
        <w:rPr>
          <w:rFonts w:ascii="Arial" w:hAnsi="Arial" w:cs="Arial"/>
          <w:b/>
          <w:i/>
          <w:lang w:val="sr-Cyrl-RS"/>
        </w:rPr>
        <w:t>Напомена:</w:t>
      </w:r>
    </w:p>
    <w:p w:rsidR="00BB4831" w:rsidRPr="006D2C97" w:rsidRDefault="00620B36" w:rsidP="007F544A">
      <w:pPr>
        <w:pStyle w:val="ListParagraph"/>
        <w:numPr>
          <w:ilvl w:val="0"/>
          <w:numId w:val="38"/>
        </w:numPr>
        <w:spacing w:after="0"/>
        <w:rPr>
          <w:rFonts w:ascii="Arial" w:hAnsi="Arial" w:cs="Arial"/>
          <w:b/>
          <w:i/>
          <w:lang w:val="ru-RU"/>
        </w:rPr>
      </w:pPr>
      <w:r w:rsidRPr="006D2C97">
        <w:rPr>
          <w:rFonts w:ascii="Arial" w:hAnsi="Arial" w:cs="Arial"/>
          <w:b/>
          <w:i/>
          <w:lang w:val="ru-RU"/>
        </w:rPr>
        <w:t>Образац</w:t>
      </w:r>
      <w:r w:rsidR="00F70CB3" w:rsidRPr="006D2C97">
        <w:rPr>
          <w:rFonts w:ascii="Arial" w:hAnsi="Arial" w:cs="Arial"/>
          <w:b/>
          <w:i/>
          <w:lang w:val="ru-RU"/>
        </w:rPr>
        <w:t xml:space="preserve"> по потреби копирати у потребном броју примерака.</w:t>
      </w:r>
      <w:r w:rsidR="00087C0B" w:rsidRPr="006D2C97">
        <w:rPr>
          <w:rFonts w:ascii="Arial" w:hAnsi="Arial" w:cs="Arial"/>
          <w:b/>
          <w:i/>
          <w:lang w:val="ru-RU"/>
        </w:rPr>
        <w:br w:type="page"/>
      </w:r>
    </w:p>
    <w:p w:rsidR="00BB4831" w:rsidRPr="00146EF4" w:rsidRDefault="00EE6078" w:rsidP="00C95999">
      <w:pPr>
        <w:widowControl w:val="0"/>
        <w:shd w:val="clear" w:color="auto" w:fill="BFBFBF"/>
        <w:autoSpaceDE w:val="0"/>
        <w:autoSpaceDN w:val="0"/>
        <w:adjustRightInd w:val="0"/>
        <w:spacing w:after="0" w:line="240" w:lineRule="auto"/>
        <w:jc w:val="center"/>
        <w:rPr>
          <w:rFonts w:ascii="Arial" w:hAnsi="Arial" w:cs="Arial"/>
          <w:sz w:val="24"/>
          <w:szCs w:val="24"/>
          <w:lang w:val="ru-RU"/>
        </w:rPr>
      </w:pPr>
      <w:r>
        <w:rPr>
          <w:rFonts w:ascii="Arial Black" w:hAnsi="Arial Black" w:cs="Arial"/>
          <w:b/>
          <w:bCs/>
          <w:iCs/>
          <w:sz w:val="24"/>
          <w:szCs w:val="24"/>
        </w:rPr>
        <w:lastRenderedPageBreak/>
        <w:t>XIII</w:t>
      </w:r>
      <w:r w:rsidR="00BB4831" w:rsidRPr="00146EF4">
        <w:rPr>
          <w:rFonts w:ascii="Arial Black" w:hAnsi="Arial Black" w:cs="Arial"/>
          <w:b/>
          <w:bCs/>
          <w:iCs/>
          <w:sz w:val="24"/>
          <w:szCs w:val="24"/>
          <w:lang w:val="ru-RU"/>
        </w:rPr>
        <w:t xml:space="preserve"> ОБРАЗАЦ ИЗЈАВЕ О КАДРОВСКОМ КАПАЦИТЕТУ</w:t>
      </w:r>
    </w:p>
    <w:p w:rsidR="00087C0B" w:rsidRPr="00146EF4" w:rsidRDefault="00087C0B" w:rsidP="0009037D">
      <w:pPr>
        <w:spacing w:after="0"/>
        <w:jc w:val="both"/>
        <w:rPr>
          <w:rFonts w:ascii="Arial" w:hAnsi="Arial" w:cs="Arial"/>
          <w:lang w:val="ru-RU"/>
        </w:rPr>
      </w:pPr>
    </w:p>
    <w:p w:rsidR="00BB4831" w:rsidRPr="00146EF4" w:rsidRDefault="00BB4831" w:rsidP="0009037D">
      <w:pPr>
        <w:spacing w:after="0"/>
        <w:jc w:val="center"/>
        <w:rPr>
          <w:rFonts w:ascii="Arial Black" w:hAnsi="Arial Black" w:cs="Arial"/>
          <w:b/>
          <w:bCs/>
          <w:sz w:val="24"/>
          <w:szCs w:val="24"/>
          <w:lang w:val="ru-RU"/>
        </w:rPr>
      </w:pPr>
      <w:r w:rsidRPr="00146EF4">
        <w:rPr>
          <w:rFonts w:ascii="Arial Black" w:hAnsi="Arial Black" w:cs="Arial"/>
          <w:b/>
          <w:bCs/>
          <w:sz w:val="24"/>
          <w:szCs w:val="24"/>
          <w:lang w:val="ru-RU"/>
        </w:rPr>
        <w:t>ИЗЈАВА ПОНУЂАЧА</w:t>
      </w:r>
    </w:p>
    <w:p w:rsidR="00BB4831" w:rsidRPr="00146EF4" w:rsidRDefault="00BB4831" w:rsidP="0009037D">
      <w:pPr>
        <w:spacing w:after="0"/>
        <w:jc w:val="both"/>
        <w:rPr>
          <w:rFonts w:ascii="Arial" w:hAnsi="Arial" w:cs="Arial"/>
          <w:lang w:val="ru-RU"/>
        </w:rPr>
      </w:pPr>
    </w:p>
    <w:p w:rsidR="00BB4831" w:rsidRPr="00244EF7" w:rsidRDefault="00D3227A" w:rsidP="0009037D">
      <w:pPr>
        <w:spacing w:after="0"/>
        <w:jc w:val="both"/>
        <w:rPr>
          <w:rFonts w:ascii="Arial" w:hAnsi="Arial" w:cs="Arial"/>
          <w:lang w:val="ru-RU"/>
        </w:rPr>
      </w:pPr>
      <w:r w:rsidRPr="00146EF4">
        <w:rPr>
          <w:rFonts w:ascii="Arial" w:hAnsi="Arial" w:cs="Arial"/>
          <w:lang w:val="ru-RU"/>
        </w:rPr>
        <w:tab/>
        <w:t>Понуђач</w:t>
      </w:r>
      <w:r w:rsidR="00BB4831" w:rsidRPr="00146EF4">
        <w:rPr>
          <w:rFonts w:ascii="Arial" w:hAnsi="Arial" w:cs="Arial"/>
          <w:i/>
          <w:lang w:val="ru-RU"/>
        </w:rPr>
        <w:t xml:space="preserve"> _____________________________________________</w:t>
      </w:r>
      <w:r w:rsidR="00BB4831" w:rsidRPr="00146EF4">
        <w:rPr>
          <w:rFonts w:ascii="Arial" w:hAnsi="Arial" w:cs="Arial"/>
          <w:i/>
          <w:iCs/>
          <w:lang w:val="ru-RU"/>
        </w:rPr>
        <w:t>[</w:t>
      </w:r>
      <w:r w:rsidR="00BB4831" w:rsidRPr="00146EF4">
        <w:rPr>
          <w:rFonts w:ascii="Arial" w:hAnsi="Arial" w:cs="Arial"/>
          <w:i/>
          <w:lang w:val="ru-RU"/>
        </w:rPr>
        <w:t>навести назив понуђача</w:t>
      </w:r>
      <w:r w:rsidR="00BB4831" w:rsidRPr="00146EF4">
        <w:rPr>
          <w:rFonts w:ascii="Arial" w:hAnsi="Arial" w:cs="Arial"/>
          <w:i/>
          <w:iCs/>
          <w:lang w:val="ru-RU"/>
        </w:rPr>
        <w:t>]</w:t>
      </w:r>
      <w:r w:rsidR="00BB4831" w:rsidRPr="00146EF4">
        <w:rPr>
          <w:rFonts w:ascii="Arial" w:hAnsi="Arial" w:cs="Arial"/>
          <w:i/>
          <w:lang w:val="ru-RU"/>
        </w:rPr>
        <w:t xml:space="preserve"> </w:t>
      </w:r>
      <w:r w:rsidR="003341F0" w:rsidRPr="00146EF4">
        <w:rPr>
          <w:rFonts w:ascii="Arial" w:hAnsi="Arial" w:cs="Arial"/>
          <w:lang w:val="ru-RU"/>
        </w:rPr>
        <w:t xml:space="preserve">у </w:t>
      </w:r>
      <w:r w:rsidR="00643529" w:rsidRPr="00244EF7">
        <w:rPr>
          <w:rFonts w:ascii="Arial" w:hAnsi="Arial" w:cs="Arial"/>
          <w:lang w:val="ru-RU"/>
        </w:rPr>
        <w:t xml:space="preserve">отвореном </w:t>
      </w:r>
      <w:r w:rsidR="00BB4831" w:rsidRPr="00244EF7">
        <w:rPr>
          <w:rFonts w:ascii="Arial" w:hAnsi="Arial" w:cs="Arial"/>
          <w:lang w:val="ru-RU"/>
        </w:rPr>
        <w:t>поступку јавне набавке</w:t>
      </w:r>
      <w:r w:rsidR="003D0047" w:rsidRPr="00244EF7">
        <w:rPr>
          <w:rFonts w:ascii="Arial" w:hAnsi="Arial" w:cs="Arial"/>
          <w:lang w:val="ru-RU"/>
        </w:rPr>
        <w:t xml:space="preserve"> </w:t>
      </w:r>
      <w:r w:rsidR="00BB4831" w:rsidRPr="00244EF7">
        <w:rPr>
          <w:rFonts w:ascii="Arial" w:hAnsi="Arial" w:cs="Arial"/>
          <w:lang w:val="ru-RU"/>
        </w:rPr>
        <w:t xml:space="preserve">радова </w:t>
      </w:r>
      <w:r w:rsidR="00F87EA9" w:rsidRPr="00244EF7">
        <w:rPr>
          <w:rFonts w:ascii="Arial" w:hAnsi="Arial" w:cs="Arial"/>
          <w:lang w:val="ru-RU"/>
        </w:rPr>
        <w:t>-</w:t>
      </w:r>
      <w:r w:rsidR="00BB4831" w:rsidRPr="00244EF7">
        <w:rPr>
          <w:rFonts w:ascii="Arial" w:hAnsi="Arial" w:cs="Arial"/>
          <w:lang w:val="ru-RU"/>
        </w:rPr>
        <w:t xml:space="preserve"> </w:t>
      </w:r>
      <w:r w:rsidR="007446C5" w:rsidRPr="00244EF7">
        <w:rPr>
          <w:rFonts w:ascii="Arial" w:hAnsi="Arial" w:cs="Arial"/>
          <w:lang w:val="ru-RU"/>
        </w:rPr>
        <w:t>Адаптација тоалета</w:t>
      </w:r>
      <w:r w:rsidR="00BB4831" w:rsidRPr="00244EF7">
        <w:rPr>
          <w:rFonts w:ascii="Arial" w:hAnsi="Arial" w:cs="Arial"/>
          <w:lang w:val="ru-RU"/>
        </w:rPr>
        <w:t xml:space="preserve">, ЈН број </w:t>
      </w:r>
      <w:r w:rsidR="00920FC1" w:rsidRPr="00244EF7">
        <w:rPr>
          <w:rFonts w:ascii="Arial" w:hAnsi="Arial" w:cs="Arial"/>
          <w:lang w:val="ru-RU"/>
        </w:rPr>
        <w:t>1.3.1</w:t>
      </w:r>
      <w:r w:rsidR="006750C0" w:rsidRPr="00244EF7">
        <w:rPr>
          <w:rFonts w:ascii="Arial" w:hAnsi="Arial" w:cs="Arial"/>
          <w:lang w:val="ru-RU"/>
        </w:rPr>
        <w:t>/19</w:t>
      </w:r>
      <w:r w:rsidR="00BB4831" w:rsidRPr="00244EF7">
        <w:rPr>
          <w:rFonts w:ascii="Arial" w:hAnsi="Arial" w:cs="Arial"/>
          <w:lang w:val="ru-RU"/>
        </w:rPr>
        <w:t xml:space="preserve">, за потребе </w:t>
      </w:r>
      <w:r w:rsidR="00920FC1" w:rsidRPr="00244EF7">
        <w:rPr>
          <w:rFonts w:ascii="Arial" w:hAnsi="Arial" w:cs="Arial"/>
          <w:lang w:val="ru-RU"/>
        </w:rPr>
        <w:t>Шумарског факултета</w:t>
      </w:r>
      <w:r w:rsidR="00BB4831" w:rsidRPr="00244EF7">
        <w:rPr>
          <w:rFonts w:ascii="Arial" w:hAnsi="Arial" w:cs="Arial"/>
          <w:lang w:val="ru-RU"/>
        </w:rPr>
        <w:t xml:space="preserve"> из Београда, изјављује под пуном </w:t>
      </w:r>
      <w:r w:rsidR="00BB4831" w:rsidRPr="00244EF7">
        <w:rPr>
          <w:rFonts w:ascii="Arial" w:hAnsi="Arial" w:cs="Arial"/>
          <w:iCs/>
          <w:lang w:val="ru-RU"/>
        </w:rPr>
        <w:t xml:space="preserve">материјалном и кривичном одговорношћу да </w:t>
      </w:r>
      <w:r w:rsidR="00BB4831" w:rsidRPr="00244EF7">
        <w:rPr>
          <w:rFonts w:ascii="Arial" w:hAnsi="Arial" w:cs="Arial"/>
          <w:lang w:val="ru-RU"/>
        </w:rPr>
        <w:t xml:space="preserve">испуњава услов из чл. 76. Закона, односно услов дефинисан конкурсном документацијом за предметну јавну набавку, у погледу кадровског капацитета, и то да располаже кадровским капацитетом, односно да на дан подношења понуде има радно ангажована лица, минимум </w:t>
      </w:r>
      <w:r w:rsidR="005952DF" w:rsidRPr="00244EF7">
        <w:rPr>
          <w:rFonts w:ascii="Arial" w:hAnsi="Arial" w:cs="Arial"/>
          <w:lang w:val="ru-RU"/>
        </w:rPr>
        <w:t>30</w:t>
      </w:r>
      <w:r w:rsidR="00BB4831" w:rsidRPr="00244EF7">
        <w:rPr>
          <w:rFonts w:ascii="Arial" w:hAnsi="Arial" w:cs="Arial"/>
          <w:lang w:val="ru-RU"/>
        </w:rPr>
        <w:t xml:space="preserve"> (</w:t>
      </w:r>
      <w:r w:rsidR="005952DF" w:rsidRPr="00244EF7">
        <w:rPr>
          <w:rFonts w:ascii="Arial" w:hAnsi="Arial" w:cs="Arial"/>
          <w:lang w:val="ru-RU"/>
        </w:rPr>
        <w:t>тридесет</w:t>
      </w:r>
      <w:r w:rsidR="00BB4831" w:rsidRPr="00244EF7">
        <w:rPr>
          <w:rFonts w:ascii="Arial" w:hAnsi="Arial" w:cs="Arial"/>
          <w:lang w:val="ru-RU"/>
        </w:rPr>
        <w:t>)</w:t>
      </w:r>
      <w:r w:rsidR="00087C0B" w:rsidRPr="00244EF7">
        <w:rPr>
          <w:rFonts w:ascii="Arial" w:hAnsi="Arial" w:cs="Arial"/>
          <w:lang w:val="ru-RU"/>
        </w:rPr>
        <w:t xml:space="preserve"> лица, од тога:</w:t>
      </w:r>
    </w:p>
    <w:p w:rsidR="00F87EA9" w:rsidRPr="00244EF7" w:rsidRDefault="00F87EA9" w:rsidP="0009037D">
      <w:pPr>
        <w:spacing w:after="0"/>
        <w:jc w:val="both"/>
        <w:rPr>
          <w:rFonts w:ascii="Arial" w:hAnsi="Arial" w:cs="Arial"/>
          <w:lang w:val="ru-RU"/>
        </w:rPr>
      </w:pPr>
    </w:p>
    <w:p w:rsidR="00C03079" w:rsidRPr="00244EF7" w:rsidRDefault="00C03079" w:rsidP="007F544A">
      <w:pPr>
        <w:numPr>
          <w:ilvl w:val="0"/>
          <w:numId w:val="32"/>
        </w:numPr>
        <w:spacing w:after="0"/>
        <w:ind w:left="1800"/>
        <w:jc w:val="both"/>
        <w:rPr>
          <w:rFonts w:ascii="Arial" w:hAnsi="Arial" w:cs="Arial"/>
          <w:lang w:val="ru-RU"/>
        </w:rPr>
      </w:pPr>
      <w:r w:rsidRPr="00244EF7">
        <w:rPr>
          <w:rFonts w:ascii="Arial" w:hAnsi="Arial" w:cs="Arial"/>
          <w:lang w:val="ru-RU"/>
        </w:rPr>
        <w:t xml:space="preserve">минимум једног дипломираног инжењера архитектуре са лиценцом </w:t>
      </w:r>
      <w:r w:rsidRPr="00244EF7">
        <w:rPr>
          <w:rFonts w:ascii="Arial" w:hAnsi="Arial" w:cs="Arial"/>
          <w:b/>
          <w:lang w:val="ru-RU"/>
        </w:rPr>
        <w:t xml:space="preserve">400 </w:t>
      </w:r>
      <w:r w:rsidRPr="00244EF7">
        <w:rPr>
          <w:rFonts w:ascii="Arial" w:hAnsi="Arial" w:cs="Arial"/>
          <w:lang w:val="ru-RU"/>
        </w:rPr>
        <w:t xml:space="preserve">- Одговорни извођач радова објекта високоградње и унутрашњих инсталација водовода и канализације </w:t>
      </w:r>
      <w:r w:rsidRPr="00244EF7">
        <w:rPr>
          <w:rFonts w:ascii="Arial" w:hAnsi="Arial" w:cs="Arial"/>
          <w:b/>
          <w:lang w:val="ru-RU"/>
        </w:rPr>
        <w:t>или</w:t>
      </w:r>
      <w:r w:rsidRPr="00244EF7">
        <w:rPr>
          <w:rFonts w:ascii="Arial" w:hAnsi="Arial" w:cs="Arial"/>
          <w:lang w:val="ru-RU"/>
        </w:rPr>
        <w:t xml:space="preserve"> једног дипломираног грађевинског инжењера са лиценцом</w:t>
      </w:r>
      <w:r w:rsidRPr="00244EF7">
        <w:rPr>
          <w:rFonts w:ascii="Arial" w:hAnsi="Arial" w:cs="Arial"/>
          <w:b/>
          <w:lang w:val="ru-RU"/>
        </w:rPr>
        <w:t xml:space="preserve"> 410</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 нискоградње и хидроградње или </w:t>
      </w:r>
      <w:r w:rsidRPr="00244EF7">
        <w:rPr>
          <w:rFonts w:ascii="Arial" w:hAnsi="Arial" w:cs="Arial"/>
          <w:b/>
          <w:lang w:val="ru-RU"/>
        </w:rPr>
        <w:t>411</w:t>
      </w:r>
      <w:r w:rsidRPr="00244EF7">
        <w:rPr>
          <w:rFonts w:ascii="Arial" w:hAnsi="Arial" w:cs="Arial"/>
          <w:lang w:val="ru-RU"/>
        </w:rPr>
        <w:t xml:space="preserve"> - Одговорни извођач радова грађевинских конструкција и грађевинско - занатских радова на објектима високоградње;</w:t>
      </w:r>
    </w:p>
    <w:p w:rsidR="00C03079" w:rsidRPr="00244EF7" w:rsidRDefault="005952DF" w:rsidP="007F544A">
      <w:pPr>
        <w:numPr>
          <w:ilvl w:val="0"/>
          <w:numId w:val="32"/>
        </w:numPr>
        <w:spacing w:after="0"/>
        <w:ind w:left="1800"/>
        <w:jc w:val="both"/>
        <w:rPr>
          <w:rFonts w:ascii="Arial" w:hAnsi="Arial" w:cs="Arial"/>
          <w:lang w:val="ru-RU"/>
        </w:rPr>
      </w:pPr>
      <w:r w:rsidRPr="00244EF7">
        <w:rPr>
          <w:rFonts w:ascii="Arial" w:hAnsi="Arial" w:cs="Arial"/>
          <w:lang w:val="ru-RU"/>
        </w:rPr>
        <w:t>29</w:t>
      </w:r>
      <w:r w:rsidR="00C03079" w:rsidRPr="00244EF7">
        <w:rPr>
          <w:rFonts w:ascii="Arial" w:hAnsi="Arial" w:cs="Arial"/>
          <w:lang w:val="ru-RU"/>
        </w:rPr>
        <w:t xml:space="preserve"> радно ангажованих лица грађевинске струке примерене предмету јавне набавке. </w:t>
      </w:r>
    </w:p>
    <w:p w:rsidR="00A46C07" w:rsidRPr="00244EF7" w:rsidRDefault="00A46C07" w:rsidP="0009037D">
      <w:pPr>
        <w:tabs>
          <w:tab w:val="left" w:pos="1800"/>
        </w:tabs>
        <w:spacing w:after="0"/>
        <w:jc w:val="both"/>
        <w:rPr>
          <w:rFonts w:ascii="Arial" w:hAnsi="Arial" w:cs="Arial"/>
          <w:lang w:val="ru-RU"/>
        </w:rPr>
      </w:pPr>
    </w:p>
    <w:p w:rsidR="00BB4831" w:rsidRPr="00146EF4" w:rsidRDefault="00BB4831" w:rsidP="0009037D">
      <w:pPr>
        <w:tabs>
          <w:tab w:val="left" w:pos="1800"/>
        </w:tabs>
        <w:spacing w:after="0"/>
        <w:jc w:val="both"/>
        <w:rPr>
          <w:rFonts w:ascii="Arial" w:hAnsi="Arial" w:cs="Arial"/>
          <w:lang w:val="ru-RU"/>
        </w:rPr>
      </w:pPr>
      <w:r w:rsidRPr="00244EF7">
        <w:rPr>
          <w:rFonts w:ascii="Arial" w:hAnsi="Arial" w:cs="Arial"/>
          <w:lang w:val="ru-RU"/>
        </w:rPr>
        <w:t xml:space="preserve">За лица ван радног односа - ангажована у складу са Законом о раду („Службени гласник РС“, бр. </w:t>
      </w:r>
      <w:r w:rsidR="00643529" w:rsidRPr="00244EF7">
        <w:rPr>
          <w:rFonts w:ascii="Arial" w:hAnsi="Arial" w:cs="Arial"/>
          <w:lang w:val="ru-RU"/>
        </w:rPr>
        <w:t>24/2005, 61/2005, 54/2009, 32/2013, 75/2014, 13/2017 – одлука УС, 113/2017 и 95/2018 – аутентично</w:t>
      </w:r>
      <w:r w:rsidR="00643529" w:rsidRPr="00146EF4">
        <w:rPr>
          <w:rFonts w:ascii="Arial" w:hAnsi="Arial" w:cs="Arial"/>
          <w:lang w:val="ru-RU"/>
        </w:rPr>
        <w:t xml:space="preserve"> тумачење</w:t>
      </w:r>
      <w:r w:rsidRPr="00146EF4">
        <w:rPr>
          <w:rFonts w:ascii="Arial" w:hAnsi="Arial" w:cs="Arial"/>
          <w:lang w:val="ru-RU"/>
        </w:rPr>
        <w:t>) период радног ангажовања покрива период за који се уговара предметна јавна набавка.</w:t>
      </w:r>
    </w:p>
    <w:p w:rsidR="00643529" w:rsidRPr="00146EF4" w:rsidRDefault="00643529" w:rsidP="0009037D">
      <w:pPr>
        <w:tabs>
          <w:tab w:val="left" w:pos="1800"/>
        </w:tabs>
        <w:spacing w:after="0"/>
        <w:jc w:val="both"/>
        <w:rPr>
          <w:rFonts w:ascii="Arial" w:hAnsi="Arial" w:cs="Arial"/>
          <w:lang w:val="ru-RU"/>
        </w:rPr>
      </w:pPr>
    </w:p>
    <w:p w:rsidR="00D3227A" w:rsidRPr="00146EF4" w:rsidRDefault="00D3227A" w:rsidP="0009037D">
      <w:pPr>
        <w:tabs>
          <w:tab w:val="left" w:pos="1800"/>
        </w:tabs>
        <w:spacing w:after="0"/>
        <w:jc w:val="both"/>
        <w:rPr>
          <w:rFonts w:ascii="Arial" w:hAnsi="Arial" w:cs="Arial"/>
          <w:lang w:val="ru-RU"/>
        </w:rPr>
      </w:pPr>
    </w:p>
    <w:p w:rsidR="00D3227A" w:rsidRPr="00146EF4" w:rsidRDefault="00D3227A" w:rsidP="0009037D">
      <w:pPr>
        <w:tabs>
          <w:tab w:val="left" w:pos="1800"/>
        </w:tabs>
        <w:spacing w:after="0"/>
        <w:jc w:val="both"/>
        <w:rPr>
          <w:rFonts w:ascii="Arial" w:hAnsi="Arial" w:cs="Arial"/>
          <w:lang w:val="ru-RU"/>
        </w:rPr>
      </w:pPr>
    </w:p>
    <w:tbl>
      <w:tblPr>
        <w:tblW w:w="5000" w:type="pct"/>
        <w:jc w:val="center"/>
        <w:tblLayout w:type="fixed"/>
        <w:tblLook w:val="0000" w:firstRow="0" w:lastRow="0" w:firstColumn="0" w:lastColumn="0" w:noHBand="0" w:noVBand="0"/>
      </w:tblPr>
      <w:tblGrid>
        <w:gridCol w:w="3585"/>
        <w:gridCol w:w="3585"/>
        <w:gridCol w:w="3586"/>
      </w:tblGrid>
      <w:tr w:rsidR="00BB4AAB" w:rsidTr="00646957">
        <w:trPr>
          <w:jc w:val="center"/>
        </w:trPr>
        <w:tc>
          <w:tcPr>
            <w:tcW w:w="3585" w:type="dxa"/>
            <w:tcBorders>
              <w:bottom w:val="single" w:sz="12" w:space="0" w:color="auto"/>
            </w:tcBorders>
          </w:tcPr>
          <w:p w:rsidR="00BB4AAB" w:rsidRDefault="00BB4AAB" w:rsidP="005857E8">
            <w:pPr>
              <w:tabs>
                <w:tab w:val="left" w:pos="6028"/>
              </w:tabs>
              <w:autoSpaceDE w:val="0"/>
              <w:spacing w:after="0" w:line="240" w:lineRule="auto"/>
              <w:jc w:val="both"/>
              <w:rPr>
                <w:rFonts w:ascii="Arial" w:hAnsi="Arial" w:cs="Arial"/>
                <w:b/>
              </w:rPr>
            </w:pPr>
            <w:r>
              <w:rPr>
                <w:rFonts w:ascii="Arial" w:hAnsi="Arial" w:cs="Arial"/>
                <w:b/>
              </w:rPr>
              <w:t>Место:</w:t>
            </w:r>
          </w:p>
          <w:p w:rsidR="00BB4AAB" w:rsidRDefault="00BB4AAB" w:rsidP="005857E8">
            <w:pPr>
              <w:tabs>
                <w:tab w:val="left" w:pos="6028"/>
              </w:tabs>
              <w:autoSpaceDE w:val="0"/>
              <w:spacing w:after="0" w:line="240" w:lineRule="auto"/>
              <w:jc w:val="both"/>
              <w:rPr>
                <w:rFonts w:ascii="Arial" w:hAnsi="Arial" w:cs="Arial"/>
              </w:rPr>
            </w:pPr>
          </w:p>
        </w:tc>
        <w:tc>
          <w:tcPr>
            <w:tcW w:w="3585" w:type="dxa"/>
            <w:vMerge w:val="restart"/>
            <w:vAlign w:val="center"/>
          </w:tcPr>
          <w:p w:rsidR="00BB4AAB" w:rsidRDefault="00BB4AAB" w:rsidP="00646957">
            <w:pPr>
              <w:tabs>
                <w:tab w:val="left" w:pos="6028"/>
              </w:tabs>
              <w:autoSpaceDE w:val="0"/>
              <w:spacing w:after="0" w:line="240" w:lineRule="auto"/>
              <w:jc w:val="center"/>
              <w:rPr>
                <w:rFonts w:ascii="Arial" w:hAnsi="Arial" w:cs="Arial"/>
              </w:rPr>
            </w:pPr>
            <w:r w:rsidRPr="001B42A8">
              <w:rPr>
                <w:rFonts w:ascii="Arial" w:hAnsi="Arial" w:cs="Arial"/>
                <w:b/>
              </w:rPr>
              <w:t>М.П.</w:t>
            </w:r>
          </w:p>
        </w:tc>
        <w:tc>
          <w:tcPr>
            <w:tcW w:w="3586" w:type="dxa"/>
            <w:tcBorders>
              <w:bottom w:val="single" w:sz="12" w:space="0" w:color="auto"/>
            </w:tcBorders>
          </w:tcPr>
          <w:p w:rsidR="00BB4AAB" w:rsidRDefault="00BB4AAB" w:rsidP="005857E8">
            <w:pPr>
              <w:tabs>
                <w:tab w:val="left" w:pos="6028"/>
              </w:tabs>
              <w:autoSpaceDE w:val="0"/>
              <w:spacing w:after="0" w:line="240" w:lineRule="auto"/>
              <w:jc w:val="center"/>
              <w:rPr>
                <w:rFonts w:ascii="Arial" w:hAnsi="Arial" w:cs="Arial"/>
              </w:rPr>
            </w:pPr>
            <w:r w:rsidRPr="001B42A8">
              <w:rPr>
                <w:rFonts w:ascii="Arial" w:hAnsi="Arial" w:cs="Arial"/>
                <w:b/>
              </w:rPr>
              <w:t>Овлашћено лице</w:t>
            </w:r>
          </w:p>
        </w:tc>
      </w:tr>
      <w:tr w:rsidR="00BB4AAB" w:rsidTr="00BB4AAB">
        <w:trPr>
          <w:trHeight w:val="632"/>
          <w:jc w:val="center"/>
        </w:trPr>
        <w:tc>
          <w:tcPr>
            <w:tcW w:w="3585" w:type="dxa"/>
            <w:tcBorders>
              <w:top w:val="single" w:sz="12" w:space="0" w:color="auto"/>
            </w:tcBorders>
          </w:tcPr>
          <w:p w:rsidR="00940B4B" w:rsidRDefault="00940B4B" w:rsidP="005857E8">
            <w:pPr>
              <w:tabs>
                <w:tab w:val="left" w:pos="6028"/>
              </w:tabs>
              <w:autoSpaceDE w:val="0"/>
              <w:spacing w:after="0" w:line="240" w:lineRule="auto"/>
              <w:jc w:val="both"/>
              <w:rPr>
                <w:rFonts w:ascii="Arial" w:hAnsi="Arial" w:cs="Arial"/>
                <w:b/>
              </w:rPr>
            </w:pPr>
          </w:p>
          <w:p w:rsidR="00BB4AAB" w:rsidRDefault="00BB4AAB" w:rsidP="005857E8">
            <w:pPr>
              <w:tabs>
                <w:tab w:val="left" w:pos="6028"/>
              </w:tabs>
              <w:autoSpaceDE w:val="0"/>
              <w:spacing w:after="0" w:line="240" w:lineRule="auto"/>
              <w:jc w:val="both"/>
              <w:rPr>
                <w:rFonts w:ascii="Arial" w:hAnsi="Arial" w:cs="Arial"/>
              </w:rPr>
            </w:pPr>
            <w:r w:rsidRPr="001B42A8">
              <w:rPr>
                <w:rFonts w:ascii="Arial" w:hAnsi="Arial" w:cs="Arial"/>
                <w:b/>
              </w:rPr>
              <w:t>Датум:</w:t>
            </w: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bottom w:val="single" w:sz="12" w:space="0" w:color="auto"/>
            </w:tcBorders>
          </w:tcPr>
          <w:p w:rsidR="00BB4AAB" w:rsidRDefault="00BB4AAB" w:rsidP="00646957">
            <w:pPr>
              <w:tabs>
                <w:tab w:val="left" w:pos="6028"/>
              </w:tabs>
              <w:autoSpaceDE w:val="0"/>
              <w:spacing w:after="0" w:line="240" w:lineRule="auto"/>
              <w:jc w:val="center"/>
              <w:rPr>
                <w:rFonts w:ascii="Arial" w:hAnsi="Arial" w:cs="Arial"/>
              </w:rPr>
            </w:pPr>
          </w:p>
        </w:tc>
      </w:tr>
      <w:tr w:rsidR="00BB4AAB" w:rsidTr="00BB4AAB">
        <w:trPr>
          <w:trHeight w:val="40"/>
          <w:jc w:val="center"/>
        </w:trPr>
        <w:tc>
          <w:tcPr>
            <w:tcW w:w="3585" w:type="dxa"/>
          </w:tcPr>
          <w:p w:rsidR="00BB4AAB" w:rsidRPr="001B42A8" w:rsidRDefault="00BB4AAB" w:rsidP="005857E8">
            <w:pPr>
              <w:tabs>
                <w:tab w:val="left" w:pos="6028"/>
              </w:tabs>
              <w:autoSpaceDE w:val="0"/>
              <w:spacing w:after="0" w:line="240" w:lineRule="auto"/>
              <w:jc w:val="both"/>
              <w:rPr>
                <w:rFonts w:ascii="Arial" w:hAnsi="Arial" w:cs="Arial"/>
                <w:b/>
              </w:rPr>
            </w:pPr>
          </w:p>
        </w:tc>
        <w:tc>
          <w:tcPr>
            <w:tcW w:w="3585" w:type="dxa"/>
            <w:vMerge/>
          </w:tcPr>
          <w:p w:rsidR="00BB4AAB" w:rsidRDefault="00BB4AAB" w:rsidP="005857E8">
            <w:pPr>
              <w:tabs>
                <w:tab w:val="left" w:pos="6028"/>
              </w:tabs>
              <w:autoSpaceDE w:val="0"/>
              <w:spacing w:after="0" w:line="240" w:lineRule="auto"/>
              <w:jc w:val="both"/>
              <w:rPr>
                <w:rFonts w:ascii="Arial" w:hAnsi="Arial" w:cs="Arial"/>
              </w:rPr>
            </w:pPr>
          </w:p>
        </w:tc>
        <w:tc>
          <w:tcPr>
            <w:tcW w:w="3586" w:type="dxa"/>
            <w:tcBorders>
              <w:top w:val="single" w:sz="12" w:space="0" w:color="auto"/>
            </w:tcBorders>
          </w:tcPr>
          <w:p w:rsidR="00BB4AAB" w:rsidRPr="001B42A8" w:rsidRDefault="00BB4AAB" w:rsidP="00646957">
            <w:pPr>
              <w:tabs>
                <w:tab w:val="left" w:pos="6028"/>
              </w:tabs>
              <w:autoSpaceDE w:val="0"/>
              <w:spacing w:after="0" w:line="240" w:lineRule="auto"/>
              <w:jc w:val="center"/>
              <w:rPr>
                <w:rFonts w:ascii="Arial" w:hAnsi="Arial" w:cs="Arial"/>
                <w:b/>
              </w:rPr>
            </w:pPr>
            <w:r w:rsidRPr="001B42A8">
              <w:rPr>
                <w:rFonts w:ascii="Arial" w:hAnsi="Arial" w:cs="Arial"/>
                <w:b/>
              </w:rPr>
              <w:t>Потпис овлашћеног лица</w:t>
            </w:r>
          </w:p>
        </w:tc>
      </w:tr>
    </w:tbl>
    <w:p w:rsidR="007475E0" w:rsidRPr="00646957" w:rsidRDefault="00646957" w:rsidP="00646957">
      <w:pPr>
        <w:tabs>
          <w:tab w:val="left" w:pos="1800"/>
        </w:tabs>
        <w:spacing w:after="0"/>
        <w:jc w:val="both"/>
        <w:rPr>
          <w:rFonts w:ascii="Arial" w:hAnsi="Arial" w:cs="Arial"/>
          <w:sz w:val="2"/>
          <w:szCs w:val="24"/>
        </w:rPr>
      </w:pPr>
      <w:r>
        <w:rPr>
          <w:rFonts w:ascii="Arial" w:hAnsi="Arial" w:cs="Arial"/>
          <w:iCs/>
        </w:rPr>
        <w:br w:type="page"/>
      </w:r>
    </w:p>
    <w:p w:rsidR="007475E0" w:rsidRPr="007475E0" w:rsidRDefault="007475E0" w:rsidP="007475E0">
      <w:pPr>
        <w:shd w:val="clear" w:color="auto" w:fill="BFBFBF"/>
        <w:spacing w:after="0"/>
        <w:ind w:firstLine="708"/>
        <w:jc w:val="center"/>
        <w:rPr>
          <w:rFonts w:ascii="Arial Black" w:hAnsi="Arial Black" w:cs="Arial"/>
          <w:bCs/>
          <w:sz w:val="24"/>
          <w:szCs w:val="24"/>
        </w:rPr>
      </w:pPr>
      <w:r w:rsidRPr="007475E0">
        <w:rPr>
          <w:rFonts w:ascii="Arial Black" w:hAnsi="Arial Black" w:cs="Arial"/>
          <w:b/>
          <w:bCs/>
          <w:iCs/>
          <w:sz w:val="24"/>
          <w:szCs w:val="24"/>
        </w:rPr>
        <w:lastRenderedPageBreak/>
        <w:t>XIV МОДЕЛ МЕНИЧНОГ ОВЛАШЋЕЊА</w:t>
      </w:r>
    </w:p>
    <w:p w:rsidR="007475E0" w:rsidRDefault="007475E0" w:rsidP="007475E0">
      <w:pPr>
        <w:tabs>
          <w:tab w:val="left" w:pos="6028"/>
        </w:tabs>
        <w:autoSpaceDE w:val="0"/>
        <w:spacing w:after="0" w:line="240" w:lineRule="auto"/>
        <w:rPr>
          <w:rFonts w:ascii="Arial" w:hAnsi="Arial" w:cs="Arial"/>
          <w:sz w:val="20"/>
        </w:rPr>
      </w:pPr>
    </w:p>
    <w:p w:rsidR="007475E0" w:rsidRPr="00146EF4" w:rsidRDefault="007475E0" w:rsidP="007475E0">
      <w:pPr>
        <w:tabs>
          <w:tab w:val="left" w:pos="6028"/>
        </w:tabs>
        <w:autoSpaceDE w:val="0"/>
        <w:spacing w:after="0" w:line="240" w:lineRule="auto"/>
        <w:jc w:val="center"/>
        <w:rPr>
          <w:rFonts w:ascii="Arial" w:hAnsi="Arial" w:cs="Arial"/>
          <w:b/>
          <w:lang w:val="ru-RU"/>
        </w:rPr>
      </w:pPr>
      <w:r w:rsidRPr="00146EF4">
        <w:rPr>
          <w:rFonts w:ascii="Arial" w:hAnsi="Arial" w:cs="Arial"/>
          <w:b/>
          <w:lang w:val="ru-RU"/>
        </w:rPr>
        <w:t>Менично писмо - овлашћење за озбиљност понуде</w:t>
      </w:r>
    </w:p>
    <w:p w:rsidR="007475E0" w:rsidRPr="00146EF4" w:rsidRDefault="007475E0" w:rsidP="007475E0">
      <w:pPr>
        <w:tabs>
          <w:tab w:val="left" w:pos="6028"/>
        </w:tabs>
        <w:autoSpaceDE w:val="0"/>
        <w:spacing w:after="0" w:line="240" w:lineRule="auto"/>
        <w:rPr>
          <w:rFonts w:ascii="Arial" w:hAnsi="Arial" w:cs="Arial"/>
          <w:sz w:val="20"/>
          <w:lang w:val="ru-RU"/>
        </w:rPr>
      </w:pP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На основу Закона о меници и тачке 1. 2. и 6. Одлуке о облику, садржини и начину коришћења јединствених инструмената платног промета</w:t>
      </w:r>
    </w:p>
    <w:p w:rsidR="007475E0" w:rsidRPr="00146EF4" w:rsidRDefault="007475E0" w:rsidP="007475E0">
      <w:pPr>
        <w:tabs>
          <w:tab w:val="left" w:pos="6028"/>
        </w:tabs>
        <w:autoSpaceDE w:val="0"/>
        <w:spacing w:after="0" w:line="240" w:lineRule="auto"/>
        <w:jc w:val="both"/>
        <w:rPr>
          <w:rFonts w:ascii="Arial" w:hAnsi="Arial" w:cs="Arial"/>
          <w:sz w:val="10"/>
          <w:szCs w:val="10"/>
          <w:lang w:val="ru-RU"/>
        </w:rPr>
      </w:pP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ДУЖНИК ______________________________________________ (унети одговарајуће податке)</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МБ:____________________________</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ПИБ:_________________________</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ТЕКУЋИ РАЧУН:________________________________</w:t>
      </w:r>
    </w:p>
    <w:p w:rsidR="007475E0" w:rsidRPr="00146EF4" w:rsidRDefault="007475E0" w:rsidP="007475E0">
      <w:pPr>
        <w:tabs>
          <w:tab w:val="left" w:pos="6028"/>
        </w:tabs>
        <w:autoSpaceDE w:val="0"/>
        <w:spacing w:after="0" w:line="240" w:lineRule="auto"/>
        <w:rPr>
          <w:rFonts w:ascii="Arial" w:hAnsi="Arial" w:cs="Arial"/>
          <w:sz w:val="10"/>
          <w:szCs w:val="10"/>
          <w:lang w:val="ru-RU"/>
        </w:rPr>
      </w:pPr>
    </w:p>
    <w:p w:rsidR="007475E0" w:rsidRPr="00146EF4" w:rsidRDefault="007475E0" w:rsidP="007475E0">
      <w:pPr>
        <w:tabs>
          <w:tab w:val="left" w:pos="6028"/>
        </w:tabs>
        <w:autoSpaceDE w:val="0"/>
        <w:spacing w:after="0" w:line="240" w:lineRule="auto"/>
        <w:rPr>
          <w:rFonts w:ascii="Arial" w:hAnsi="Arial" w:cs="Arial"/>
          <w:lang w:val="ru-RU"/>
        </w:rPr>
      </w:pPr>
      <w:r w:rsidRPr="00146EF4">
        <w:rPr>
          <w:rFonts w:ascii="Arial" w:hAnsi="Arial" w:cs="Arial"/>
          <w:lang w:val="ru-RU"/>
        </w:rPr>
        <w:t>Издаје</w:t>
      </w:r>
    </w:p>
    <w:p w:rsidR="007475E0" w:rsidRPr="00146EF4" w:rsidRDefault="007475E0" w:rsidP="007475E0">
      <w:pPr>
        <w:tabs>
          <w:tab w:val="left" w:pos="6028"/>
        </w:tabs>
        <w:autoSpaceDE w:val="0"/>
        <w:spacing w:after="0" w:line="240" w:lineRule="auto"/>
        <w:rPr>
          <w:rFonts w:ascii="Arial" w:hAnsi="Arial" w:cs="Arial"/>
          <w:sz w:val="10"/>
          <w:szCs w:val="10"/>
          <w:lang w:val="ru-RU"/>
        </w:rPr>
      </w:pPr>
    </w:p>
    <w:p w:rsidR="007475E0" w:rsidRPr="00146EF4" w:rsidRDefault="007475E0" w:rsidP="007475E0">
      <w:pPr>
        <w:tabs>
          <w:tab w:val="left" w:pos="6028"/>
        </w:tabs>
        <w:autoSpaceDE w:val="0"/>
        <w:spacing w:after="0" w:line="240" w:lineRule="auto"/>
        <w:jc w:val="center"/>
        <w:rPr>
          <w:rFonts w:ascii="Arial" w:hAnsi="Arial" w:cs="Arial"/>
          <w:lang w:val="ru-RU"/>
        </w:rPr>
      </w:pPr>
      <w:r w:rsidRPr="00146EF4">
        <w:rPr>
          <w:rFonts w:ascii="Arial" w:hAnsi="Arial" w:cs="Arial"/>
          <w:b/>
          <w:sz w:val="24"/>
          <w:szCs w:val="24"/>
          <w:lang w:val="ru-RU"/>
        </w:rPr>
        <w:t>МЕНИЧНО ПИСМО - ОВЛАШЋЕЊЕ</w:t>
      </w:r>
    </w:p>
    <w:p w:rsidR="007475E0" w:rsidRPr="00146EF4" w:rsidRDefault="007475E0" w:rsidP="007475E0">
      <w:pPr>
        <w:tabs>
          <w:tab w:val="left" w:pos="6028"/>
        </w:tabs>
        <w:autoSpaceDE w:val="0"/>
        <w:spacing w:after="0" w:line="240" w:lineRule="auto"/>
        <w:jc w:val="center"/>
        <w:rPr>
          <w:rFonts w:ascii="Arial" w:hAnsi="Arial" w:cs="Arial"/>
          <w:lang w:val="ru-RU"/>
        </w:rPr>
      </w:pPr>
      <w:r w:rsidRPr="00146EF4">
        <w:rPr>
          <w:rFonts w:ascii="Arial" w:hAnsi="Arial" w:cs="Arial"/>
          <w:lang w:val="ru-RU"/>
        </w:rPr>
        <w:t>За корисника бланко сопствене менице</w:t>
      </w:r>
    </w:p>
    <w:p w:rsidR="007475E0" w:rsidRPr="00146EF4" w:rsidRDefault="007475E0" w:rsidP="007475E0">
      <w:pPr>
        <w:tabs>
          <w:tab w:val="left" w:pos="6028"/>
        </w:tabs>
        <w:autoSpaceDE w:val="0"/>
        <w:spacing w:after="0" w:line="240" w:lineRule="auto"/>
        <w:rPr>
          <w:rFonts w:ascii="Arial" w:hAnsi="Arial" w:cs="Arial"/>
          <w:sz w:val="10"/>
          <w:szCs w:val="10"/>
          <w:lang w:val="ru-RU"/>
        </w:rPr>
      </w:pP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 xml:space="preserve">Наручилац: </w:t>
      </w:r>
      <w:r w:rsidR="00920FC1" w:rsidRPr="00146EF4">
        <w:rPr>
          <w:rFonts w:ascii="Arial" w:eastAsia="Arial Unicode MS" w:hAnsi="Arial" w:cs="Arial"/>
          <w:b/>
          <w:kern w:val="1"/>
          <w:lang w:val="ru-RU" w:eastAsia="ar-SA"/>
        </w:rPr>
        <w:t>Шумарски факултет</w:t>
      </w:r>
      <w:r w:rsidRPr="00146EF4">
        <w:rPr>
          <w:rFonts w:ascii="Arial" w:eastAsia="Arial Unicode MS" w:hAnsi="Arial" w:cs="Arial"/>
          <w:b/>
          <w:kern w:val="1"/>
          <w:lang w:val="ru-RU" w:eastAsia="ar-SA"/>
        </w:rPr>
        <w:t xml:space="preserve">, </w:t>
      </w:r>
      <w:r w:rsidR="007446C5" w:rsidRPr="00146EF4">
        <w:rPr>
          <w:rFonts w:ascii="Arial" w:eastAsia="Arial Unicode MS" w:hAnsi="Arial" w:cs="Arial"/>
          <w:b/>
          <w:kern w:val="1"/>
          <w:lang w:val="ru-RU" w:eastAsia="ar-SA"/>
        </w:rPr>
        <w:t>Кнеза Вишеслава 1, 11030 Београд</w:t>
      </w:r>
      <w:r w:rsidRPr="00146EF4">
        <w:rPr>
          <w:rFonts w:ascii="Arial" w:eastAsia="Arial Unicode MS" w:hAnsi="Arial" w:cs="Arial"/>
          <w:kern w:val="1"/>
          <w:lang w:val="ru-RU" w:eastAsia="ar-SA"/>
        </w:rPr>
        <w:t xml:space="preserve"> </w:t>
      </w:r>
      <w:r w:rsidRPr="00146EF4">
        <w:rPr>
          <w:rFonts w:ascii="Arial" w:hAnsi="Arial" w:cs="Arial"/>
          <w:lang w:val="ru-RU"/>
        </w:rPr>
        <w:t>(у даљем тексту Поверилац).</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 xml:space="preserve">Предајемо вам бланко сопствену (соло) меницу и овлашћујемо Повериоца, да предату меницу број__________________(унети серијски број менице) може попунити у износу од _____________________динара (уписати износ који представља 10% укупне уговорене цене без ПДВ-а) као гаранцију за </w:t>
      </w:r>
      <w:r w:rsidRPr="00146EF4">
        <w:rPr>
          <w:rFonts w:ascii="Arial" w:hAnsi="Arial" w:cs="Arial"/>
          <w:b/>
          <w:lang w:val="ru-RU"/>
        </w:rPr>
        <w:t>озбиљност понуде</w:t>
      </w:r>
      <w:r w:rsidRPr="00146EF4">
        <w:rPr>
          <w:rFonts w:ascii="Arial" w:hAnsi="Arial" w:cs="Arial"/>
          <w:lang w:val="ru-RU"/>
        </w:rPr>
        <w:t xml:space="preserve">  са роком важности трајања 60 (шездесет) дана од дана отварања понуда</w:t>
      </w:r>
      <w:r w:rsidRPr="00146EF4">
        <w:rPr>
          <w:rFonts w:ascii="Arial" w:eastAsia="TimesNewRomanPSMT" w:hAnsi="Arial" w:cs="Arial"/>
          <w:bCs/>
          <w:iCs/>
          <w:lang w:val="ru-RU"/>
        </w:rPr>
        <w:t xml:space="preserve"> односно до ____.2019. године</w:t>
      </w:r>
      <w:r w:rsidRPr="00146EF4">
        <w:rPr>
          <w:rFonts w:ascii="Arial" w:hAnsi="Arial" w:cs="Arial"/>
          <w:lang w:val="ru-RU"/>
        </w:rPr>
        <w:t>. Овлашћујемо Повериоца да попуни меницу за наплату на износ од ________________ динара и словима ________________________динара и да безусловно и неопозиво, без протеста и трошкова, вансудски у складу са важећим прописима изврши наплату са свих рачуна дужника_________________________________________________________________________________________________ (навести одговарајуће податке дужника - издаваоца менице, назив и адресу)</w:t>
      </w:r>
    </w:p>
    <w:p w:rsidR="007475E0" w:rsidRPr="00146EF4" w:rsidRDefault="007475E0" w:rsidP="007475E0">
      <w:pPr>
        <w:tabs>
          <w:tab w:val="left" w:pos="6028"/>
        </w:tabs>
        <w:autoSpaceDE w:val="0"/>
        <w:spacing w:after="0" w:line="240" w:lineRule="auto"/>
        <w:jc w:val="both"/>
        <w:rPr>
          <w:rFonts w:ascii="Arial" w:eastAsia="TimesNewRomanPSMT" w:hAnsi="Arial" w:cs="Arial"/>
          <w:bCs/>
          <w:lang w:val="ru-RU"/>
        </w:rPr>
      </w:pPr>
      <w:r w:rsidRPr="00146EF4">
        <w:rPr>
          <w:rFonts w:ascii="Arial" w:hAnsi="Arial" w:cs="Arial"/>
          <w:lang w:val="ru-RU"/>
        </w:rPr>
        <w:t>код банака, а у корист Повериоца.</w:t>
      </w:r>
    </w:p>
    <w:p w:rsidR="007475E0" w:rsidRPr="00146EF4" w:rsidRDefault="007475E0" w:rsidP="007475E0">
      <w:pPr>
        <w:pStyle w:val="ListParagraph"/>
        <w:spacing w:after="0"/>
        <w:ind w:left="0" w:firstLine="720"/>
        <w:jc w:val="both"/>
        <w:rPr>
          <w:rFonts w:ascii="Arial" w:eastAsia="TimesNewRomanPSMT" w:hAnsi="Arial" w:cs="Arial"/>
          <w:bCs/>
          <w:iCs/>
          <w:sz w:val="24"/>
          <w:szCs w:val="24"/>
          <w:lang w:val="ru-RU"/>
        </w:rPr>
      </w:pPr>
      <w:r w:rsidRPr="00146EF4">
        <w:rPr>
          <w:rFonts w:ascii="Arial" w:eastAsia="TimesNewRomanPSMT" w:hAnsi="Arial" w:cs="Arial"/>
          <w:bCs/>
          <w:iCs/>
          <w:lang w:val="ru-RU"/>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146EF4">
        <w:rPr>
          <w:rFonts w:ascii="Arial" w:hAnsi="Arial" w:cs="Arial"/>
          <w:iCs/>
          <w:lang w:val="ru-RU"/>
        </w:rPr>
        <w:t xml:space="preserve"> не поднесе средство обезбеђења за добро извршење посла у складу са захтевима из конкурсне документације.</w:t>
      </w:r>
    </w:p>
    <w:p w:rsidR="007475E0" w:rsidRPr="00146EF4" w:rsidRDefault="007475E0" w:rsidP="007475E0">
      <w:pPr>
        <w:pStyle w:val="ListParagraph"/>
        <w:spacing w:after="0"/>
        <w:ind w:left="0"/>
        <w:jc w:val="both"/>
        <w:rPr>
          <w:rFonts w:ascii="Arial" w:eastAsia="TimesNewRomanPSMT" w:hAnsi="Arial" w:cs="Arial"/>
          <w:bCs/>
          <w:iCs/>
          <w:lang w:val="ru-RU"/>
        </w:rPr>
      </w:pPr>
      <w:r w:rsidRPr="00146EF4">
        <w:rPr>
          <w:rFonts w:ascii="Arial" w:eastAsia="TimesNewRomanPSMT" w:hAnsi="Arial" w:cs="Arial"/>
          <w:bCs/>
          <w:iCs/>
          <w:lang w:val="ru-RU"/>
        </w:rPr>
        <w:t>Наручилац ће вратити менице понуђачима са којима није закључен уговор, одмах по закључењу уговора са изабраним понуђачем.</w:t>
      </w:r>
    </w:p>
    <w:p w:rsidR="007475E0" w:rsidRPr="00146EF4" w:rsidRDefault="007475E0" w:rsidP="007475E0">
      <w:pPr>
        <w:tabs>
          <w:tab w:val="left" w:pos="6028"/>
        </w:tabs>
        <w:autoSpaceDE w:val="0"/>
        <w:spacing w:after="0" w:line="240" w:lineRule="auto"/>
        <w:jc w:val="both"/>
        <w:rPr>
          <w:rFonts w:ascii="Arial" w:eastAsia="TimesNewRomanPSMT" w:hAnsi="Arial" w:cs="Arial"/>
          <w:bCs/>
          <w:iCs/>
          <w:lang w:val="ru-RU"/>
        </w:rPr>
      </w:pPr>
      <w:r w:rsidRPr="00146EF4">
        <w:rPr>
          <w:rFonts w:ascii="Arial" w:eastAsia="TimesNewRomanPSMT" w:hAnsi="Arial" w:cs="Arial"/>
          <w:bCs/>
          <w:iCs/>
          <w:lang w:val="ru-RU"/>
        </w:rPr>
        <w:t>Уколико понуђач не достави меницу понуда ће бити одбијена као неприхватљива.</w:t>
      </w:r>
    </w:p>
    <w:p w:rsidR="007475E0" w:rsidRPr="00146EF4" w:rsidRDefault="007475E0" w:rsidP="007475E0">
      <w:pPr>
        <w:tabs>
          <w:tab w:val="left" w:pos="6028"/>
        </w:tabs>
        <w:autoSpaceDE w:val="0"/>
        <w:spacing w:after="0" w:line="240" w:lineRule="auto"/>
        <w:jc w:val="both"/>
        <w:rPr>
          <w:rFonts w:ascii="Arial" w:eastAsia="TimesNewRomanPSMT" w:hAnsi="Arial" w:cs="Arial"/>
          <w:bCs/>
          <w:sz w:val="10"/>
          <w:lang w:val="ru-RU"/>
        </w:rPr>
      </w:pPr>
    </w:p>
    <w:p w:rsidR="007475E0" w:rsidRPr="00146EF4" w:rsidRDefault="007475E0" w:rsidP="007475E0">
      <w:pPr>
        <w:widowControl w:val="0"/>
        <w:overflowPunct w:val="0"/>
        <w:autoSpaceDE w:val="0"/>
        <w:autoSpaceDN w:val="0"/>
        <w:adjustRightInd w:val="0"/>
        <w:spacing w:after="0" w:line="250" w:lineRule="auto"/>
        <w:ind w:right="20"/>
        <w:jc w:val="both"/>
        <w:rPr>
          <w:rFonts w:ascii="Arial" w:hAnsi="Arial" w:cs="Arial"/>
          <w:b/>
          <w:sz w:val="23"/>
          <w:szCs w:val="23"/>
          <w:lang w:val="ru-RU"/>
        </w:rPr>
      </w:pPr>
      <w:r w:rsidRPr="00146EF4">
        <w:rPr>
          <w:rFonts w:ascii="Arial" w:hAnsi="Arial" w:cs="Arial"/>
          <w:b/>
          <w:sz w:val="23"/>
          <w:szCs w:val="23"/>
          <w:lang w:val="ru-RU"/>
        </w:rPr>
        <w:t xml:space="preserve">Меница </w:t>
      </w:r>
      <w:r>
        <w:rPr>
          <w:rFonts w:ascii="Arial" w:hAnsi="Arial" w:cs="Arial"/>
          <w:b/>
          <w:sz w:val="23"/>
          <w:szCs w:val="23"/>
        </w:rPr>
        <w:t>je</w:t>
      </w:r>
      <w:r w:rsidRPr="00146EF4">
        <w:rPr>
          <w:rFonts w:ascii="Arial" w:hAnsi="Arial" w:cs="Arial"/>
          <w:b/>
          <w:sz w:val="23"/>
          <w:szCs w:val="23"/>
          <w:lang w:val="ru-RU"/>
        </w:rPr>
        <w:t xml:space="preserve"> неопозива, безусловна и наплатива на први позив наручиоца.</w:t>
      </w:r>
    </w:p>
    <w:p w:rsidR="007475E0" w:rsidRPr="00146EF4" w:rsidRDefault="007475E0" w:rsidP="007475E0">
      <w:pPr>
        <w:widowControl w:val="0"/>
        <w:overflowPunct w:val="0"/>
        <w:autoSpaceDE w:val="0"/>
        <w:autoSpaceDN w:val="0"/>
        <w:adjustRightInd w:val="0"/>
        <w:spacing w:after="0" w:line="250" w:lineRule="auto"/>
        <w:ind w:right="20"/>
        <w:jc w:val="both"/>
        <w:rPr>
          <w:rFonts w:ascii="Arial" w:hAnsi="Arial" w:cs="Arial"/>
          <w:sz w:val="10"/>
          <w:szCs w:val="23"/>
          <w:lang w:val="ru-RU"/>
        </w:rPr>
      </w:pP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Меница је оверена и потписана од стране овлашћеног лица за заступање дужника _____________________________________(име и презиме овлашћеног лица)</w:t>
      </w:r>
    </w:p>
    <w:p w:rsidR="007475E0" w:rsidRPr="00146EF4" w:rsidRDefault="007475E0" w:rsidP="007475E0">
      <w:pPr>
        <w:tabs>
          <w:tab w:val="left" w:pos="6028"/>
        </w:tabs>
        <w:autoSpaceDE w:val="0"/>
        <w:spacing w:after="0" w:line="240" w:lineRule="auto"/>
        <w:jc w:val="both"/>
        <w:rPr>
          <w:rFonts w:ascii="Arial" w:hAnsi="Arial" w:cs="Arial"/>
          <w:lang w:val="ru-RU"/>
        </w:rPr>
      </w:pPr>
      <w:r w:rsidRPr="00146EF4">
        <w:rPr>
          <w:rFonts w:ascii="Arial" w:hAnsi="Arial" w:cs="Arial"/>
          <w:lang w:val="ru-RU"/>
        </w:rPr>
        <w:t>Ово менично писмо - овлашћење сачињено је у 2 (два) истоветна примерка од којих је 1 (један) примерак за Повериоца, а 1 (један) за Дужника.</w:t>
      </w:r>
    </w:p>
    <w:p w:rsidR="007475E0" w:rsidRPr="00146EF4" w:rsidRDefault="007475E0" w:rsidP="007475E0">
      <w:pPr>
        <w:tabs>
          <w:tab w:val="left" w:pos="6028"/>
        </w:tabs>
        <w:autoSpaceDE w:val="0"/>
        <w:spacing w:after="0" w:line="240" w:lineRule="auto"/>
        <w:jc w:val="both"/>
        <w:rPr>
          <w:rFonts w:ascii="Arial" w:hAnsi="Arial" w:cs="Arial"/>
          <w:sz w:val="14"/>
          <w:lang w:val="ru-RU"/>
        </w:rPr>
      </w:pPr>
    </w:p>
    <w:tbl>
      <w:tblPr>
        <w:tblW w:w="0" w:type="auto"/>
        <w:tblLayout w:type="fixed"/>
        <w:tblLook w:val="0000" w:firstRow="0" w:lastRow="0" w:firstColumn="0" w:lastColumn="0" w:noHBand="0" w:noVBand="0"/>
      </w:tblPr>
      <w:tblGrid>
        <w:gridCol w:w="3585"/>
        <w:gridCol w:w="3585"/>
        <w:gridCol w:w="3586"/>
      </w:tblGrid>
      <w:tr w:rsidR="00BB4AAB" w:rsidTr="00C95999">
        <w:tc>
          <w:tcPr>
            <w:tcW w:w="3585" w:type="dxa"/>
            <w:tcBorders>
              <w:bottom w:val="single" w:sz="12" w:space="0" w:color="auto"/>
            </w:tcBorders>
          </w:tcPr>
          <w:p w:rsidR="00BB4AAB" w:rsidRDefault="00BB4AAB" w:rsidP="00C95999">
            <w:pPr>
              <w:tabs>
                <w:tab w:val="left" w:pos="6028"/>
              </w:tabs>
              <w:autoSpaceDE w:val="0"/>
              <w:spacing w:after="0" w:line="240" w:lineRule="auto"/>
              <w:jc w:val="both"/>
              <w:rPr>
                <w:rFonts w:ascii="Arial" w:hAnsi="Arial" w:cs="Arial"/>
                <w:b/>
              </w:rPr>
            </w:pPr>
            <w:r>
              <w:rPr>
                <w:rFonts w:ascii="Arial" w:hAnsi="Arial" w:cs="Arial"/>
                <w:b/>
              </w:rPr>
              <w:t>Место и датум:</w:t>
            </w:r>
          </w:p>
          <w:p w:rsidR="00BB4AAB" w:rsidRDefault="00BB4AAB" w:rsidP="00C95999">
            <w:pPr>
              <w:tabs>
                <w:tab w:val="left" w:pos="6028"/>
              </w:tabs>
              <w:autoSpaceDE w:val="0"/>
              <w:spacing w:after="0" w:line="240" w:lineRule="auto"/>
              <w:jc w:val="both"/>
              <w:rPr>
                <w:rFonts w:ascii="Arial" w:hAnsi="Arial" w:cs="Arial"/>
              </w:rPr>
            </w:pPr>
          </w:p>
        </w:tc>
        <w:tc>
          <w:tcPr>
            <w:tcW w:w="3585" w:type="dxa"/>
            <w:vMerge w:val="restart"/>
          </w:tcPr>
          <w:p w:rsidR="00BB4AAB" w:rsidRDefault="00BB4AAB" w:rsidP="00C95999">
            <w:pPr>
              <w:tabs>
                <w:tab w:val="left" w:pos="6028"/>
              </w:tabs>
              <w:autoSpaceDE w:val="0"/>
              <w:spacing w:after="0" w:line="240" w:lineRule="auto"/>
              <w:jc w:val="both"/>
              <w:rPr>
                <w:rFonts w:ascii="Arial" w:hAnsi="Arial" w:cs="Arial"/>
              </w:rPr>
            </w:pPr>
          </w:p>
        </w:tc>
        <w:tc>
          <w:tcPr>
            <w:tcW w:w="3586" w:type="dxa"/>
          </w:tcPr>
          <w:p w:rsidR="00BB4AAB" w:rsidRDefault="00BB4AAB" w:rsidP="00C95999">
            <w:pPr>
              <w:tabs>
                <w:tab w:val="left" w:pos="6028"/>
              </w:tabs>
              <w:autoSpaceDE w:val="0"/>
              <w:spacing w:after="0" w:line="240" w:lineRule="auto"/>
              <w:jc w:val="center"/>
              <w:rPr>
                <w:rFonts w:ascii="Arial" w:hAnsi="Arial" w:cs="Arial"/>
              </w:rPr>
            </w:pPr>
            <w:r>
              <w:rPr>
                <w:rFonts w:ascii="Arial" w:hAnsi="Arial" w:cs="Arial"/>
                <w:b/>
              </w:rPr>
              <w:t>Издавалац менице</w:t>
            </w:r>
          </w:p>
        </w:tc>
      </w:tr>
      <w:tr w:rsidR="00BB4AAB" w:rsidTr="00C95999">
        <w:trPr>
          <w:trHeight w:val="301"/>
        </w:trPr>
        <w:tc>
          <w:tcPr>
            <w:tcW w:w="3585" w:type="dxa"/>
            <w:tcBorders>
              <w:top w:val="single" w:sz="12" w:space="0" w:color="auto"/>
            </w:tcBorders>
          </w:tcPr>
          <w:p w:rsidR="00BB4AAB" w:rsidRDefault="00BB4AAB" w:rsidP="00C95999">
            <w:pPr>
              <w:tabs>
                <w:tab w:val="left" w:pos="6028"/>
              </w:tabs>
              <w:autoSpaceDE w:val="0"/>
              <w:spacing w:after="0" w:line="240" w:lineRule="auto"/>
              <w:jc w:val="both"/>
              <w:rPr>
                <w:rFonts w:ascii="Arial" w:hAnsi="Arial" w:cs="Arial"/>
              </w:rPr>
            </w:pPr>
          </w:p>
        </w:tc>
        <w:tc>
          <w:tcPr>
            <w:tcW w:w="3585" w:type="dxa"/>
            <w:vMerge/>
          </w:tcPr>
          <w:p w:rsidR="00BB4AAB" w:rsidRDefault="00BB4AAB" w:rsidP="00C95999">
            <w:pPr>
              <w:tabs>
                <w:tab w:val="left" w:pos="6028"/>
              </w:tabs>
              <w:autoSpaceDE w:val="0"/>
              <w:spacing w:after="0" w:line="240" w:lineRule="auto"/>
              <w:jc w:val="both"/>
              <w:rPr>
                <w:rFonts w:ascii="Arial" w:hAnsi="Arial" w:cs="Arial"/>
              </w:rPr>
            </w:pPr>
          </w:p>
        </w:tc>
        <w:tc>
          <w:tcPr>
            <w:tcW w:w="3586" w:type="dxa"/>
            <w:tcBorders>
              <w:bottom w:val="single" w:sz="12" w:space="0" w:color="auto"/>
            </w:tcBorders>
          </w:tcPr>
          <w:p w:rsidR="00BB4AAB" w:rsidRDefault="00BB4AAB" w:rsidP="00C95999">
            <w:pPr>
              <w:tabs>
                <w:tab w:val="left" w:pos="6028"/>
              </w:tabs>
              <w:autoSpaceDE w:val="0"/>
              <w:spacing w:after="0" w:line="240" w:lineRule="auto"/>
              <w:jc w:val="both"/>
              <w:rPr>
                <w:rFonts w:ascii="Arial" w:hAnsi="Arial" w:cs="Arial"/>
              </w:rPr>
            </w:pPr>
          </w:p>
        </w:tc>
      </w:tr>
    </w:tbl>
    <w:p w:rsidR="007475E0" w:rsidRDefault="007475E0" w:rsidP="007475E0">
      <w:pPr>
        <w:tabs>
          <w:tab w:val="left" w:pos="6028"/>
        </w:tabs>
        <w:autoSpaceDE w:val="0"/>
        <w:spacing w:after="0" w:line="240" w:lineRule="auto"/>
        <w:jc w:val="both"/>
        <w:rPr>
          <w:rFonts w:ascii="Arial" w:hAnsi="Arial" w:cs="Arial"/>
          <w:sz w:val="6"/>
        </w:rPr>
      </w:pPr>
    </w:p>
    <w:sectPr w:rsidR="007475E0" w:rsidSect="00155002">
      <w:pgSz w:w="12240" w:h="15840"/>
      <w:pgMar w:top="504" w:right="850" w:bottom="835"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28" w:rsidRDefault="00B05C28" w:rsidP="003B1EF3">
      <w:pPr>
        <w:spacing w:after="0" w:line="240" w:lineRule="auto"/>
      </w:pPr>
      <w:r>
        <w:separator/>
      </w:r>
    </w:p>
  </w:endnote>
  <w:endnote w:type="continuationSeparator" w:id="0">
    <w:p w:rsidR="00B05C28" w:rsidRDefault="00B05C28" w:rsidP="003B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ont907">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EE"/>
    <w:family w:val="auto"/>
    <w:notTrueType/>
    <w:pitch w:val="variable"/>
    <w:sig w:usb0="00000001" w:usb1="00000000" w:usb2="00000000" w:usb3="00000000" w:csb0="00000007"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A0" w:rsidRPr="008F24AA" w:rsidRDefault="000243A0" w:rsidP="001A01B6">
    <w:pPr>
      <w:pStyle w:val="Footer"/>
      <w:jc w:val="right"/>
      <w:rPr>
        <w:rFonts w:ascii="Arial" w:hAnsi="Arial" w:cs="Arial"/>
        <w:sz w:val="22"/>
        <w:szCs w:val="22"/>
        <w:lang w:val="ru-RU"/>
      </w:rPr>
    </w:pPr>
    <w:r>
      <w:tab/>
    </w:r>
    <w:r>
      <w:tab/>
    </w:r>
    <w:proofErr w:type="gramStart"/>
    <w:r w:rsidRPr="00333E33">
      <w:rPr>
        <w:rFonts w:ascii="Arial" w:hAnsi="Arial" w:cs="Arial"/>
        <w:sz w:val="22"/>
        <w:szCs w:val="22"/>
      </w:rPr>
      <w:t>стр</w:t>
    </w:r>
    <w:proofErr w:type="gramEnd"/>
    <w:r w:rsidRPr="00333E33">
      <w:rPr>
        <w:rFonts w:ascii="Arial" w:hAnsi="Arial" w:cs="Arial"/>
        <w:sz w:val="22"/>
        <w:szCs w:val="22"/>
      </w:rPr>
      <w:t xml:space="preserve">. </w:t>
    </w:r>
    <w:r w:rsidRPr="00333E33">
      <w:rPr>
        <w:rFonts w:ascii="Arial" w:hAnsi="Arial" w:cs="Arial"/>
        <w:b/>
        <w:bCs/>
        <w:sz w:val="22"/>
        <w:szCs w:val="22"/>
      </w:rPr>
      <w:fldChar w:fldCharType="begin"/>
    </w:r>
    <w:r w:rsidRPr="00333E33">
      <w:rPr>
        <w:rFonts w:ascii="Arial" w:hAnsi="Arial" w:cs="Arial"/>
        <w:b/>
        <w:bCs/>
        <w:sz w:val="22"/>
        <w:szCs w:val="22"/>
      </w:rPr>
      <w:instrText xml:space="preserve"> PAGE </w:instrText>
    </w:r>
    <w:r w:rsidRPr="00333E33">
      <w:rPr>
        <w:rFonts w:ascii="Arial" w:hAnsi="Arial" w:cs="Arial"/>
        <w:b/>
        <w:bCs/>
        <w:sz w:val="22"/>
        <w:szCs w:val="22"/>
      </w:rPr>
      <w:fldChar w:fldCharType="separate"/>
    </w:r>
    <w:r w:rsidR="003579B1">
      <w:rPr>
        <w:rFonts w:ascii="Arial" w:hAnsi="Arial" w:cs="Arial"/>
        <w:b/>
        <w:bCs/>
        <w:noProof/>
        <w:sz w:val="22"/>
        <w:szCs w:val="22"/>
      </w:rPr>
      <w:t>14</w:t>
    </w:r>
    <w:r w:rsidRPr="00333E33">
      <w:rPr>
        <w:rFonts w:ascii="Arial" w:hAnsi="Arial" w:cs="Arial"/>
        <w:b/>
        <w:bCs/>
        <w:sz w:val="22"/>
        <w:szCs w:val="22"/>
      </w:rPr>
      <w:fldChar w:fldCharType="end"/>
    </w:r>
    <w:r w:rsidRPr="008F24AA">
      <w:rPr>
        <w:rFonts w:ascii="Arial" w:hAnsi="Arial" w:cs="Arial"/>
        <w:sz w:val="22"/>
        <w:szCs w:val="22"/>
        <w:lang w:val="ru-RU"/>
      </w:rPr>
      <w:t xml:space="preserve"> од </w:t>
    </w:r>
    <w:r w:rsidRPr="00333E33">
      <w:rPr>
        <w:rFonts w:ascii="Arial" w:hAnsi="Arial" w:cs="Arial"/>
        <w:b/>
        <w:bCs/>
        <w:sz w:val="22"/>
        <w:szCs w:val="22"/>
      </w:rPr>
      <w:fldChar w:fldCharType="begin"/>
    </w:r>
    <w:r w:rsidRPr="008F24AA">
      <w:rPr>
        <w:rFonts w:ascii="Arial" w:hAnsi="Arial" w:cs="Arial"/>
        <w:b/>
        <w:bCs/>
        <w:sz w:val="22"/>
        <w:szCs w:val="22"/>
        <w:lang w:val="ru-RU"/>
      </w:rPr>
      <w:instrText xml:space="preserve"> </w:instrText>
    </w:r>
    <w:r w:rsidRPr="00333E33">
      <w:rPr>
        <w:rFonts w:ascii="Arial" w:hAnsi="Arial" w:cs="Arial"/>
        <w:b/>
        <w:bCs/>
        <w:sz w:val="22"/>
        <w:szCs w:val="22"/>
      </w:rPr>
      <w:instrText>NUMPAGES</w:instrText>
    </w:r>
    <w:r w:rsidRPr="008F24AA">
      <w:rPr>
        <w:rFonts w:ascii="Arial" w:hAnsi="Arial" w:cs="Arial"/>
        <w:b/>
        <w:bCs/>
        <w:sz w:val="22"/>
        <w:szCs w:val="22"/>
        <w:lang w:val="ru-RU"/>
      </w:rPr>
      <w:instrText xml:space="preserve">  </w:instrText>
    </w:r>
    <w:r w:rsidRPr="00333E33">
      <w:rPr>
        <w:rFonts w:ascii="Arial" w:hAnsi="Arial" w:cs="Arial"/>
        <w:b/>
        <w:bCs/>
        <w:sz w:val="22"/>
        <w:szCs w:val="22"/>
      </w:rPr>
      <w:fldChar w:fldCharType="separate"/>
    </w:r>
    <w:r w:rsidR="003579B1">
      <w:rPr>
        <w:rFonts w:ascii="Arial" w:hAnsi="Arial" w:cs="Arial"/>
        <w:b/>
        <w:bCs/>
        <w:noProof/>
        <w:sz w:val="22"/>
        <w:szCs w:val="22"/>
      </w:rPr>
      <w:t>68</w:t>
    </w:r>
    <w:r w:rsidRPr="00333E33">
      <w:rPr>
        <w:rFonts w:ascii="Arial" w:hAnsi="Arial" w:cs="Arial"/>
        <w:b/>
        <w:bCs/>
        <w:sz w:val="22"/>
        <w:szCs w:val="22"/>
      </w:rPr>
      <w:fldChar w:fldCharType="end"/>
    </w:r>
  </w:p>
  <w:p w:rsidR="000243A0" w:rsidRPr="006D6523" w:rsidRDefault="000243A0" w:rsidP="003B1EF3">
    <w:pPr>
      <w:pStyle w:val="Footer"/>
      <w:jc w:val="center"/>
      <w:rPr>
        <w:rFonts w:ascii="Arial" w:hAnsi="Arial" w:cs="Arial"/>
        <w:color w:val="auto"/>
        <w:sz w:val="22"/>
        <w:szCs w:val="22"/>
        <w:lang w:val="ru-RU"/>
      </w:rPr>
    </w:pPr>
    <w:r w:rsidRPr="008F24AA">
      <w:rPr>
        <w:rFonts w:ascii="Arial" w:hAnsi="Arial" w:cs="Arial"/>
        <w:color w:val="auto"/>
        <w:sz w:val="22"/>
        <w:szCs w:val="22"/>
        <w:lang w:val="ru-RU"/>
      </w:rPr>
      <w:t>Јавна набавка радова –</w:t>
    </w:r>
    <w:r w:rsidRPr="00146EF4">
      <w:rPr>
        <w:rFonts w:ascii="Arial" w:hAnsi="Arial" w:cs="Arial"/>
        <w:color w:val="auto"/>
        <w:sz w:val="22"/>
        <w:szCs w:val="22"/>
        <w:lang w:val="ru-RU"/>
      </w:rPr>
      <w:t xml:space="preserve"> </w:t>
    </w:r>
    <w:r w:rsidRPr="00146EF4">
      <w:rPr>
        <w:rFonts w:ascii="Arial" w:hAnsi="Arial" w:cs="Arial"/>
        <w:sz w:val="22"/>
        <w:szCs w:val="22"/>
        <w:lang w:val="ru-RU"/>
      </w:rPr>
      <w:t>Адаптација тоалета</w:t>
    </w:r>
  </w:p>
  <w:p w:rsidR="000243A0" w:rsidRPr="006D6523" w:rsidRDefault="000243A0" w:rsidP="003B1EF3">
    <w:pPr>
      <w:pStyle w:val="Footer"/>
      <w:jc w:val="center"/>
      <w:rPr>
        <w:rFonts w:ascii="Arial" w:hAnsi="Arial" w:cs="Arial"/>
        <w:color w:val="auto"/>
        <w:sz w:val="22"/>
        <w:szCs w:val="22"/>
      </w:rPr>
    </w:pPr>
    <w:r w:rsidRPr="006D6523">
      <w:rPr>
        <w:rFonts w:ascii="Arial" w:hAnsi="Arial" w:cs="Arial"/>
        <w:color w:val="auto"/>
        <w:sz w:val="22"/>
        <w:szCs w:val="22"/>
      </w:rPr>
      <w:t xml:space="preserve">– ЈН бр. </w:t>
    </w:r>
    <w:r>
      <w:rPr>
        <w:rFonts w:ascii="Arial" w:hAnsi="Arial" w:cs="Arial"/>
        <w:color w:val="auto"/>
        <w:sz w:val="22"/>
        <w:szCs w:val="22"/>
      </w:rPr>
      <w:t>1.3.1/19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28" w:rsidRDefault="00B05C28" w:rsidP="003B1EF3">
      <w:pPr>
        <w:spacing w:after="0" w:line="240" w:lineRule="auto"/>
      </w:pPr>
      <w:r>
        <w:separator/>
      </w:r>
    </w:p>
  </w:footnote>
  <w:footnote w:type="continuationSeparator" w:id="0">
    <w:p w:rsidR="00B05C28" w:rsidRDefault="00B05C28" w:rsidP="003B1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F65"/>
      </v:shape>
    </w:pict>
  </w:numPicBullet>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E4B23CCE"/>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8FD4473A"/>
    <w:name w:val="WW8Num4"/>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CCC5F00"/>
    <w:name w:val="WW8Num5"/>
    <w:lvl w:ilvl="0">
      <w:start w:val="1"/>
      <w:numFmt w:val="decimal"/>
      <w:lvlText w:val="%1)"/>
      <w:lvlJc w:val="left"/>
      <w:pPr>
        <w:tabs>
          <w:tab w:val="num" w:pos="0"/>
        </w:tabs>
        <w:ind w:left="1440" w:hanging="360"/>
      </w:pPr>
      <w:rPr>
        <w:rFonts w:cs="Arial"/>
        <w:b/>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B61CEC4A"/>
    <w:name w:val="WW8Num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714256E0"/>
    <w:name w:val="WW8Num7"/>
    <w:lvl w:ilvl="0">
      <w:start w:val="1"/>
      <w:numFmt w:val="bullet"/>
      <w:lvlText w:val=""/>
      <w:lvlJc w:val="left"/>
      <w:pPr>
        <w:tabs>
          <w:tab w:val="num" w:pos="720"/>
        </w:tabs>
        <w:ind w:left="1440" w:hanging="360"/>
      </w:pPr>
      <w:rPr>
        <w:rFonts w:ascii="Symbol" w:hAnsi="Symbol" w:hint="default"/>
        <w:b w:val="0"/>
        <w:i w:val="0"/>
        <w:color w:val="00000A"/>
      </w:rPr>
    </w:lvl>
    <w:lvl w:ilvl="1">
      <w:start w:val="1"/>
      <w:numFmt w:val="bullet"/>
      <w:lvlText w:val="o"/>
      <w:lvlJc w:val="left"/>
      <w:pPr>
        <w:tabs>
          <w:tab w:val="num" w:pos="720"/>
        </w:tabs>
        <w:ind w:left="2160" w:hanging="360"/>
      </w:pPr>
      <w:rPr>
        <w:rFonts w:ascii="Courier New" w:hAnsi="Courier New" w:cs="Courier New"/>
      </w:rPr>
    </w:lvl>
    <w:lvl w:ilvl="2">
      <w:start w:val="1"/>
      <w:numFmt w:val="bullet"/>
      <w:lvlText w:val=""/>
      <w:lvlJc w:val="left"/>
      <w:pPr>
        <w:tabs>
          <w:tab w:val="num" w:pos="720"/>
        </w:tabs>
        <w:ind w:left="2880" w:hanging="360"/>
      </w:pPr>
      <w:rPr>
        <w:rFonts w:ascii="Wingdings" w:hAnsi="Wingdings" w:cs="Wingdings"/>
      </w:rPr>
    </w:lvl>
    <w:lvl w:ilvl="3">
      <w:start w:val="1"/>
      <w:numFmt w:val="bullet"/>
      <w:lvlText w:val=""/>
      <w:lvlJc w:val="left"/>
      <w:pPr>
        <w:tabs>
          <w:tab w:val="num" w:pos="720"/>
        </w:tabs>
        <w:ind w:left="3600" w:hanging="360"/>
      </w:pPr>
      <w:rPr>
        <w:rFonts w:ascii="Symbol" w:hAnsi="Symbol"/>
        <w:b w:val="0"/>
        <w:i w:val="0"/>
        <w:color w:val="00000A"/>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cs="Wingdings"/>
      </w:rPr>
    </w:lvl>
    <w:lvl w:ilvl="6">
      <w:start w:val="1"/>
      <w:numFmt w:val="bullet"/>
      <w:lvlText w:val=""/>
      <w:lvlJc w:val="left"/>
      <w:pPr>
        <w:tabs>
          <w:tab w:val="num" w:pos="720"/>
        </w:tabs>
        <w:ind w:left="5760" w:hanging="360"/>
      </w:pPr>
      <w:rPr>
        <w:rFonts w:ascii="Symbol" w:hAnsi="Symbol"/>
        <w:b w:val="0"/>
        <w:i w:val="0"/>
        <w:color w:val="00000A"/>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00139D"/>
    <w:multiLevelType w:val="hybridMultilevel"/>
    <w:tmpl w:val="8040B072"/>
    <w:lvl w:ilvl="0" w:tplc="BA4C775E">
      <w:start w:val="1"/>
      <w:numFmt w:val="decimal"/>
      <w:lvlText w:val="%1)"/>
      <w:lvlJc w:val="left"/>
      <w:pPr>
        <w:tabs>
          <w:tab w:val="num" w:pos="1170"/>
        </w:tabs>
        <w:ind w:left="1170" w:hanging="360"/>
      </w:pPr>
      <w:rPr>
        <w:rFonts w:ascii="Arial" w:hAnsi="Arial" w:cs="Aria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49"/>
    <w:multiLevelType w:val="hybridMultilevel"/>
    <w:tmpl w:val="A4F4A3CC"/>
    <w:lvl w:ilvl="0" w:tplc="65E6869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80"/>
    <w:multiLevelType w:val="hybridMultilevel"/>
    <w:tmpl w:val="494ECC2E"/>
    <w:lvl w:ilvl="0" w:tplc="B96C1AD0">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C79A0"/>
    <w:multiLevelType w:val="hybridMultilevel"/>
    <w:tmpl w:val="4C4E9A48"/>
    <w:lvl w:ilvl="0" w:tplc="04090007">
      <w:start w:val="1"/>
      <w:numFmt w:val="bullet"/>
      <w:lvlText w:val=""/>
      <w:lvlPicBulletId w:val="0"/>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3">
    <w:nsid w:val="00915AF4"/>
    <w:multiLevelType w:val="hybridMultilevel"/>
    <w:tmpl w:val="FADEB0B4"/>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AF564C"/>
    <w:multiLevelType w:val="multilevel"/>
    <w:tmpl w:val="FD5C536C"/>
    <w:lvl w:ilvl="0">
      <w:start w:val="1"/>
      <w:numFmt w:val="decimal"/>
      <w:lvlText w:val="%1)"/>
      <w:lvlJc w:val="left"/>
      <w:pPr>
        <w:tabs>
          <w:tab w:val="num" w:pos="360"/>
        </w:tabs>
        <w:ind w:left="1800" w:hanging="360"/>
      </w:pPr>
      <w:rPr>
        <w:rFonts w:cs="Arial"/>
        <w:b/>
        <w:i w:val="0"/>
        <w:color w:val="auto"/>
        <w:sz w:val="22"/>
        <w:szCs w:val="22"/>
      </w:rPr>
    </w:lvl>
    <w:lvl w:ilvl="1">
      <w:start w:val="1"/>
      <w:numFmt w:val="decimal"/>
      <w:lvlText w:val="%2)"/>
      <w:lvlJc w:val="left"/>
      <w:pPr>
        <w:tabs>
          <w:tab w:val="num" w:pos="360"/>
        </w:tabs>
        <w:ind w:left="1800" w:hanging="360"/>
      </w:pPr>
      <w:rPr>
        <w:rFonts w:ascii="Arial" w:hAnsi="Arial" w:cs="Arial" w:hint="default"/>
        <w:b/>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5">
    <w:nsid w:val="06726DC7"/>
    <w:multiLevelType w:val="hybridMultilevel"/>
    <w:tmpl w:val="84ECCB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4F74B0"/>
    <w:multiLevelType w:val="hybridMultilevel"/>
    <w:tmpl w:val="AD6E0226"/>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2268A0"/>
    <w:multiLevelType w:val="hybridMultilevel"/>
    <w:tmpl w:val="0B6C708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310559"/>
    <w:multiLevelType w:val="multilevel"/>
    <w:tmpl w:val="16E21FE6"/>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2310309"/>
    <w:multiLevelType w:val="hybridMultilevel"/>
    <w:tmpl w:val="1F288E50"/>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16EC0166"/>
    <w:multiLevelType w:val="hybridMultilevel"/>
    <w:tmpl w:val="CB96EEC8"/>
    <w:lvl w:ilvl="0" w:tplc="04090007">
      <w:start w:val="1"/>
      <w:numFmt w:val="bullet"/>
      <w:lvlText w:val=""/>
      <w:lvlPicBulletId w:val="0"/>
      <w:lvlJc w:val="left"/>
      <w:pPr>
        <w:tabs>
          <w:tab w:val="num" w:pos="644"/>
        </w:tabs>
        <w:ind w:left="644" w:hanging="360"/>
      </w:pPr>
      <w:rPr>
        <w:rFonts w:ascii="Symbol" w:hAnsi="Symbo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8BC0F21"/>
    <w:multiLevelType w:val="hybridMultilevel"/>
    <w:tmpl w:val="36A6F34E"/>
    <w:lvl w:ilvl="0" w:tplc="04090007">
      <w:start w:val="1"/>
      <w:numFmt w:val="bullet"/>
      <w:lvlText w:val=""/>
      <w:lvlPicBulletId w:val="0"/>
      <w:lvlJc w:val="left"/>
      <w:pPr>
        <w:ind w:left="2520" w:hanging="360"/>
      </w:pPr>
      <w:rPr>
        <w:rFonts w:ascii="Symbol" w:hAnsi="Symbol" w:hint="default"/>
      </w:rPr>
    </w:lvl>
    <w:lvl w:ilvl="1" w:tplc="281A0003" w:tentative="1">
      <w:start w:val="1"/>
      <w:numFmt w:val="bullet"/>
      <w:lvlText w:val="o"/>
      <w:lvlJc w:val="left"/>
      <w:pPr>
        <w:ind w:left="3240" w:hanging="360"/>
      </w:pPr>
      <w:rPr>
        <w:rFonts w:ascii="Courier New" w:hAnsi="Courier New" w:cs="Courier New" w:hint="default"/>
      </w:rPr>
    </w:lvl>
    <w:lvl w:ilvl="2" w:tplc="281A0005" w:tentative="1">
      <w:start w:val="1"/>
      <w:numFmt w:val="bullet"/>
      <w:lvlText w:val=""/>
      <w:lvlJc w:val="left"/>
      <w:pPr>
        <w:ind w:left="3960" w:hanging="360"/>
      </w:pPr>
      <w:rPr>
        <w:rFonts w:ascii="Wingdings" w:hAnsi="Wingdings" w:hint="default"/>
      </w:rPr>
    </w:lvl>
    <w:lvl w:ilvl="3" w:tplc="281A0001" w:tentative="1">
      <w:start w:val="1"/>
      <w:numFmt w:val="bullet"/>
      <w:lvlText w:val=""/>
      <w:lvlJc w:val="left"/>
      <w:pPr>
        <w:ind w:left="4680" w:hanging="360"/>
      </w:pPr>
      <w:rPr>
        <w:rFonts w:ascii="Symbol" w:hAnsi="Symbol" w:hint="default"/>
      </w:rPr>
    </w:lvl>
    <w:lvl w:ilvl="4" w:tplc="281A0003" w:tentative="1">
      <w:start w:val="1"/>
      <w:numFmt w:val="bullet"/>
      <w:lvlText w:val="o"/>
      <w:lvlJc w:val="left"/>
      <w:pPr>
        <w:ind w:left="5400" w:hanging="360"/>
      </w:pPr>
      <w:rPr>
        <w:rFonts w:ascii="Courier New" w:hAnsi="Courier New" w:cs="Courier New" w:hint="default"/>
      </w:rPr>
    </w:lvl>
    <w:lvl w:ilvl="5" w:tplc="281A0005" w:tentative="1">
      <w:start w:val="1"/>
      <w:numFmt w:val="bullet"/>
      <w:lvlText w:val=""/>
      <w:lvlJc w:val="left"/>
      <w:pPr>
        <w:ind w:left="6120" w:hanging="360"/>
      </w:pPr>
      <w:rPr>
        <w:rFonts w:ascii="Wingdings" w:hAnsi="Wingdings" w:hint="default"/>
      </w:rPr>
    </w:lvl>
    <w:lvl w:ilvl="6" w:tplc="281A0001" w:tentative="1">
      <w:start w:val="1"/>
      <w:numFmt w:val="bullet"/>
      <w:lvlText w:val=""/>
      <w:lvlJc w:val="left"/>
      <w:pPr>
        <w:ind w:left="6840" w:hanging="360"/>
      </w:pPr>
      <w:rPr>
        <w:rFonts w:ascii="Symbol" w:hAnsi="Symbol" w:hint="default"/>
      </w:rPr>
    </w:lvl>
    <w:lvl w:ilvl="7" w:tplc="281A0003" w:tentative="1">
      <w:start w:val="1"/>
      <w:numFmt w:val="bullet"/>
      <w:lvlText w:val="o"/>
      <w:lvlJc w:val="left"/>
      <w:pPr>
        <w:ind w:left="7560" w:hanging="360"/>
      </w:pPr>
      <w:rPr>
        <w:rFonts w:ascii="Courier New" w:hAnsi="Courier New" w:cs="Courier New" w:hint="default"/>
      </w:rPr>
    </w:lvl>
    <w:lvl w:ilvl="8" w:tplc="281A0005" w:tentative="1">
      <w:start w:val="1"/>
      <w:numFmt w:val="bullet"/>
      <w:lvlText w:val=""/>
      <w:lvlJc w:val="left"/>
      <w:pPr>
        <w:ind w:left="8280" w:hanging="360"/>
      </w:pPr>
      <w:rPr>
        <w:rFonts w:ascii="Wingdings" w:hAnsi="Wingdings" w:hint="default"/>
      </w:rPr>
    </w:lvl>
  </w:abstractNum>
  <w:abstractNum w:abstractNumId="22">
    <w:nsid w:val="18D71B8C"/>
    <w:multiLevelType w:val="hybridMultilevel"/>
    <w:tmpl w:val="19EA685C"/>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D261A4"/>
    <w:multiLevelType w:val="hybridMultilevel"/>
    <w:tmpl w:val="88C6BF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750003"/>
    <w:multiLevelType w:val="hybridMultilevel"/>
    <w:tmpl w:val="6568BA5E"/>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950FD0"/>
    <w:multiLevelType w:val="hybridMultilevel"/>
    <w:tmpl w:val="29B66E68"/>
    <w:lvl w:ilvl="0" w:tplc="04090007">
      <w:start w:val="1"/>
      <w:numFmt w:val="bullet"/>
      <w:lvlText w:val=""/>
      <w:lvlPicBulletId w:val="0"/>
      <w:lvlJc w:val="left"/>
      <w:pPr>
        <w:tabs>
          <w:tab w:val="num" w:pos="1800"/>
        </w:tabs>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nsid w:val="31D617C2"/>
    <w:multiLevelType w:val="hybridMultilevel"/>
    <w:tmpl w:val="7110EA94"/>
    <w:lvl w:ilvl="0" w:tplc="325C5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379E2"/>
    <w:multiLevelType w:val="hybridMultilevel"/>
    <w:tmpl w:val="5B9E4C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BC694C"/>
    <w:multiLevelType w:val="hybridMultilevel"/>
    <w:tmpl w:val="777E9EA4"/>
    <w:lvl w:ilvl="0" w:tplc="98382D3E">
      <w:start w:val="1"/>
      <w:numFmt w:val="decimal"/>
      <w:lvlText w:val="%1)"/>
      <w:lvlJc w:val="left"/>
      <w:pPr>
        <w:ind w:left="1800" w:hanging="360"/>
      </w:pPr>
      <w:rPr>
        <w:rFonts w:hint="default"/>
        <w:b/>
      </w:rPr>
    </w:lvl>
    <w:lvl w:ilvl="1" w:tplc="281A0019" w:tentative="1">
      <w:start w:val="1"/>
      <w:numFmt w:val="lowerLetter"/>
      <w:lvlText w:val="%2."/>
      <w:lvlJc w:val="left"/>
      <w:pPr>
        <w:ind w:left="2520" w:hanging="360"/>
      </w:pPr>
    </w:lvl>
    <w:lvl w:ilvl="2" w:tplc="281A001B" w:tentative="1">
      <w:start w:val="1"/>
      <w:numFmt w:val="lowerRoman"/>
      <w:lvlText w:val="%3."/>
      <w:lvlJc w:val="right"/>
      <w:pPr>
        <w:ind w:left="3240" w:hanging="180"/>
      </w:pPr>
    </w:lvl>
    <w:lvl w:ilvl="3" w:tplc="281A000F" w:tentative="1">
      <w:start w:val="1"/>
      <w:numFmt w:val="decimal"/>
      <w:lvlText w:val="%4."/>
      <w:lvlJc w:val="left"/>
      <w:pPr>
        <w:ind w:left="3960" w:hanging="360"/>
      </w:pPr>
    </w:lvl>
    <w:lvl w:ilvl="4" w:tplc="281A0019" w:tentative="1">
      <w:start w:val="1"/>
      <w:numFmt w:val="lowerLetter"/>
      <w:lvlText w:val="%5."/>
      <w:lvlJc w:val="left"/>
      <w:pPr>
        <w:ind w:left="4680" w:hanging="360"/>
      </w:pPr>
    </w:lvl>
    <w:lvl w:ilvl="5" w:tplc="281A001B" w:tentative="1">
      <w:start w:val="1"/>
      <w:numFmt w:val="lowerRoman"/>
      <w:lvlText w:val="%6."/>
      <w:lvlJc w:val="right"/>
      <w:pPr>
        <w:ind w:left="5400" w:hanging="180"/>
      </w:pPr>
    </w:lvl>
    <w:lvl w:ilvl="6" w:tplc="281A000F" w:tentative="1">
      <w:start w:val="1"/>
      <w:numFmt w:val="decimal"/>
      <w:lvlText w:val="%7."/>
      <w:lvlJc w:val="left"/>
      <w:pPr>
        <w:ind w:left="6120" w:hanging="360"/>
      </w:pPr>
    </w:lvl>
    <w:lvl w:ilvl="7" w:tplc="281A0019" w:tentative="1">
      <w:start w:val="1"/>
      <w:numFmt w:val="lowerLetter"/>
      <w:lvlText w:val="%8."/>
      <w:lvlJc w:val="left"/>
      <w:pPr>
        <w:ind w:left="6840" w:hanging="360"/>
      </w:pPr>
    </w:lvl>
    <w:lvl w:ilvl="8" w:tplc="281A001B" w:tentative="1">
      <w:start w:val="1"/>
      <w:numFmt w:val="lowerRoman"/>
      <w:lvlText w:val="%9."/>
      <w:lvlJc w:val="right"/>
      <w:pPr>
        <w:ind w:left="7560" w:hanging="180"/>
      </w:pPr>
    </w:lvl>
  </w:abstractNum>
  <w:abstractNum w:abstractNumId="29">
    <w:nsid w:val="3FC76E87"/>
    <w:multiLevelType w:val="hybridMultilevel"/>
    <w:tmpl w:val="DD2ED202"/>
    <w:lvl w:ilvl="0" w:tplc="0F00CC6E">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FEF0666"/>
    <w:multiLevelType w:val="hybridMultilevel"/>
    <w:tmpl w:val="36E096FE"/>
    <w:lvl w:ilvl="0" w:tplc="04090007">
      <w:start w:val="1"/>
      <w:numFmt w:val="bullet"/>
      <w:lvlText w:val=""/>
      <w:lvlPicBulletId w:val="0"/>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43182080"/>
    <w:multiLevelType w:val="hybridMultilevel"/>
    <w:tmpl w:val="C812FA8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B">
      <w:start w:val="1"/>
      <w:numFmt w:val="bullet"/>
      <w:lvlText w:val=""/>
      <w:lvlJc w:val="left"/>
      <w:pPr>
        <w:ind w:left="3240" w:hanging="360"/>
      </w:pPr>
      <w:rPr>
        <w:rFonts w:ascii="Wingdings" w:hAnsi="Wingdings" w:hint="default"/>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8506FC4"/>
    <w:multiLevelType w:val="hybridMultilevel"/>
    <w:tmpl w:val="A8F67F3C"/>
    <w:lvl w:ilvl="0" w:tplc="BC4AE572">
      <w:start w:val="1"/>
      <w:numFmt w:val="decimal"/>
      <w:lvlText w:val="%1."/>
      <w:lvlJc w:val="left"/>
      <w:pPr>
        <w:ind w:left="2070" w:hanging="360"/>
      </w:pPr>
      <w:rPr>
        <w:rFonts w:ascii="Arial" w:hAnsi="Arial" w:cs="Arial" w:hint="default"/>
        <w:b/>
      </w:rPr>
    </w:lvl>
    <w:lvl w:ilvl="1" w:tplc="025CC292">
      <w:numFmt w:val="bullet"/>
      <w:lvlText w:val="•"/>
      <w:lvlJc w:val="left"/>
      <w:pPr>
        <w:ind w:left="2595" w:hanging="435"/>
      </w:pPr>
      <w:rPr>
        <w:rFonts w:ascii="Arial" w:eastAsia="Times New Roman"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08E0BBE"/>
    <w:multiLevelType w:val="hybridMultilevel"/>
    <w:tmpl w:val="3D4E22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A548DF"/>
    <w:multiLevelType w:val="hybridMultilevel"/>
    <w:tmpl w:val="153CDED0"/>
    <w:lvl w:ilvl="0" w:tplc="7E3AE93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E275A5"/>
    <w:multiLevelType w:val="hybridMultilevel"/>
    <w:tmpl w:val="1066768C"/>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71103"/>
    <w:multiLevelType w:val="multilevel"/>
    <w:tmpl w:val="84064134"/>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D956856"/>
    <w:multiLevelType w:val="hybridMultilevel"/>
    <w:tmpl w:val="7C6014D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5DC2342F"/>
    <w:multiLevelType w:val="multilevel"/>
    <w:tmpl w:val="5DC2342F"/>
    <w:lvl w:ilvl="0">
      <w:start w:val="1"/>
      <w:numFmt w:val="decimal"/>
      <w:lvlText w:val="%1)"/>
      <w:lvlJc w:val="left"/>
      <w:pPr>
        <w:ind w:left="1060" w:hanging="360"/>
      </w:pPr>
    </w:lvl>
    <w:lvl w:ilvl="1">
      <w:start w:val="1"/>
      <w:numFmt w:val="decimal"/>
      <w:lvlText w:val="%2)"/>
      <w:lvlJc w:val="left"/>
      <w:pPr>
        <w:ind w:left="1780" w:hanging="360"/>
      </w:pPr>
      <w:rPr>
        <w:b/>
      </w:r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9">
    <w:nsid w:val="5EB21122"/>
    <w:multiLevelType w:val="multilevel"/>
    <w:tmpl w:val="6630B038"/>
    <w:lvl w:ilvl="0">
      <w:start w:val="1"/>
      <w:numFmt w:val="bullet"/>
      <w:lvlText w:val=""/>
      <w:lvlPicBulletId w:val="0"/>
      <w:lvlJc w:val="left"/>
      <w:pPr>
        <w:tabs>
          <w:tab w:val="num" w:pos="360"/>
        </w:tabs>
        <w:ind w:left="1800" w:hanging="360"/>
      </w:pPr>
      <w:rPr>
        <w:rFonts w:ascii="Symbol" w:hAnsi="Symbol" w:hint="default"/>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rPr>
        <w:rFonts w:hint="default"/>
      </w:rPr>
    </w:lvl>
    <w:lvl w:ilvl="3">
      <w:start w:val="1"/>
      <w:numFmt w:val="decimal"/>
      <w:lvlText w:val="%2.%3.%4."/>
      <w:lvlJc w:val="left"/>
      <w:pPr>
        <w:tabs>
          <w:tab w:val="num" w:pos="360"/>
        </w:tabs>
        <w:ind w:left="3240" w:hanging="360"/>
      </w:pPr>
      <w:rPr>
        <w:rFonts w:hint="default"/>
      </w:rPr>
    </w:lvl>
    <w:lvl w:ilvl="4">
      <w:start w:val="1"/>
      <w:numFmt w:val="lowerLetter"/>
      <w:lvlText w:val="%2.%3.%4.%5."/>
      <w:lvlJc w:val="left"/>
      <w:pPr>
        <w:tabs>
          <w:tab w:val="num" w:pos="360"/>
        </w:tabs>
        <w:ind w:left="3960" w:hanging="360"/>
      </w:pPr>
      <w:rPr>
        <w:rFonts w:hint="default"/>
      </w:rPr>
    </w:lvl>
    <w:lvl w:ilvl="5">
      <w:start w:val="1"/>
      <w:numFmt w:val="lowerRoman"/>
      <w:lvlText w:val="%2.%3.%4.%5.%6."/>
      <w:lvlJc w:val="right"/>
      <w:pPr>
        <w:tabs>
          <w:tab w:val="num" w:pos="360"/>
        </w:tabs>
        <w:ind w:left="4680" w:hanging="180"/>
      </w:pPr>
      <w:rPr>
        <w:rFonts w:hint="default"/>
      </w:rPr>
    </w:lvl>
    <w:lvl w:ilvl="6">
      <w:start w:val="1"/>
      <w:numFmt w:val="decimal"/>
      <w:lvlText w:val="%2.%3.%4.%5.%6.%7."/>
      <w:lvlJc w:val="left"/>
      <w:pPr>
        <w:tabs>
          <w:tab w:val="num" w:pos="360"/>
        </w:tabs>
        <w:ind w:left="5400" w:hanging="360"/>
      </w:pPr>
      <w:rPr>
        <w:rFonts w:hint="default"/>
      </w:rPr>
    </w:lvl>
    <w:lvl w:ilvl="7">
      <w:start w:val="1"/>
      <w:numFmt w:val="lowerLetter"/>
      <w:lvlText w:val="%2.%3.%4.%5.%6.%7.%8."/>
      <w:lvlJc w:val="left"/>
      <w:pPr>
        <w:tabs>
          <w:tab w:val="num" w:pos="360"/>
        </w:tabs>
        <w:ind w:left="6120" w:hanging="360"/>
      </w:pPr>
      <w:rPr>
        <w:rFonts w:hint="default"/>
      </w:rPr>
    </w:lvl>
    <w:lvl w:ilvl="8">
      <w:start w:val="1"/>
      <w:numFmt w:val="lowerRoman"/>
      <w:lvlText w:val="%2.%3.%4.%5.%6.%7.%8.%9."/>
      <w:lvlJc w:val="right"/>
      <w:pPr>
        <w:tabs>
          <w:tab w:val="num" w:pos="360"/>
        </w:tabs>
        <w:ind w:left="6840" w:hanging="180"/>
      </w:pPr>
      <w:rPr>
        <w:rFonts w:hint="default"/>
      </w:rPr>
    </w:lvl>
  </w:abstractNum>
  <w:abstractNum w:abstractNumId="40">
    <w:nsid w:val="63CD6EE2"/>
    <w:multiLevelType w:val="multilevel"/>
    <w:tmpl w:val="61766306"/>
    <w:lvl w:ilvl="0">
      <w:start w:val="1"/>
      <w:numFmt w:val="bullet"/>
      <w:lvlText w:val=""/>
      <w:lvlPicBulletId w:val="0"/>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645A0FED"/>
    <w:multiLevelType w:val="hybridMultilevel"/>
    <w:tmpl w:val="5ED2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8D612A"/>
    <w:multiLevelType w:val="hybridMultilevel"/>
    <w:tmpl w:val="A35C86E0"/>
    <w:lvl w:ilvl="0" w:tplc="61B60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92393F"/>
    <w:multiLevelType w:val="hybridMultilevel"/>
    <w:tmpl w:val="B93829FC"/>
    <w:lvl w:ilvl="0" w:tplc="04090007">
      <w:start w:val="1"/>
      <w:numFmt w:val="bullet"/>
      <w:lvlText w:val=""/>
      <w:lvlPicBulletId w:val="0"/>
      <w:lvlJc w:val="left"/>
      <w:pPr>
        <w:tabs>
          <w:tab w:val="num" w:pos="1440"/>
        </w:tabs>
        <w:ind w:left="1440" w:hanging="360"/>
      </w:pPr>
      <w:rPr>
        <w:rFonts w:ascii="Symbol" w:hAnsi="Symbol" w:hint="default"/>
        <w:b/>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5120A95"/>
    <w:multiLevelType w:val="hybridMultilevel"/>
    <w:tmpl w:val="824C012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E6CBC"/>
    <w:multiLevelType w:val="hybridMultilevel"/>
    <w:tmpl w:val="52E0BF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D410FB"/>
    <w:multiLevelType w:val="hybridMultilevel"/>
    <w:tmpl w:val="40CE783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CD7E7A"/>
    <w:multiLevelType w:val="hybridMultilevel"/>
    <w:tmpl w:val="CE1E08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1"/>
  </w:num>
  <w:num w:numId="5">
    <w:abstractNumId w:val="10"/>
  </w:num>
  <w:num w:numId="6">
    <w:abstractNumId w:val="32"/>
  </w:num>
  <w:num w:numId="7">
    <w:abstractNumId w:val="34"/>
  </w:num>
  <w:num w:numId="8">
    <w:abstractNumId w:val="20"/>
  </w:num>
  <w:num w:numId="9">
    <w:abstractNumId w:val="23"/>
  </w:num>
  <w:num w:numId="10">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37"/>
  </w:num>
  <w:num w:numId="14">
    <w:abstractNumId w:val="26"/>
  </w:num>
  <w:num w:numId="15">
    <w:abstractNumId w:val="29"/>
  </w:num>
  <w:num w:numId="16">
    <w:abstractNumId w:val="39"/>
  </w:num>
  <w:num w:numId="17">
    <w:abstractNumId w:val="41"/>
  </w:num>
  <w:num w:numId="18">
    <w:abstractNumId w:val="44"/>
  </w:num>
  <w:num w:numId="19">
    <w:abstractNumId w:val="28"/>
  </w:num>
  <w:num w:numId="20">
    <w:abstractNumId w:val="21"/>
  </w:num>
  <w:num w:numId="21">
    <w:abstractNumId w:val="38"/>
  </w:num>
  <w:num w:numId="22">
    <w:abstractNumId w:val="18"/>
  </w:num>
  <w:num w:numId="23">
    <w:abstractNumId w:val="16"/>
  </w:num>
  <w:num w:numId="24">
    <w:abstractNumId w:val="12"/>
  </w:num>
  <w:num w:numId="25">
    <w:abstractNumId w:val="42"/>
  </w:num>
  <w:num w:numId="26">
    <w:abstractNumId w:val="47"/>
  </w:num>
  <w:num w:numId="27">
    <w:abstractNumId w:val="15"/>
  </w:num>
  <w:num w:numId="28">
    <w:abstractNumId w:val="40"/>
  </w:num>
  <w:num w:numId="29">
    <w:abstractNumId w:val="46"/>
  </w:num>
  <w:num w:numId="30">
    <w:abstractNumId w:val="30"/>
  </w:num>
  <w:num w:numId="31">
    <w:abstractNumId w:val="27"/>
  </w:num>
  <w:num w:numId="32">
    <w:abstractNumId w:val="36"/>
  </w:num>
  <w:num w:numId="33">
    <w:abstractNumId w:val="45"/>
  </w:num>
  <w:num w:numId="34">
    <w:abstractNumId w:val="33"/>
  </w:num>
  <w:num w:numId="35">
    <w:abstractNumId w:val="19"/>
  </w:num>
  <w:num w:numId="36">
    <w:abstractNumId w:val="17"/>
  </w:num>
  <w:num w:numId="37">
    <w:abstractNumId w:val="43"/>
  </w:num>
  <w:num w:numId="38">
    <w:abstractNumId w:val="24"/>
  </w:num>
  <w:num w:numId="39">
    <w:abstractNumId w:val="35"/>
  </w:num>
  <w:num w:numId="40">
    <w:abstractNumId w:val="22"/>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5A22"/>
    <w:rsid w:val="00000BB1"/>
    <w:rsid w:val="00001054"/>
    <w:rsid w:val="00001A49"/>
    <w:rsid w:val="00003657"/>
    <w:rsid w:val="00003E4C"/>
    <w:rsid w:val="000046CC"/>
    <w:rsid w:val="00004ED5"/>
    <w:rsid w:val="00004FCB"/>
    <w:rsid w:val="00005E13"/>
    <w:rsid w:val="000074AE"/>
    <w:rsid w:val="00012B9A"/>
    <w:rsid w:val="0001534F"/>
    <w:rsid w:val="000159E6"/>
    <w:rsid w:val="00015C08"/>
    <w:rsid w:val="0001606F"/>
    <w:rsid w:val="00016502"/>
    <w:rsid w:val="0001666C"/>
    <w:rsid w:val="00016D06"/>
    <w:rsid w:val="00016FB9"/>
    <w:rsid w:val="00017150"/>
    <w:rsid w:val="00017918"/>
    <w:rsid w:val="00017947"/>
    <w:rsid w:val="000202CE"/>
    <w:rsid w:val="000210AE"/>
    <w:rsid w:val="00023782"/>
    <w:rsid w:val="000243A0"/>
    <w:rsid w:val="0002466C"/>
    <w:rsid w:val="00025006"/>
    <w:rsid w:val="0002556A"/>
    <w:rsid w:val="00025E43"/>
    <w:rsid w:val="000268FA"/>
    <w:rsid w:val="00026DAB"/>
    <w:rsid w:val="00030F22"/>
    <w:rsid w:val="00031A41"/>
    <w:rsid w:val="00032FB8"/>
    <w:rsid w:val="0003327F"/>
    <w:rsid w:val="00033EAF"/>
    <w:rsid w:val="00034050"/>
    <w:rsid w:val="0003538E"/>
    <w:rsid w:val="0003589A"/>
    <w:rsid w:val="00035F0A"/>
    <w:rsid w:val="0003664F"/>
    <w:rsid w:val="000375FD"/>
    <w:rsid w:val="00040350"/>
    <w:rsid w:val="00041C50"/>
    <w:rsid w:val="00042E76"/>
    <w:rsid w:val="00043000"/>
    <w:rsid w:val="00043825"/>
    <w:rsid w:val="00044514"/>
    <w:rsid w:val="000452A9"/>
    <w:rsid w:val="000456FD"/>
    <w:rsid w:val="0004745E"/>
    <w:rsid w:val="00047978"/>
    <w:rsid w:val="000479CD"/>
    <w:rsid w:val="00050439"/>
    <w:rsid w:val="0005057D"/>
    <w:rsid w:val="00050708"/>
    <w:rsid w:val="000514C2"/>
    <w:rsid w:val="00051BC8"/>
    <w:rsid w:val="000521E0"/>
    <w:rsid w:val="000533E5"/>
    <w:rsid w:val="00053AAD"/>
    <w:rsid w:val="000547D4"/>
    <w:rsid w:val="00055873"/>
    <w:rsid w:val="00055B3F"/>
    <w:rsid w:val="00061CB6"/>
    <w:rsid w:val="00063417"/>
    <w:rsid w:val="00063EF3"/>
    <w:rsid w:val="00066776"/>
    <w:rsid w:val="000703E0"/>
    <w:rsid w:val="000705E3"/>
    <w:rsid w:val="00070C25"/>
    <w:rsid w:val="000716DE"/>
    <w:rsid w:val="00071D0F"/>
    <w:rsid w:val="00072046"/>
    <w:rsid w:val="000720FE"/>
    <w:rsid w:val="0007248F"/>
    <w:rsid w:val="00072734"/>
    <w:rsid w:val="00072B51"/>
    <w:rsid w:val="000735D6"/>
    <w:rsid w:val="00074F1E"/>
    <w:rsid w:val="000751D2"/>
    <w:rsid w:val="00076130"/>
    <w:rsid w:val="00080F4C"/>
    <w:rsid w:val="00081E3B"/>
    <w:rsid w:val="000836DC"/>
    <w:rsid w:val="000862D9"/>
    <w:rsid w:val="0008736A"/>
    <w:rsid w:val="00087C0B"/>
    <w:rsid w:val="00087F5A"/>
    <w:rsid w:val="00090125"/>
    <w:rsid w:val="0009037D"/>
    <w:rsid w:val="0009163B"/>
    <w:rsid w:val="00092363"/>
    <w:rsid w:val="00092B05"/>
    <w:rsid w:val="00093718"/>
    <w:rsid w:val="000943F5"/>
    <w:rsid w:val="00094FDE"/>
    <w:rsid w:val="00095200"/>
    <w:rsid w:val="00095578"/>
    <w:rsid w:val="000955D5"/>
    <w:rsid w:val="00096801"/>
    <w:rsid w:val="00097285"/>
    <w:rsid w:val="00097E25"/>
    <w:rsid w:val="000A1400"/>
    <w:rsid w:val="000A1C18"/>
    <w:rsid w:val="000A1EE5"/>
    <w:rsid w:val="000A3676"/>
    <w:rsid w:val="000A538F"/>
    <w:rsid w:val="000A62F7"/>
    <w:rsid w:val="000A658E"/>
    <w:rsid w:val="000A6D3D"/>
    <w:rsid w:val="000A712C"/>
    <w:rsid w:val="000A7D3D"/>
    <w:rsid w:val="000B1891"/>
    <w:rsid w:val="000B1E47"/>
    <w:rsid w:val="000B2401"/>
    <w:rsid w:val="000B2614"/>
    <w:rsid w:val="000B2DC0"/>
    <w:rsid w:val="000B4292"/>
    <w:rsid w:val="000B4A5C"/>
    <w:rsid w:val="000B557E"/>
    <w:rsid w:val="000B6006"/>
    <w:rsid w:val="000C0EF1"/>
    <w:rsid w:val="000C1633"/>
    <w:rsid w:val="000C1904"/>
    <w:rsid w:val="000C3875"/>
    <w:rsid w:val="000C4E01"/>
    <w:rsid w:val="000C5253"/>
    <w:rsid w:val="000C64E7"/>
    <w:rsid w:val="000C7581"/>
    <w:rsid w:val="000D058A"/>
    <w:rsid w:val="000D0C90"/>
    <w:rsid w:val="000D12F9"/>
    <w:rsid w:val="000D37B0"/>
    <w:rsid w:val="000D59A5"/>
    <w:rsid w:val="000D68E8"/>
    <w:rsid w:val="000D6F2A"/>
    <w:rsid w:val="000E0334"/>
    <w:rsid w:val="000E1F2E"/>
    <w:rsid w:val="000E1F95"/>
    <w:rsid w:val="000E3BFC"/>
    <w:rsid w:val="000E4A21"/>
    <w:rsid w:val="000E5773"/>
    <w:rsid w:val="000E5906"/>
    <w:rsid w:val="000E5EE6"/>
    <w:rsid w:val="000E6CC3"/>
    <w:rsid w:val="000E7745"/>
    <w:rsid w:val="000E7A91"/>
    <w:rsid w:val="000F079C"/>
    <w:rsid w:val="000F1DA2"/>
    <w:rsid w:val="000F2C70"/>
    <w:rsid w:val="000F469F"/>
    <w:rsid w:val="000F55F3"/>
    <w:rsid w:val="000F5A82"/>
    <w:rsid w:val="000F7C69"/>
    <w:rsid w:val="00100AE6"/>
    <w:rsid w:val="00101473"/>
    <w:rsid w:val="00105D16"/>
    <w:rsid w:val="00106FA8"/>
    <w:rsid w:val="00107F6F"/>
    <w:rsid w:val="0011034B"/>
    <w:rsid w:val="00110B62"/>
    <w:rsid w:val="00111CF4"/>
    <w:rsid w:val="00113200"/>
    <w:rsid w:val="00113CEF"/>
    <w:rsid w:val="001163D9"/>
    <w:rsid w:val="001224CA"/>
    <w:rsid w:val="001245FB"/>
    <w:rsid w:val="00124EFA"/>
    <w:rsid w:val="00124F5C"/>
    <w:rsid w:val="0012607D"/>
    <w:rsid w:val="001268B9"/>
    <w:rsid w:val="00130513"/>
    <w:rsid w:val="00131318"/>
    <w:rsid w:val="001340DE"/>
    <w:rsid w:val="0013443B"/>
    <w:rsid w:val="00136263"/>
    <w:rsid w:val="00137EAF"/>
    <w:rsid w:val="001408D0"/>
    <w:rsid w:val="00141A16"/>
    <w:rsid w:val="00142CF5"/>
    <w:rsid w:val="00146567"/>
    <w:rsid w:val="00146EF4"/>
    <w:rsid w:val="0014720A"/>
    <w:rsid w:val="00150B0C"/>
    <w:rsid w:val="00151A5A"/>
    <w:rsid w:val="00153072"/>
    <w:rsid w:val="00153926"/>
    <w:rsid w:val="00154BCA"/>
    <w:rsid w:val="00155002"/>
    <w:rsid w:val="00156CB1"/>
    <w:rsid w:val="00157ABA"/>
    <w:rsid w:val="00163AF9"/>
    <w:rsid w:val="001651DA"/>
    <w:rsid w:val="00165656"/>
    <w:rsid w:val="001657B1"/>
    <w:rsid w:val="00167209"/>
    <w:rsid w:val="0016722D"/>
    <w:rsid w:val="00167A8E"/>
    <w:rsid w:val="00170ABC"/>
    <w:rsid w:val="00170BF1"/>
    <w:rsid w:val="001722FA"/>
    <w:rsid w:val="00173A5D"/>
    <w:rsid w:val="001745A7"/>
    <w:rsid w:val="00175F6C"/>
    <w:rsid w:val="00176023"/>
    <w:rsid w:val="00176474"/>
    <w:rsid w:val="001803BC"/>
    <w:rsid w:val="00181A23"/>
    <w:rsid w:val="00181A94"/>
    <w:rsid w:val="0018219A"/>
    <w:rsid w:val="00182F5F"/>
    <w:rsid w:val="001831B4"/>
    <w:rsid w:val="001843CF"/>
    <w:rsid w:val="00184B12"/>
    <w:rsid w:val="00185C94"/>
    <w:rsid w:val="00186224"/>
    <w:rsid w:val="001877D7"/>
    <w:rsid w:val="00187E62"/>
    <w:rsid w:val="00190E21"/>
    <w:rsid w:val="00190E9E"/>
    <w:rsid w:val="00191E49"/>
    <w:rsid w:val="00192067"/>
    <w:rsid w:val="00192171"/>
    <w:rsid w:val="001941A1"/>
    <w:rsid w:val="001945C1"/>
    <w:rsid w:val="00195266"/>
    <w:rsid w:val="001964F3"/>
    <w:rsid w:val="00196AC0"/>
    <w:rsid w:val="001970BB"/>
    <w:rsid w:val="001A01B6"/>
    <w:rsid w:val="001A1AFD"/>
    <w:rsid w:val="001A1BD2"/>
    <w:rsid w:val="001A1C37"/>
    <w:rsid w:val="001A1F72"/>
    <w:rsid w:val="001A4CBF"/>
    <w:rsid w:val="001A7A5D"/>
    <w:rsid w:val="001B01F6"/>
    <w:rsid w:val="001B02B1"/>
    <w:rsid w:val="001B14C6"/>
    <w:rsid w:val="001B1553"/>
    <w:rsid w:val="001B2257"/>
    <w:rsid w:val="001B31AA"/>
    <w:rsid w:val="001B3A57"/>
    <w:rsid w:val="001B41DD"/>
    <w:rsid w:val="001B42A8"/>
    <w:rsid w:val="001B5B22"/>
    <w:rsid w:val="001B6CC0"/>
    <w:rsid w:val="001B70C5"/>
    <w:rsid w:val="001B7E77"/>
    <w:rsid w:val="001C0954"/>
    <w:rsid w:val="001C097C"/>
    <w:rsid w:val="001C1BC8"/>
    <w:rsid w:val="001C488D"/>
    <w:rsid w:val="001C54E4"/>
    <w:rsid w:val="001C66A3"/>
    <w:rsid w:val="001C6A16"/>
    <w:rsid w:val="001C7879"/>
    <w:rsid w:val="001D1383"/>
    <w:rsid w:val="001D3050"/>
    <w:rsid w:val="001D350E"/>
    <w:rsid w:val="001D40B6"/>
    <w:rsid w:val="001D4810"/>
    <w:rsid w:val="001D4870"/>
    <w:rsid w:val="001D4D91"/>
    <w:rsid w:val="001D5252"/>
    <w:rsid w:val="001D583C"/>
    <w:rsid w:val="001D6655"/>
    <w:rsid w:val="001E07A6"/>
    <w:rsid w:val="001E498A"/>
    <w:rsid w:val="001E57E3"/>
    <w:rsid w:val="001E619D"/>
    <w:rsid w:val="001E6A57"/>
    <w:rsid w:val="001E6ADE"/>
    <w:rsid w:val="001F0331"/>
    <w:rsid w:val="001F0497"/>
    <w:rsid w:val="001F104F"/>
    <w:rsid w:val="001F1B04"/>
    <w:rsid w:val="001F2422"/>
    <w:rsid w:val="001F258D"/>
    <w:rsid w:val="001F2E0E"/>
    <w:rsid w:val="001F47BE"/>
    <w:rsid w:val="001F52BF"/>
    <w:rsid w:val="001F589F"/>
    <w:rsid w:val="001F6995"/>
    <w:rsid w:val="001F7145"/>
    <w:rsid w:val="001F733F"/>
    <w:rsid w:val="002003BC"/>
    <w:rsid w:val="00200BFF"/>
    <w:rsid w:val="00201B20"/>
    <w:rsid w:val="0020205E"/>
    <w:rsid w:val="00204D57"/>
    <w:rsid w:val="00205200"/>
    <w:rsid w:val="00206DDD"/>
    <w:rsid w:val="00207545"/>
    <w:rsid w:val="00210876"/>
    <w:rsid w:val="00213452"/>
    <w:rsid w:val="00213A04"/>
    <w:rsid w:val="00216E2D"/>
    <w:rsid w:val="00217DCF"/>
    <w:rsid w:val="002209D1"/>
    <w:rsid w:val="00220B59"/>
    <w:rsid w:val="00221D1F"/>
    <w:rsid w:val="00221ECA"/>
    <w:rsid w:val="0022298A"/>
    <w:rsid w:val="002229E1"/>
    <w:rsid w:val="00223516"/>
    <w:rsid w:val="002243AA"/>
    <w:rsid w:val="0022540E"/>
    <w:rsid w:val="0022553D"/>
    <w:rsid w:val="00225B8D"/>
    <w:rsid w:val="00230FA6"/>
    <w:rsid w:val="002318B4"/>
    <w:rsid w:val="00233B9B"/>
    <w:rsid w:val="0023582F"/>
    <w:rsid w:val="00235B70"/>
    <w:rsid w:val="00237110"/>
    <w:rsid w:val="00237578"/>
    <w:rsid w:val="002375A9"/>
    <w:rsid w:val="00237E3A"/>
    <w:rsid w:val="002416A4"/>
    <w:rsid w:val="00243139"/>
    <w:rsid w:val="0024314B"/>
    <w:rsid w:val="00244EF7"/>
    <w:rsid w:val="0024509C"/>
    <w:rsid w:val="0024513D"/>
    <w:rsid w:val="0024577C"/>
    <w:rsid w:val="00246240"/>
    <w:rsid w:val="0024647D"/>
    <w:rsid w:val="0024649D"/>
    <w:rsid w:val="002504F4"/>
    <w:rsid w:val="002508AA"/>
    <w:rsid w:val="00250AC6"/>
    <w:rsid w:val="00252515"/>
    <w:rsid w:val="00253244"/>
    <w:rsid w:val="00253448"/>
    <w:rsid w:val="00255609"/>
    <w:rsid w:val="002559D7"/>
    <w:rsid w:val="00260193"/>
    <w:rsid w:val="002601B5"/>
    <w:rsid w:val="00262529"/>
    <w:rsid w:val="00262BC1"/>
    <w:rsid w:val="00262C3D"/>
    <w:rsid w:val="0026366F"/>
    <w:rsid w:val="00263B5B"/>
    <w:rsid w:val="00265E74"/>
    <w:rsid w:val="00265F41"/>
    <w:rsid w:val="00266F3A"/>
    <w:rsid w:val="002677EA"/>
    <w:rsid w:val="00271601"/>
    <w:rsid w:val="00271F0A"/>
    <w:rsid w:val="00272A6E"/>
    <w:rsid w:val="00272EC9"/>
    <w:rsid w:val="0027351E"/>
    <w:rsid w:val="00274D45"/>
    <w:rsid w:val="00275251"/>
    <w:rsid w:val="002755DB"/>
    <w:rsid w:val="00275C36"/>
    <w:rsid w:val="00275E23"/>
    <w:rsid w:val="00277521"/>
    <w:rsid w:val="00277894"/>
    <w:rsid w:val="002806CE"/>
    <w:rsid w:val="0028145D"/>
    <w:rsid w:val="002827E1"/>
    <w:rsid w:val="00282E52"/>
    <w:rsid w:val="00283A4F"/>
    <w:rsid w:val="00284078"/>
    <w:rsid w:val="002842A3"/>
    <w:rsid w:val="0028511B"/>
    <w:rsid w:val="0028581F"/>
    <w:rsid w:val="00286059"/>
    <w:rsid w:val="00287655"/>
    <w:rsid w:val="00290F89"/>
    <w:rsid w:val="00291030"/>
    <w:rsid w:val="002919B6"/>
    <w:rsid w:val="00292295"/>
    <w:rsid w:val="00292C87"/>
    <w:rsid w:val="0029321A"/>
    <w:rsid w:val="00293DC8"/>
    <w:rsid w:val="00293E52"/>
    <w:rsid w:val="002A3B89"/>
    <w:rsid w:val="002A4A3B"/>
    <w:rsid w:val="002A4BAF"/>
    <w:rsid w:val="002A50F3"/>
    <w:rsid w:val="002A5666"/>
    <w:rsid w:val="002A6812"/>
    <w:rsid w:val="002A77B1"/>
    <w:rsid w:val="002A7C98"/>
    <w:rsid w:val="002B0E88"/>
    <w:rsid w:val="002B19E1"/>
    <w:rsid w:val="002B2A28"/>
    <w:rsid w:val="002B3267"/>
    <w:rsid w:val="002B3D76"/>
    <w:rsid w:val="002B4016"/>
    <w:rsid w:val="002B4113"/>
    <w:rsid w:val="002B4639"/>
    <w:rsid w:val="002B6DE2"/>
    <w:rsid w:val="002C0748"/>
    <w:rsid w:val="002C213C"/>
    <w:rsid w:val="002C38A0"/>
    <w:rsid w:val="002C515B"/>
    <w:rsid w:val="002C5BE4"/>
    <w:rsid w:val="002C7A11"/>
    <w:rsid w:val="002D0478"/>
    <w:rsid w:val="002D0BC5"/>
    <w:rsid w:val="002D183B"/>
    <w:rsid w:val="002D316A"/>
    <w:rsid w:val="002D31E3"/>
    <w:rsid w:val="002D359F"/>
    <w:rsid w:val="002D4BBF"/>
    <w:rsid w:val="002D63F3"/>
    <w:rsid w:val="002D6D19"/>
    <w:rsid w:val="002D6D3D"/>
    <w:rsid w:val="002D7785"/>
    <w:rsid w:val="002D7D1B"/>
    <w:rsid w:val="002E0CF5"/>
    <w:rsid w:val="002E18BE"/>
    <w:rsid w:val="002E3093"/>
    <w:rsid w:val="002E38D3"/>
    <w:rsid w:val="002E4006"/>
    <w:rsid w:val="002E41BB"/>
    <w:rsid w:val="002E55A9"/>
    <w:rsid w:val="002E5B90"/>
    <w:rsid w:val="002E6CDB"/>
    <w:rsid w:val="002E73EF"/>
    <w:rsid w:val="002E7712"/>
    <w:rsid w:val="002F16D0"/>
    <w:rsid w:val="002F1913"/>
    <w:rsid w:val="002F2519"/>
    <w:rsid w:val="002F31B5"/>
    <w:rsid w:val="002F3B30"/>
    <w:rsid w:val="002F40EE"/>
    <w:rsid w:val="002F4426"/>
    <w:rsid w:val="002F5315"/>
    <w:rsid w:val="002F7AA5"/>
    <w:rsid w:val="00300CFC"/>
    <w:rsid w:val="00301486"/>
    <w:rsid w:val="00302796"/>
    <w:rsid w:val="00302CA9"/>
    <w:rsid w:val="00303726"/>
    <w:rsid w:val="00303E72"/>
    <w:rsid w:val="00306760"/>
    <w:rsid w:val="00306A2B"/>
    <w:rsid w:val="0030762E"/>
    <w:rsid w:val="00307EAF"/>
    <w:rsid w:val="0031117B"/>
    <w:rsid w:val="00312184"/>
    <w:rsid w:val="00313842"/>
    <w:rsid w:val="00313A2F"/>
    <w:rsid w:val="00313B0E"/>
    <w:rsid w:val="00314B15"/>
    <w:rsid w:val="00316199"/>
    <w:rsid w:val="00316555"/>
    <w:rsid w:val="003176D8"/>
    <w:rsid w:val="003207D4"/>
    <w:rsid w:val="00323465"/>
    <w:rsid w:val="003247F2"/>
    <w:rsid w:val="003259D5"/>
    <w:rsid w:val="00326834"/>
    <w:rsid w:val="00326A48"/>
    <w:rsid w:val="00326E1E"/>
    <w:rsid w:val="00327760"/>
    <w:rsid w:val="0032781F"/>
    <w:rsid w:val="00330830"/>
    <w:rsid w:val="00330951"/>
    <w:rsid w:val="00332511"/>
    <w:rsid w:val="00332765"/>
    <w:rsid w:val="003332E1"/>
    <w:rsid w:val="00333E33"/>
    <w:rsid w:val="003341F0"/>
    <w:rsid w:val="0033677A"/>
    <w:rsid w:val="00336801"/>
    <w:rsid w:val="003370A1"/>
    <w:rsid w:val="00337A8B"/>
    <w:rsid w:val="003403ED"/>
    <w:rsid w:val="00341202"/>
    <w:rsid w:val="00341565"/>
    <w:rsid w:val="003415AC"/>
    <w:rsid w:val="00342885"/>
    <w:rsid w:val="0034513E"/>
    <w:rsid w:val="003467E5"/>
    <w:rsid w:val="00347E15"/>
    <w:rsid w:val="003506FC"/>
    <w:rsid w:val="003526A2"/>
    <w:rsid w:val="00353065"/>
    <w:rsid w:val="003532DD"/>
    <w:rsid w:val="003552C7"/>
    <w:rsid w:val="003570CA"/>
    <w:rsid w:val="0035723C"/>
    <w:rsid w:val="003579B1"/>
    <w:rsid w:val="00360175"/>
    <w:rsid w:val="0036137A"/>
    <w:rsid w:val="0036304D"/>
    <w:rsid w:val="0036759B"/>
    <w:rsid w:val="00370397"/>
    <w:rsid w:val="0037065E"/>
    <w:rsid w:val="00371E9E"/>
    <w:rsid w:val="00371ECA"/>
    <w:rsid w:val="003720DD"/>
    <w:rsid w:val="00373702"/>
    <w:rsid w:val="00373B48"/>
    <w:rsid w:val="0037550E"/>
    <w:rsid w:val="00376D2D"/>
    <w:rsid w:val="00380132"/>
    <w:rsid w:val="003826A7"/>
    <w:rsid w:val="00383C5C"/>
    <w:rsid w:val="0038440C"/>
    <w:rsid w:val="00384E89"/>
    <w:rsid w:val="003856A2"/>
    <w:rsid w:val="00386022"/>
    <w:rsid w:val="003863BA"/>
    <w:rsid w:val="003869A7"/>
    <w:rsid w:val="00387E40"/>
    <w:rsid w:val="00390912"/>
    <w:rsid w:val="003909B8"/>
    <w:rsid w:val="00391003"/>
    <w:rsid w:val="0039125E"/>
    <w:rsid w:val="003913B3"/>
    <w:rsid w:val="00392478"/>
    <w:rsid w:val="0039363D"/>
    <w:rsid w:val="00396E25"/>
    <w:rsid w:val="00396E40"/>
    <w:rsid w:val="00397A45"/>
    <w:rsid w:val="003A07CC"/>
    <w:rsid w:val="003A0D43"/>
    <w:rsid w:val="003A1231"/>
    <w:rsid w:val="003A1433"/>
    <w:rsid w:val="003A2C0A"/>
    <w:rsid w:val="003A36EF"/>
    <w:rsid w:val="003A5178"/>
    <w:rsid w:val="003B1EF3"/>
    <w:rsid w:val="003B48B4"/>
    <w:rsid w:val="003B5A9B"/>
    <w:rsid w:val="003B5BFB"/>
    <w:rsid w:val="003B5F39"/>
    <w:rsid w:val="003B651F"/>
    <w:rsid w:val="003B72B2"/>
    <w:rsid w:val="003C12DD"/>
    <w:rsid w:val="003C1BE3"/>
    <w:rsid w:val="003C1F3D"/>
    <w:rsid w:val="003C2E9B"/>
    <w:rsid w:val="003C5928"/>
    <w:rsid w:val="003C7EFC"/>
    <w:rsid w:val="003D0047"/>
    <w:rsid w:val="003D121D"/>
    <w:rsid w:val="003D12F7"/>
    <w:rsid w:val="003D29AC"/>
    <w:rsid w:val="003D44EB"/>
    <w:rsid w:val="003D56AA"/>
    <w:rsid w:val="003D5CC3"/>
    <w:rsid w:val="003D6E51"/>
    <w:rsid w:val="003D72DF"/>
    <w:rsid w:val="003E0BDB"/>
    <w:rsid w:val="003E0D8F"/>
    <w:rsid w:val="003E0E1C"/>
    <w:rsid w:val="003E0F71"/>
    <w:rsid w:val="003E3B1D"/>
    <w:rsid w:val="003E41D0"/>
    <w:rsid w:val="003E6194"/>
    <w:rsid w:val="003E61A7"/>
    <w:rsid w:val="003E6A41"/>
    <w:rsid w:val="003F096D"/>
    <w:rsid w:val="003F19FD"/>
    <w:rsid w:val="003F2742"/>
    <w:rsid w:val="003F3584"/>
    <w:rsid w:val="003F5BB3"/>
    <w:rsid w:val="003F63C6"/>
    <w:rsid w:val="004014E7"/>
    <w:rsid w:val="004015ED"/>
    <w:rsid w:val="0040167A"/>
    <w:rsid w:val="00401D35"/>
    <w:rsid w:val="00405169"/>
    <w:rsid w:val="00405A07"/>
    <w:rsid w:val="00405E97"/>
    <w:rsid w:val="00405F1E"/>
    <w:rsid w:val="00410469"/>
    <w:rsid w:val="004112FD"/>
    <w:rsid w:val="00411875"/>
    <w:rsid w:val="00413073"/>
    <w:rsid w:val="00415893"/>
    <w:rsid w:val="00415FF2"/>
    <w:rsid w:val="0042062F"/>
    <w:rsid w:val="0042145A"/>
    <w:rsid w:val="00421830"/>
    <w:rsid w:val="00421CF8"/>
    <w:rsid w:val="004228E7"/>
    <w:rsid w:val="00426AB8"/>
    <w:rsid w:val="00427529"/>
    <w:rsid w:val="00431405"/>
    <w:rsid w:val="00432BBD"/>
    <w:rsid w:val="0043355C"/>
    <w:rsid w:val="00435389"/>
    <w:rsid w:val="00437260"/>
    <w:rsid w:val="004412C4"/>
    <w:rsid w:val="00442B58"/>
    <w:rsid w:val="00443825"/>
    <w:rsid w:val="00443AB8"/>
    <w:rsid w:val="00444485"/>
    <w:rsid w:val="00444587"/>
    <w:rsid w:val="00445512"/>
    <w:rsid w:val="00446CB4"/>
    <w:rsid w:val="00446EAE"/>
    <w:rsid w:val="00447813"/>
    <w:rsid w:val="00450087"/>
    <w:rsid w:val="00450326"/>
    <w:rsid w:val="00451EF8"/>
    <w:rsid w:val="00452A14"/>
    <w:rsid w:val="00453059"/>
    <w:rsid w:val="00453DAD"/>
    <w:rsid w:val="004542D4"/>
    <w:rsid w:val="00454422"/>
    <w:rsid w:val="0045682D"/>
    <w:rsid w:val="00456C8D"/>
    <w:rsid w:val="00460B5D"/>
    <w:rsid w:val="004612BA"/>
    <w:rsid w:val="00461E48"/>
    <w:rsid w:val="0046211C"/>
    <w:rsid w:val="004626CB"/>
    <w:rsid w:val="00462994"/>
    <w:rsid w:val="00466E83"/>
    <w:rsid w:val="00467075"/>
    <w:rsid w:val="004676CC"/>
    <w:rsid w:val="00467BF5"/>
    <w:rsid w:val="00467EA0"/>
    <w:rsid w:val="00471125"/>
    <w:rsid w:val="004723A6"/>
    <w:rsid w:val="00472E7E"/>
    <w:rsid w:val="004734CA"/>
    <w:rsid w:val="00477493"/>
    <w:rsid w:val="00477F0C"/>
    <w:rsid w:val="00480F24"/>
    <w:rsid w:val="00480FC0"/>
    <w:rsid w:val="00480FF9"/>
    <w:rsid w:val="0048296C"/>
    <w:rsid w:val="00482F74"/>
    <w:rsid w:val="004830C7"/>
    <w:rsid w:val="004837DD"/>
    <w:rsid w:val="00483BEE"/>
    <w:rsid w:val="00483FBC"/>
    <w:rsid w:val="00486054"/>
    <w:rsid w:val="004866B9"/>
    <w:rsid w:val="00487FDB"/>
    <w:rsid w:val="0049103C"/>
    <w:rsid w:val="004910D5"/>
    <w:rsid w:val="00491C8A"/>
    <w:rsid w:val="00493543"/>
    <w:rsid w:val="0049394A"/>
    <w:rsid w:val="0049621A"/>
    <w:rsid w:val="00496461"/>
    <w:rsid w:val="00496C48"/>
    <w:rsid w:val="00496FB2"/>
    <w:rsid w:val="00497288"/>
    <w:rsid w:val="00497C00"/>
    <w:rsid w:val="00497DF4"/>
    <w:rsid w:val="004A0592"/>
    <w:rsid w:val="004A37C9"/>
    <w:rsid w:val="004A3FFF"/>
    <w:rsid w:val="004A5193"/>
    <w:rsid w:val="004A7907"/>
    <w:rsid w:val="004B17B3"/>
    <w:rsid w:val="004B19A0"/>
    <w:rsid w:val="004B3292"/>
    <w:rsid w:val="004B389C"/>
    <w:rsid w:val="004B3E28"/>
    <w:rsid w:val="004B4715"/>
    <w:rsid w:val="004B5244"/>
    <w:rsid w:val="004B7235"/>
    <w:rsid w:val="004C0242"/>
    <w:rsid w:val="004C07CB"/>
    <w:rsid w:val="004C35DC"/>
    <w:rsid w:val="004C45CA"/>
    <w:rsid w:val="004C6084"/>
    <w:rsid w:val="004C66D0"/>
    <w:rsid w:val="004C6A02"/>
    <w:rsid w:val="004C6EEC"/>
    <w:rsid w:val="004C74EA"/>
    <w:rsid w:val="004C793E"/>
    <w:rsid w:val="004D0775"/>
    <w:rsid w:val="004D0839"/>
    <w:rsid w:val="004D0840"/>
    <w:rsid w:val="004D1D41"/>
    <w:rsid w:val="004D1E0C"/>
    <w:rsid w:val="004D2563"/>
    <w:rsid w:val="004D276A"/>
    <w:rsid w:val="004D4C84"/>
    <w:rsid w:val="004D7152"/>
    <w:rsid w:val="004E0C93"/>
    <w:rsid w:val="004E183C"/>
    <w:rsid w:val="004E2F55"/>
    <w:rsid w:val="004E3D36"/>
    <w:rsid w:val="004E56CD"/>
    <w:rsid w:val="004E5BD7"/>
    <w:rsid w:val="004E7E95"/>
    <w:rsid w:val="004F0794"/>
    <w:rsid w:val="004F0932"/>
    <w:rsid w:val="004F1AC8"/>
    <w:rsid w:val="004F32BC"/>
    <w:rsid w:val="004F3469"/>
    <w:rsid w:val="004F3A34"/>
    <w:rsid w:val="004F4067"/>
    <w:rsid w:val="004F4312"/>
    <w:rsid w:val="004F554B"/>
    <w:rsid w:val="004F5955"/>
    <w:rsid w:val="004F6091"/>
    <w:rsid w:val="004F61AF"/>
    <w:rsid w:val="004F6509"/>
    <w:rsid w:val="00502BA3"/>
    <w:rsid w:val="00503961"/>
    <w:rsid w:val="00503F00"/>
    <w:rsid w:val="00504D13"/>
    <w:rsid w:val="005053E7"/>
    <w:rsid w:val="005072EE"/>
    <w:rsid w:val="0050738A"/>
    <w:rsid w:val="005075D6"/>
    <w:rsid w:val="00511712"/>
    <w:rsid w:val="005120D0"/>
    <w:rsid w:val="00513616"/>
    <w:rsid w:val="005149D5"/>
    <w:rsid w:val="00514B4C"/>
    <w:rsid w:val="00515537"/>
    <w:rsid w:val="00515A7F"/>
    <w:rsid w:val="00516EB9"/>
    <w:rsid w:val="0052002E"/>
    <w:rsid w:val="0052050B"/>
    <w:rsid w:val="005209E2"/>
    <w:rsid w:val="005250E0"/>
    <w:rsid w:val="0052592A"/>
    <w:rsid w:val="00525D11"/>
    <w:rsid w:val="0053002A"/>
    <w:rsid w:val="00530490"/>
    <w:rsid w:val="005317D9"/>
    <w:rsid w:val="00532DF4"/>
    <w:rsid w:val="0053356E"/>
    <w:rsid w:val="005337DF"/>
    <w:rsid w:val="0053387A"/>
    <w:rsid w:val="0053441B"/>
    <w:rsid w:val="005350BE"/>
    <w:rsid w:val="005353ED"/>
    <w:rsid w:val="005374D9"/>
    <w:rsid w:val="005407AF"/>
    <w:rsid w:val="00541047"/>
    <w:rsid w:val="00541446"/>
    <w:rsid w:val="00542FE3"/>
    <w:rsid w:val="0054476F"/>
    <w:rsid w:val="005473F2"/>
    <w:rsid w:val="00547BE2"/>
    <w:rsid w:val="00547C46"/>
    <w:rsid w:val="00550431"/>
    <w:rsid w:val="00550480"/>
    <w:rsid w:val="00550847"/>
    <w:rsid w:val="00550D6B"/>
    <w:rsid w:val="0055135E"/>
    <w:rsid w:val="00552024"/>
    <w:rsid w:val="00553423"/>
    <w:rsid w:val="00553FBF"/>
    <w:rsid w:val="00555835"/>
    <w:rsid w:val="0055688F"/>
    <w:rsid w:val="00560A23"/>
    <w:rsid w:val="00561F0D"/>
    <w:rsid w:val="00562082"/>
    <w:rsid w:val="00565D77"/>
    <w:rsid w:val="00565D9A"/>
    <w:rsid w:val="005678D7"/>
    <w:rsid w:val="00567F09"/>
    <w:rsid w:val="005707D8"/>
    <w:rsid w:val="00571263"/>
    <w:rsid w:val="00571F50"/>
    <w:rsid w:val="005739AE"/>
    <w:rsid w:val="00573A09"/>
    <w:rsid w:val="00573DC0"/>
    <w:rsid w:val="00574686"/>
    <w:rsid w:val="00575869"/>
    <w:rsid w:val="005763BC"/>
    <w:rsid w:val="00576C62"/>
    <w:rsid w:val="005813D7"/>
    <w:rsid w:val="005813EF"/>
    <w:rsid w:val="0058189E"/>
    <w:rsid w:val="00581D83"/>
    <w:rsid w:val="00582CAF"/>
    <w:rsid w:val="00582DA6"/>
    <w:rsid w:val="00584E68"/>
    <w:rsid w:val="0058536B"/>
    <w:rsid w:val="0058542F"/>
    <w:rsid w:val="005857E8"/>
    <w:rsid w:val="005858E4"/>
    <w:rsid w:val="00590E08"/>
    <w:rsid w:val="00591C4B"/>
    <w:rsid w:val="00593ABC"/>
    <w:rsid w:val="005947A2"/>
    <w:rsid w:val="005952DF"/>
    <w:rsid w:val="00596047"/>
    <w:rsid w:val="005966B7"/>
    <w:rsid w:val="00597A1C"/>
    <w:rsid w:val="00597F3B"/>
    <w:rsid w:val="005A017D"/>
    <w:rsid w:val="005A25EF"/>
    <w:rsid w:val="005A31A6"/>
    <w:rsid w:val="005A3361"/>
    <w:rsid w:val="005A3FE1"/>
    <w:rsid w:val="005A4228"/>
    <w:rsid w:val="005A460B"/>
    <w:rsid w:val="005A5651"/>
    <w:rsid w:val="005A6096"/>
    <w:rsid w:val="005A677A"/>
    <w:rsid w:val="005A6D91"/>
    <w:rsid w:val="005A7C1D"/>
    <w:rsid w:val="005B1099"/>
    <w:rsid w:val="005B2762"/>
    <w:rsid w:val="005B3B36"/>
    <w:rsid w:val="005B4CA2"/>
    <w:rsid w:val="005B58B6"/>
    <w:rsid w:val="005C23DF"/>
    <w:rsid w:val="005C470D"/>
    <w:rsid w:val="005C4CFF"/>
    <w:rsid w:val="005C515D"/>
    <w:rsid w:val="005C634D"/>
    <w:rsid w:val="005D154D"/>
    <w:rsid w:val="005D2ABF"/>
    <w:rsid w:val="005D3A07"/>
    <w:rsid w:val="005D4A20"/>
    <w:rsid w:val="005D6386"/>
    <w:rsid w:val="005D665E"/>
    <w:rsid w:val="005D7C11"/>
    <w:rsid w:val="005E0994"/>
    <w:rsid w:val="005E2346"/>
    <w:rsid w:val="005E2A3B"/>
    <w:rsid w:val="005E3E70"/>
    <w:rsid w:val="005E44CA"/>
    <w:rsid w:val="005E478E"/>
    <w:rsid w:val="005E60AB"/>
    <w:rsid w:val="005E615F"/>
    <w:rsid w:val="005E632E"/>
    <w:rsid w:val="005E64A3"/>
    <w:rsid w:val="005E6965"/>
    <w:rsid w:val="005E7ED7"/>
    <w:rsid w:val="005F0B48"/>
    <w:rsid w:val="005F11C3"/>
    <w:rsid w:val="005F1995"/>
    <w:rsid w:val="005F22A3"/>
    <w:rsid w:val="005F2A93"/>
    <w:rsid w:val="005F3991"/>
    <w:rsid w:val="005F3C8B"/>
    <w:rsid w:val="005F43E6"/>
    <w:rsid w:val="005F522D"/>
    <w:rsid w:val="005F5FA5"/>
    <w:rsid w:val="005F705D"/>
    <w:rsid w:val="005F7AAC"/>
    <w:rsid w:val="00603368"/>
    <w:rsid w:val="0060351D"/>
    <w:rsid w:val="006049A6"/>
    <w:rsid w:val="00604BC5"/>
    <w:rsid w:val="00604F62"/>
    <w:rsid w:val="00605A10"/>
    <w:rsid w:val="00605BAC"/>
    <w:rsid w:val="0060792A"/>
    <w:rsid w:val="006103A3"/>
    <w:rsid w:val="00610D04"/>
    <w:rsid w:val="00610D4B"/>
    <w:rsid w:val="00612377"/>
    <w:rsid w:val="0061260D"/>
    <w:rsid w:val="00613CAB"/>
    <w:rsid w:val="00614243"/>
    <w:rsid w:val="00614FAA"/>
    <w:rsid w:val="006171CB"/>
    <w:rsid w:val="00617579"/>
    <w:rsid w:val="0062000D"/>
    <w:rsid w:val="0062038C"/>
    <w:rsid w:val="00620B36"/>
    <w:rsid w:val="00620F05"/>
    <w:rsid w:val="00621AF1"/>
    <w:rsid w:val="006231F1"/>
    <w:rsid w:val="0062327C"/>
    <w:rsid w:val="00623786"/>
    <w:rsid w:val="00624FA7"/>
    <w:rsid w:val="00625A7E"/>
    <w:rsid w:val="0062642B"/>
    <w:rsid w:val="0062681E"/>
    <w:rsid w:val="006277AB"/>
    <w:rsid w:val="0062780D"/>
    <w:rsid w:val="0062793A"/>
    <w:rsid w:val="00627DD0"/>
    <w:rsid w:val="006304D2"/>
    <w:rsid w:val="006306A7"/>
    <w:rsid w:val="006308CD"/>
    <w:rsid w:val="006329B1"/>
    <w:rsid w:val="0063328D"/>
    <w:rsid w:val="00633A67"/>
    <w:rsid w:val="00635096"/>
    <w:rsid w:val="00635545"/>
    <w:rsid w:val="00635FBD"/>
    <w:rsid w:val="006374AD"/>
    <w:rsid w:val="00637C32"/>
    <w:rsid w:val="00640D73"/>
    <w:rsid w:val="00641A42"/>
    <w:rsid w:val="006431BC"/>
    <w:rsid w:val="00643529"/>
    <w:rsid w:val="00643CD9"/>
    <w:rsid w:val="00643D44"/>
    <w:rsid w:val="00644237"/>
    <w:rsid w:val="00644725"/>
    <w:rsid w:val="00644A3B"/>
    <w:rsid w:val="00645CB1"/>
    <w:rsid w:val="0064605A"/>
    <w:rsid w:val="00646957"/>
    <w:rsid w:val="00646D85"/>
    <w:rsid w:val="006470E8"/>
    <w:rsid w:val="00647CD8"/>
    <w:rsid w:val="0065037A"/>
    <w:rsid w:val="00651403"/>
    <w:rsid w:val="00651F66"/>
    <w:rsid w:val="0065234E"/>
    <w:rsid w:val="006527E5"/>
    <w:rsid w:val="00652AAC"/>
    <w:rsid w:val="00652EFA"/>
    <w:rsid w:val="006537A9"/>
    <w:rsid w:val="00655C23"/>
    <w:rsid w:val="00660069"/>
    <w:rsid w:val="00661792"/>
    <w:rsid w:val="00661C0F"/>
    <w:rsid w:val="00662F42"/>
    <w:rsid w:val="0066574B"/>
    <w:rsid w:val="006659F5"/>
    <w:rsid w:val="00667740"/>
    <w:rsid w:val="00670835"/>
    <w:rsid w:val="00670E7E"/>
    <w:rsid w:val="00671E4C"/>
    <w:rsid w:val="00672986"/>
    <w:rsid w:val="00674241"/>
    <w:rsid w:val="00674DD9"/>
    <w:rsid w:val="006750C0"/>
    <w:rsid w:val="00676231"/>
    <w:rsid w:val="006764B3"/>
    <w:rsid w:val="0067666B"/>
    <w:rsid w:val="00676F16"/>
    <w:rsid w:val="006776AB"/>
    <w:rsid w:val="00677893"/>
    <w:rsid w:val="00680519"/>
    <w:rsid w:val="006808FD"/>
    <w:rsid w:val="00680CDE"/>
    <w:rsid w:val="00680DD5"/>
    <w:rsid w:val="00681199"/>
    <w:rsid w:val="00681662"/>
    <w:rsid w:val="006817BF"/>
    <w:rsid w:val="0068192B"/>
    <w:rsid w:val="00683778"/>
    <w:rsid w:val="00683E24"/>
    <w:rsid w:val="00684405"/>
    <w:rsid w:val="00685010"/>
    <w:rsid w:val="00687013"/>
    <w:rsid w:val="006875A3"/>
    <w:rsid w:val="00692A18"/>
    <w:rsid w:val="00692D5D"/>
    <w:rsid w:val="00693015"/>
    <w:rsid w:val="00694971"/>
    <w:rsid w:val="0069684B"/>
    <w:rsid w:val="006A0013"/>
    <w:rsid w:val="006A1A04"/>
    <w:rsid w:val="006A2226"/>
    <w:rsid w:val="006A2EBF"/>
    <w:rsid w:val="006A35A2"/>
    <w:rsid w:val="006A38BD"/>
    <w:rsid w:val="006A3AB6"/>
    <w:rsid w:val="006A67F9"/>
    <w:rsid w:val="006A6ABA"/>
    <w:rsid w:val="006B194A"/>
    <w:rsid w:val="006B35D8"/>
    <w:rsid w:val="006B3D7D"/>
    <w:rsid w:val="006B4A0D"/>
    <w:rsid w:val="006B4F4F"/>
    <w:rsid w:val="006B6710"/>
    <w:rsid w:val="006B76C6"/>
    <w:rsid w:val="006B7A61"/>
    <w:rsid w:val="006C01F7"/>
    <w:rsid w:val="006C1A87"/>
    <w:rsid w:val="006C24B4"/>
    <w:rsid w:val="006C43E8"/>
    <w:rsid w:val="006C54F2"/>
    <w:rsid w:val="006C63DA"/>
    <w:rsid w:val="006C686B"/>
    <w:rsid w:val="006C70ED"/>
    <w:rsid w:val="006C7230"/>
    <w:rsid w:val="006C73C6"/>
    <w:rsid w:val="006C77B2"/>
    <w:rsid w:val="006C7CD1"/>
    <w:rsid w:val="006D0238"/>
    <w:rsid w:val="006D2453"/>
    <w:rsid w:val="006D2590"/>
    <w:rsid w:val="006D2C97"/>
    <w:rsid w:val="006D3127"/>
    <w:rsid w:val="006D4FF0"/>
    <w:rsid w:val="006D5254"/>
    <w:rsid w:val="006D613D"/>
    <w:rsid w:val="006D6523"/>
    <w:rsid w:val="006D6999"/>
    <w:rsid w:val="006D6BCF"/>
    <w:rsid w:val="006E053C"/>
    <w:rsid w:val="006E0894"/>
    <w:rsid w:val="006E0D18"/>
    <w:rsid w:val="006E1383"/>
    <w:rsid w:val="006E1575"/>
    <w:rsid w:val="006E1797"/>
    <w:rsid w:val="006E1A67"/>
    <w:rsid w:val="006E2C27"/>
    <w:rsid w:val="006E595A"/>
    <w:rsid w:val="006E6FA5"/>
    <w:rsid w:val="006F26A6"/>
    <w:rsid w:val="006F2A20"/>
    <w:rsid w:val="006F2D97"/>
    <w:rsid w:val="006F2F15"/>
    <w:rsid w:val="006F4097"/>
    <w:rsid w:val="006F40FE"/>
    <w:rsid w:val="006F46C4"/>
    <w:rsid w:val="006F6F34"/>
    <w:rsid w:val="006F75B4"/>
    <w:rsid w:val="006F7D24"/>
    <w:rsid w:val="00700832"/>
    <w:rsid w:val="00700D5D"/>
    <w:rsid w:val="00702AC0"/>
    <w:rsid w:val="00703ACE"/>
    <w:rsid w:val="00704B9E"/>
    <w:rsid w:val="007051EF"/>
    <w:rsid w:val="007058FB"/>
    <w:rsid w:val="007065A8"/>
    <w:rsid w:val="0071154B"/>
    <w:rsid w:val="00711794"/>
    <w:rsid w:val="0071204A"/>
    <w:rsid w:val="00713297"/>
    <w:rsid w:val="00714A5A"/>
    <w:rsid w:val="00717485"/>
    <w:rsid w:val="00717A7D"/>
    <w:rsid w:val="00722310"/>
    <w:rsid w:val="00722887"/>
    <w:rsid w:val="007231D7"/>
    <w:rsid w:val="00726D15"/>
    <w:rsid w:val="007301ED"/>
    <w:rsid w:val="007314B1"/>
    <w:rsid w:val="00731ECD"/>
    <w:rsid w:val="00731EE8"/>
    <w:rsid w:val="0073202E"/>
    <w:rsid w:val="00733CBE"/>
    <w:rsid w:val="00734116"/>
    <w:rsid w:val="007342AE"/>
    <w:rsid w:val="00734A9B"/>
    <w:rsid w:val="00736860"/>
    <w:rsid w:val="00736991"/>
    <w:rsid w:val="00736A21"/>
    <w:rsid w:val="00736D3C"/>
    <w:rsid w:val="00737790"/>
    <w:rsid w:val="007418F9"/>
    <w:rsid w:val="00743F51"/>
    <w:rsid w:val="00744677"/>
    <w:rsid w:val="007446C5"/>
    <w:rsid w:val="00744B1B"/>
    <w:rsid w:val="0074518E"/>
    <w:rsid w:val="00745C11"/>
    <w:rsid w:val="007475E0"/>
    <w:rsid w:val="00750FCB"/>
    <w:rsid w:val="0075171F"/>
    <w:rsid w:val="007518DC"/>
    <w:rsid w:val="00752656"/>
    <w:rsid w:val="00752B31"/>
    <w:rsid w:val="00752F3E"/>
    <w:rsid w:val="00752F74"/>
    <w:rsid w:val="0075491A"/>
    <w:rsid w:val="00754E10"/>
    <w:rsid w:val="0075535C"/>
    <w:rsid w:val="00760ABD"/>
    <w:rsid w:val="007612F2"/>
    <w:rsid w:val="0076159B"/>
    <w:rsid w:val="00766598"/>
    <w:rsid w:val="00766D85"/>
    <w:rsid w:val="00767215"/>
    <w:rsid w:val="00771D7A"/>
    <w:rsid w:val="00772E24"/>
    <w:rsid w:val="0077332F"/>
    <w:rsid w:val="0077519B"/>
    <w:rsid w:val="00776415"/>
    <w:rsid w:val="007774A2"/>
    <w:rsid w:val="00777B1B"/>
    <w:rsid w:val="007808C8"/>
    <w:rsid w:val="0078124D"/>
    <w:rsid w:val="00781362"/>
    <w:rsid w:val="007839B5"/>
    <w:rsid w:val="00784C0C"/>
    <w:rsid w:val="00791037"/>
    <w:rsid w:val="00794A52"/>
    <w:rsid w:val="00794C22"/>
    <w:rsid w:val="007959EE"/>
    <w:rsid w:val="0079781D"/>
    <w:rsid w:val="0079789A"/>
    <w:rsid w:val="007A1505"/>
    <w:rsid w:val="007A38B5"/>
    <w:rsid w:val="007A3AAD"/>
    <w:rsid w:val="007A4C51"/>
    <w:rsid w:val="007A5988"/>
    <w:rsid w:val="007B033E"/>
    <w:rsid w:val="007B03CD"/>
    <w:rsid w:val="007B059A"/>
    <w:rsid w:val="007B1D1B"/>
    <w:rsid w:val="007B24F1"/>
    <w:rsid w:val="007B2FBB"/>
    <w:rsid w:val="007B345D"/>
    <w:rsid w:val="007B3E65"/>
    <w:rsid w:val="007B4570"/>
    <w:rsid w:val="007C037A"/>
    <w:rsid w:val="007C64DD"/>
    <w:rsid w:val="007C6C4C"/>
    <w:rsid w:val="007D0728"/>
    <w:rsid w:val="007D2F68"/>
    <w:rsid w:val="007D3B61"/>
    <w:rsid w:val="007D51F0"/>
    <w:rsid w:val="007D67F5"/>
    <w:rsid w:val="007E0663"/>
    <w:rsid w:val="007E0CA2"/>
    <w:rsid w:val="007E0D0E"/>
    <w:rsid w:val="007E233C"/>
    <w:rsid w:val="007E320B"/>
    <w:rsid w:val="007E5D49"/>
    <w:rsid w:val="007E661B"/>
    <w:rsid w:val="007E6FF2"/>
    <w:rsid w:val="007E72D8"/>
    <w:rsid w:val="007E73E7"/>
    <w:rsid w:val="007E7C84"/>
    <w:rsid w:val="007E7CC1"/>
    <w:rsid w:val="007F0925"/>
    <w:rsid w:val="007F10D4"/>
    <w:rsid w:val="007F2245"/>
    <w:rsid w:val="007F27E0"/>
    <w:rsid w:val="007F3BB1"/>
    <w:rsid w:val="007F4791"/>
    <w:rsid w:val="007F544A"/>
    <w:rsid w:val="007F5A9A"/>
    <w:rsid w:val="007F5F50"/>
    <w:rsid w:val="007F7735"/>
    <w:rsid w:val="007F7B9C"/>
    <w:rsid w:val="00801118"/>
    <w:rsid w:val="008011A3"/>
    <w:rsid w:val="00801D36"/>
    <w:rsid w:val="00802E42"/>
    <w:rsid w:val="00803AD1"/>
    <w:rsid w:val="0080757A"/>
    <w:rsid w:val="00810501"/>
    <w:rsid w:val="00811988"/>
    <w:rsid w:val="00811E6C"/>
    <w:rsid w:val="008126A5"/>
    <w:rsid w:val="00812CFA"/>
    <w:rsid w:val="00813097"/>
    <w:rsid w:val="00813C0D"/>
    <w:rsid w:val="00813ECE"/>
    <w:rsid w:val="0081649A"/>
    <w:rsid w:val="00816A79"/>
    <w:rsid w:val="00817463"/>
    <w:rsid w:val="00820279"/>
    <w:rsid w:val="0082046B"/>
    <w:rsid w:val="008222E0"/>
    <w:rsid w:val="0082263A"/>
    <w:rsid w:val="0082338D"/>
    <w:rsid w:val="00823B75"/>
    <w:rsid w:val="008244DA"/>
    <w:rsid w:val="00825E4C"/>
    <w:rsid w:val="0082767C"/>
    <w:rsid w:val="00830D63"/>
    <w:rsid w:val="00831D66"/>
    <w:rsid w:val="00831E6D"/>
    <w:rsid w:val="00832B25"/>
    <w:rsid w:val="008344DB"/>
    <w:rsid w:val="00834594"/>
    <w:rsid w:val="00834ECE"/>
    <w:rsid w:val="00835FD4"/>
    <w:rsid w:val="008408F2"/>
    <w:rsid w:val="008410EE"/>
    <w:rsid w:val="00842298"/>
    <w:rsid w:val="008422FD"/>
    <w:rsid w:val="00842A1C"/>
    <w:rsid w:val="00842ED8"/>
    <w:rsid w:val="00843064"/>
    <w:rsid w:val="00843DE3"/>
    <w:rsid w:val="0084413C"/>
    <w:rsid w:val="00845B45"/>
    <w:rsid w:val="00846316"/>
    <w:rsid w:val="008463D0"/>
    <w:rsid w:val="00846A6B"/>
    <w:rsid w:val="00846FF7"/>
    <w:rsid w:val="0085011A"/>
    <w:rsid w:val="0085020C"/>
    <w:rsid w:val="008508C8"/>
    <w:rsid w:val="00850EBD"/>
    <w:rsid w:val="008536F1"/>
    <w:rsid w:val="008542A9"/>
    <w:rsid w:val="008568FF"/>
    <w:rsid w:val="008619A7"/>
    <w:rsid w:val="00863777"/>
    <w:rsid w:val="0086389B"/>
    <w:rsid w:val="008639C4"/>
    <w:rsid w:val="008640AA"/>
    <w:rsid w:val="00865C4F"/>
    <w:rsid w:val="00871DF8"/>
    <w:rsid w:val="00871FDA"/>
    <w:rsid w:val="00872D6B"/>
    <w:rsid w:val="0087419F"/>
    <w:rsid w:val="00875C74"/>
    <w:rsid w:val="0087688D"/>
    <w:rsid w:val="00880188"/>
    <w:rsid w:val="008817A5"/>
    <w:rsid w:val="00882030"/>
    <w:rsid w:val="00883279"/>
    <w:rsid w:val="0088462C"/>
    <w:rsid w:val="008846DD"/>
    <w:rsid w:val="00884D50"/>
    <w:rsid w:val="00885A66"/>
    <w:rsid w:val="0088613C"/>
    <w:rsid w:val="008874DB"/>
    <w:rsid w:val="0088780F"/>
    <w:rsid w:val="00887C1F"/>
    <w:rsid w:val="008904A8"/>
    <w:rsid w:val="00891106"/>
    <w:rsid w:val="00892E35"/>
    <w:rsid w:val="008935EC"/>
    <w:rsid w:val="00893E2A"/>
    <w:rsid w:val="00894651"/>
    <w:rsid w:val="00894683"/>
    <w:rsid w:val="00894E80"/>
    <w:rsid w:val="00895913"/>
    <w:rsid w:val="00897B8F"/>
    <w:rsid w:val="008A2030"/>
    <w:rsid w:val="008A2036"/>
    <w:rsid w:val="008A20E6"/>
    <w:rsid w:val="008A29C6"/>
    <w:rsid w:val="008A2B9A"/>
    <w:rsid w:val="008A4392"/>
    <w:rsid w:val="008A58FE"/>
    <w:rsid w:val="008A5AAA"/>
    <w:rsid w:val="008A5CAC"/>
    <w:rsid w:val="008A7740"/>
    <w:rsid w:val="008A7BEB"/>
    <w:rsid w:val="008B2615"/>
    <w:rsid w:val="008B2747"/>
    <w:rsid w:val="008B58B7"/>
    <w:rsid w:val="008B5948"/>
    <w:rsid w:val="008B6C0E"/>
    <w:rsid w:val="008C014D"/>
    <w:rsid w:val="008C128C"/>
    <w:rsid w:val="008C4F50"/>
    <w:rsid w:val="008C5A80"/>
    <w:rsid w:val="008C5E5A"/>
    <w:rsid w:val="008C64D6"/>
    <w:rsid w:val="008C6D02"/>
    <w:rsid w:val="008C6FF0"/>
    <w:rsid w:val="008C7F27"/>
    <w:rsid w:val="008D15C8"/>
    <w:rsid w:val="008D15D4"/>
    <w:rsid w:val="008D1C22"/>
    <w:rsid w:val="008D3FA2"/>
    <w:rsid w:val="008D4F99"/>
    <w:rsid w:val="008D54A3"/>
    <w:rsid w:val="008D64BC"/>
    <w:rsid w:val="008D6AB2"/>
    <w:rsid w:val="008D6DDA"/>
    <w:rsid w:val="008D6E5F"/>
    <w:rsid w:val="008E366F"/>
    <w:rsid w:val="008E3ABC"/>
    <w:rsid w:val="008E55C9"/>
    <w:rsid w:val="008E61B9"/>
    <w:rsid w:val="008F00C9"/>
    <w:rsid w:val="008F24AA"/>
    <w:rsid w:val="008F2E33"/>
    <w:rsid w:val="008F3766"/>
    <w:rsid w:val="008F42DC"/>
    <w:rsid w:val="008F4BE8"/>
    <w:rsid w:val="008F5ACB"/>
    <w:rsid w:val="00900E17"/>
    <w:rsid w:val="009018AE"/>
    <w:rsid w:val="00903418"/>
    <w:rsid w:val="00903488"/>
    <w:rsid w:val="009035B0"/>
    <w:rsid w:val="00905278"/>
    <w:rsid w:val="00905785"/>
    <w:rsid w:val="00905DBA"/>
    <w:rsid w:val="0090619E"/>
    <w:rsid w:val="00907A29"/>
    <w:rsid w:val="00910230"/>
    <w:rsid w:val="0091257B"/>
    <w:rsid w:val="00912841"/>
    <w:rsid w:val="00912E2D"/>
    <w:rsid w:val="00913710"/>
    <w:rsid w:val="00914D47"/>
    <w:rsid w:val="00914E39"/>
    <w:rsid w:val="00915D6A"/>
    <w:rsid w:val="00916564"/>
    <w:rsid w:val="009172D4"/>
    <w:rsid w:val="00917F4E"/>
    <w:rsid w:val="00920ADD"/>
    <w:rsid w:val="00920FC1"/>
    <w:rsid w:val="00921207"/>
    <w:rsid w:val="00921CAF"/>
    <w:rsid w:val="009221BF"/>
    <w:rsid w:val="0092482C"/>
    <w:rsid w:val="009256A3"/>
    <w:rsid w:val="00925F01"/>
    <w:rsid w:val="009260FF"/>
    <w:rsid w:val="00926B2E"/>
    <w:rsid w:val="0093020A"/>
    <w:rsid w:val="00930CC4"/>
    <w:rsid w:val="00930DA0"/>
    <w:rsid w:val="00931A93"/>
    <w:rsid w:val="00931DF7"/>
    <w:rsid w:val="00933720"/>
    <w:rsid w:val="00933C02"/>
    <w:rsid w:val="00933D41"/>
    <w:rsid w:val="009343E8"/>
    <w:rsid w:val="0093741B"/>
    <w:rsid w:val="00937696"/>
    <w:rsid w:val="00940226"/>
    <w:rsid w:val="009402F9"/>
    <w:rsid w:val="00940B4B"/>
    <w:rsid w:val="0094136E"/>
    <w:rsid w:val="00943EA1"/>
    <w:rsid w:val="00943FAF"/>
    <w:rsid w:val="00945AE6"/>
    <w:rsid w:val="00946D45"/>
    <w:rsid w:val="00946DB8"/>
    <w:rsid w:val="00951CCF"/>
    <w:rsid w:val="00952762"/>
    <w:rsid w:val="00953556"/>
    <w:rsid w:val="0095417C"/>
    <w:rsid w:val="009557DE"/>
    <w:rsid w:val="00955C7B"/>
    <w:rsid w:val="009610E3"/>
    <w:rsid w:val="00961C8D"/>
    <w:rsid w:val="00961FF2"/>
    <w:rsid w:val="009645AA"/>
    <w:rsid w:val="009652F5"/>
    <w:rsid w:val="009654E7"/>
    <w:rsid w:val="00965E26"/>
    <w:rsid w:val="009671B5"/>
    <w:rsid w:val="009671C7"/>
    <w:rsid w:val="0096720B"/>
    <w:rsid w:val="00970653"/>
    <w:rsid w:val="00971662"/>
    <w:rsid w:val="00971A2D"/>
    <w:rsid w:val="009720DF"/>
    <w:rsid w:val="00977B4C"/>
    <w:rsid w:val="00980799"/>
    <w:rsid w:val="00980EA5"/>
    <w:rsid w:val="009818F0"/>
    <w:rsid w:val="00982D9C"/>
    <w:rsid w:val="00982EE6"/>
    <w:rsid w:val="009837E6"/>
    <w:rsid w:val="0098441D"/>
    <w:rsid w:val="0098575E"/>
    <w:rsid w:val="009866AF"/>
    <w:rsid w:val="00987A8F"/>
    <w:rsid w:val="00990F1D"/>
    <w:rsid w:val="00991EE6"/>
    <w:rsid w:val="00992861"/>
    <w:rsid w:val="00992863"/>
    <w:rsid w:val="00992C29"/>
    <w:rsid w:val="00993C8E"/>
    <w:rsid w:val="00993F35"/>
    <w:rsid w:val="00994663"/>
    <w:rsid w:val="009959BD"/>
    <w:rsid w:val="00995AA4"/>
    <w:rsid w:val="00995E1A"/>
    <w:rsid w:val="00996BEE"/>
    <w:rsid w:val="00997CB7"/>
    <w:rsid w:val="009A1532"/>
    <w:rsid w:val="009A1DD8"/>
    <w:rsid w:val="009A22B9"/>
    <w:rsid w:val="009A2F4A"/>
    <w:rsid w:val="009A3300"/>
    <w:rsid w:val="009A346D"/>
    <w:rsid w:val="009A3E64"/>
    <w:rsid w:val="009A45CD"/>
    <w:rsid w:val="009A4CF0"/>
    <w:rsid w:val="009B1164"/>
    <w:rsid w:val="009B136D"/>
    <w:rsid w:val="009B4FEE"/>
    <w:rsid w:val="009B628D"/>
    <w:rsid w:val="009B651C"/>
    <w:rsid w:val="009B6ECF"/>
    <w:rsid w:val="009B7D3B"/>
    <w:rsid w:val="009B7F9F"/>
    <w:rsid w:val="009C1739"/>
    <w:rsid w:val="009C21A9"/>
    <w:rsid w:val="009C332C"/>
    <w:rsid w:val="009C3AD2"/>
    <w:rsid w:val="009C3F57"/>
    <w:rsid w:val="009C4440"/>
    <w:rsid w:val="009C4979"/>
    <w:rsid w:val="009C4BDE"/>
    <w:rsid w:val="009C75AA"/>
    <w:rsid w:val="009D1BF3"/>
    <w:rsid w:val="009D3735"/>
    <w:rsid w:val="009D3E72"/>
    <w:rsid w:val="009D4259"/>
    <w:rsid w:val="009D67EF"/>
    <w:rsid w:val="009D68B3"/>
    <w:rsid w:val="009D6EA1"/>
    <w:rsid w:val="009D7A7A"/>
    <w:rsid w:val="009E0F07"/>
    <w:rsid w:val="009E1158"/>
    <w:rsid w:val="009E1445"/>
    <w:rsid w:val="009E1A42"/>
    <w:rsid w:val="009E5A68"/>
    <w:rsid w:val="009E6E6E"/>
    <w:rsid w:val="009E75F8"/>
    <w:rsid w:val="009E7C3A"/>
    <w:rsid w:val="009F01E1"/>
    <w:rsid w:val="009F0DCB"/>
    <w:rsid w:val="009F15D4"/>
    <w:rsid w:val="009F1B30"/>
    <w:rsid w:val="009F43E2"/>
    <w:rsid w:val="009F4636"/>
    <w:rsid w:val="009F4986"/>
    <w:rsid w:val="009F686E"/>
    <w:rsid w:val="009F7414"/>
    <w:rsid w:val="009F7BF1"/>
    <w:rsid w:val="00A01678"/>
    <w:rsid w:val="00A019FD"/>
    <w:rsid w:val="00A01AEE"/>
    <w:rsid w:val="00A0663D"/>
    <w:rsid w:val="00A06D50"/>
    <w:rsid w:val="00A07B45"/>
    <w:rsid w:val="00A106C6"/>
    <w:rsid w:val="00A1170C"/>
    <w:rsid w:val="00A1199D"/>
    <w:rsid w:val="00A13430"/>
    <w:rsid w:val="00A13823"/>
    <w:rsid w:val="00A13A83"/>
    <w:rsid w:val="00A144B8"/>
    <w:rsid w:val="00A14904"/>
    <w:rsid w:val="00A14F5A"/>
    <w:rsid w:val="00A158F2"/>
    <w:rsid w:val="00A20A37"/>
    <w:rsid w:val="00A21F16"/>
    <w:rsid w:val="00A21FA8"/>
    <w:rsid w:val="00A22003"/>
    <w:rsid w:val="00A23281"/>
    <w:rsid w:val="00A244FC"/>
    <w:rsid w:val="00A24FDB"/>
    <w:rsid w:val="00A254E7"/>
    <w:rsid w:val="00A261E2"/>
    <w:rsid w:val="00A30686"/>
    <w:rsid w:val="00A30E25"/>
    <w:rsid w:val="00A31087"/>
    <w:rsid w:val="00A337E9"/>
    <w:rsid w:val="00A3499B"/>
    <w:rsid w:val="00A364E1"/>
    <w:rsid w:val="00A36589"/>
    <w:rsid w:val="00A41FCD"/>
    <w:rsid w:val="00A43470"/>
    <w:rsid w:val="00A43517"/>
    <w:rsid w:val="00A45E00"/>
    <w:rsid w:val="00A46C07"/>
    <w:rsid w:val="00A479E6"/>
    <w:rsid w:val="00A52124"/>
    <w:rsid w:val="00A528D4"/>
    <w:rsid w:val="00A52A56"/>
    <w:rsid w:val="00A52AB5"/>
    <w:rsid w:val="00A52C50"/>
    <w:rsid w:val="00A5334A"/>
    <w:rsid w:val="00A54299"/>
    <w:rsid w:val="00A5498F"/>
    <w:rsid w:val="00A54FCA"/>
    <w:rsid w:val="00A55D2B"/>
    <w:rsid w:val="00A5781E"/>
    <w:rsid w:val="00A6009E"/>
    <w:rsid w:val="00A60B90"/>
    <w:rsid w:val="00A61045"/>
    <w:rsid w:val="00A61349"/>
    <w:rsid w:val="00A61CB2"/>
    <w:rsid w:val="00A645C4"/>
    <w:rsid w:val="00A64CCF"/>
    <w:rsid w:val="00A65965"/>
    <w:rsid w:val="00A662A9"/>
    <w:rsid w:val="00A6635C"/>
    <w:rsid w:val="00A669BA"/>
    <w:rsid w:val="00A66E7E"/>
    <w:rsid w:val="00A706CC"/>
    <w:rsid w:val="00A80F73"/>
    <w:rsid w:val="00A81C50"/>
    <w:rsid w:val="00A82992"/>
    <w:rsid w:val="00A85058"/>
    <w:rsid w:val="00A85835"/>
    <w:rsid w:val="00A86902"/>
    <w:rsid w:val="00A877B0"/>
    <w:rsid w:val="00A877B7"/>
    <w:rsid w:val="00A90D01"/>
    <w:rsid w:val="00A91286"/>
    <w:rsid w:val="00A91DA8"/>
    <w:rsid w:val="00A92D84"/>
    <w:rsid w:val="00A93EEC"/>
    <w:rsid w:val="00A9445C"/>
    <w:rsid w:val="00A94FD2"/>
    <w:rsid w:val="00A950BC"/>
    <w:rsid w:val="00A9574B"/>
    <w:rsid w:val="00A96CC0"/>
    <w:rsid w:val="00A97594"/>
    <w:rsid w:val="00A97D4E"/>
    <w:rsid w:val="00AA259F"/>
    <w:rsid w:val="00AA339A"/>
    <w:rsid w:val="00AA3A88"/>
    <w:rsid w:val="00AA44CB"/>
    <w:rsid w:val="00AA5C40"/>
    <w:rsid w:val="00AA6866"/>
    <w:rsid w:val="00AA74BC"/>
    <w:rsid w:val="00AB1678"/>
    <w:rsid w:val="00AB2882"/>
    <w:rsid w:val="00AB326A"/>
    <w:rsid w:val="00AB36DA"/>
    <w:rsid w:val="00AB44C5"/>
    <w:rsid w:val="00AB588E"/>
    <w:rsid w:val="00AB5A78"/>
    <w:rsid w:val="00AB6A87"/>
    <w:rsid w:val="00AB790D"/>
    <w:rsid w:val="00AC0076"/>
    <w:rsid w:val="00AC02BD"/>
    <w:rsid w:val="00AC0510"/>
    <w:rsid w:val="00AC1B2C"/>
    <w:rsid w:val="00AC3EE1"/>
    <w:rsid w:val="00AC40D1"/>
    <w:rsid w:val="00AC518E"/>
    <w:rsid w:val="00AC5C83"/>
    <w:rsid w:val="00AD01EC"/>
    <w:rsid w:val="00AD09C8"/>
    <w:rsid w:val="00AD1C44"/>
    <w:rsid w:val="00AD1EA7"/>
    <w:rsid w:val="00AD316D"/>
    <w:rsid w:val="00AD3AA5"/>
    <w:rsid w:val="00AD4646"/>
    <w:rsid w:val="00AD5A22"/>
    <w:rsid w:val="00AD6006"/>
    <w:rsid w:val="00AD72C2"/>
    <w:rsid w:val="00AE0376"/>
    <w:rsid w:val="00AE0A44"/>
    <w:rsid w:val="00AE11AF"/>
    <w:rsid w:val="00AE1579"/>
    <w:rsid w:val="00AE1BBD"/>
    <w:rsid w:val="00AE2A51"/>
    <w:rsid w:val="00AE4E2D"/>
    <w:rsid w:val="00AE5C84"/>
    <w:rsid w:val="00AE6DC3"/>
    <w:rsid w:val="00AE6DE1"/>
    <w:rsid w:val="00AF13F5"/>
    <w:rsid w:val="00AF241D"/>
    <w:rsid w:val="00AF46B9"/>
    <w:rsid w:val="00AF483B"/>
    <w:rsid w:val="00AF4EE4"/>
    <w:rsid w:val="00AF52B7"/>
    <w:rsid w:val="00AF6708"/>
    <w:rsid w:val="00B009E6"/>
    <w:rsid w:val="00B012A2"/>
    <w:rsid w:val="00B012F8"/>
    <w:rsid w:val="00B01539"/>
    <w:rsid w:val="00B020D5"/>
    <w:rsid w:val="00B024A4"/>
    <w:rsid w:val="00B02A64"/>
    <w:rsid w:val="00B042B9"/>
    <w:rsid w:val="00B05A19"/>
    <w:rsid w:val="00B05C28"/>
    <w:rsid w:val="00B07A03"/>
    <w:rsid w:val="00B07E97"/>
    <w:rsid w:val="00B10DE1"/>
    <w:rsid w:val="00B1412F"/>
    <w:rsid w:val="00B1619F"/>
    <w:rsid w:val="00B1650E"/>
    <w:rsid w:val="00B16E85"/>
    <w:rsid w:val="00B178DA"/>
    <w:rsid w:val="00B209ED"/>
    <w:rsid w:val="00B22443"/>
    <w:rsid w:val="00B22EBC"/>
    <w:rsid w:val="00B23922"/>
    <w:rsid w:val="00B2460E"/>
    <w:rsid w:val="00B25050"/>
    <w:rsid w:val="00B25E35"/>
    <w:rsid w:val="00B264D6"/>
    <w:rsid w:val="00B26D28"/>
    <w:rsid w:val="00B27603"/>
    <w:rsid w:val="00B3019E"/>
    <w:rsid w:val="00B3033A"/>
    <w:rsid w:val="00B30CD1"/>
    <w:rsid w:val="00B318B9"/>
    <w:rsid w:val="00B31F2F"/>
    <w:rsid w:val="00B32BAC"/>
    <w:rsid w:val="00B34CE7"/>
    <w:rsid w:val="00B355C5"/>
    <w:rsid w:val="00B368DD"/>
    <w:rsid w:val="00B368E2"/>
    <w:rsid w:val="00B40455"/>
    <w:rsid w:val="00B413E7"/>
    <w:rsid w:val="00B41F75"/>
    <w:rsid w:val="00B42BEB"/>
    <w:rsid w:val="00B42F01"/>
    <w:rsid w:val="00B44A35"/>
    <w:rsid w:val="00B460AB"/>
    <w:rsid w:val="00B46EAB"/>
    <w:rsid w:val="00B47CDC"/>
    <w:rsid w:val="00B47ED1"/>
    <w:rsid w:val="00B503E0"/>
    <w:rsid w:val="00B5057D"/>
    <w:rsid w:val="00B51393"/>
    <w:rsid w:val="00B5383A"/>
    <w:rsid w:val="00B53CAF"/>
    <w:rsid w:val="00B552D6"/>
    <w:rsid w:val="00B5609F"/>
    <w:rsid w:val="00B570D0"/>
    <w:rsid w:val="00B603D7"/>
    <w:rsid w:val="00B60ED8"/>
    <w:rsid w:val="00B61394"/>
    <w:rsid w:val="00B61D8E"/>
    <w:rsid w:val="00B6274B"/>
    <w:rsid w:val="00B664EC"/>
    <w:rsid w:val="00B674CC"/>
    <w:rsid w:val="00B71090"/>
    <w:rsid w:val="00B720EB"/>
    <w:rsid w:val="00B73B94"/>
    <w:rsid w:val="00B75B27"/>
    <w:rsid w:val="00B80B62"/>
    <w:rsid w:val="00B813CD"/>
    <w:rsid w:val="00B81409"/>
    <w:rsid w:val="00B816CA"/>
    <w:rsid w:val="00B81ADD"/>
    <w:rsid w:val="00B82452"/>
    <w:rsid w:val="00B82E23"/>
    <w:rsid w:val="00B82FBD"/>
    <w:rsid w:val="00B84110"/>
    <w:rsid w:val="00B848EA"/>
    <w:rsid w:val="00B8595E"/>
    <w:rsid w:val="00B9010E"/>
    <w:rsid w:val="00B906EF"/>
    <w:rsid w:val="00B91505"/>
    <w:rsid w:val="00B915B4"/>
    <w:rsid w:val="00B91D8F"/>
    <w:rsid w:val="00B9240C"/>
    <w:rsid w:val="00B936EF"/>
    <w:rsid w:val="00B94084"/>
    <w:rsid w:val="00B94814"/>
    <w:rsid w:val="00B94CA9"/>
    <w:rsid w:val="00B952BF"/>
    <w:rsid w:val="00B95300"/>
    <w:rsid w:val="00B95A97"/>
    <w:rsid w:val="00B96F9E"/>
    <w:rsid w:val="00BA06B4"/>
    <w:rsid w:val="00BA1D11"/>
    <w:rsid w:val="00BA1F92"/>
    <w:rsid w:val="00BA2AAA"/>
    <w:rsid w:val="00BA397B"/>
    <w:rsid w:val="00BA39B1"/>
    <w:rsid w:val="00BA3C3C"/>
    <w:rsid w:val="00BA3F03"/>
    <w:rsid w:val="00BA40EB"/>
    <w:rsid w:val="00BA46C3"/>
    <w:rsid w:val="00BA6723"/>
    <w:rsid w:val="00BA67AB"/>
    <w:rsid w:val="00BB0615"/>
    <w:rsid w:val="00BB1669"/>
    <w:rsid w:val="00BB4831"/>
    <w:rsid w:val="00BB4AAB"/>
    <w:rsid w:val="00BB5D70"/>
    <w:rsid w:val="00BB7542"/>
    <w:rsid w:val="00BB78E7"/>
    <w:rsid w:val="00BC0429"/>
    <w:rsid w:val="00BC0D7C"/>
    <w:rsid w:val="00BC2903"/>
    <w:rsid w:val="00BC3FD6"/>
    <w:rsid w:val="00BC4E7B"/>
    <w:rsid w:val="00BC52F8"/>
    <w:rsid w:val="00BC5A30"/>
    <w:rsid w:val="00BC61C0"/>
    <w:rsid w:val="00BC7AE2"/>
    <w:rsid w:val="00BD00CB"/>
    <w:rsid w:val="00BD0C0E"/>
    <w:rsid w:val="00BD27DE"/>
    <w:rsid w:val="00BD2D0D"/>
    <w:rsid w:val="00BD5569"/>
    <w:rsid w:val="00BD5819"/>
    <w:rsid w:val="00BD59B7"/>
    <w:rsid w:val="00BD5E17"/>
    <w:rsid w:val="00BD5E4A"/>
    <w:rsid w:val="00BD7832"/>
    <w:rsid w:val="00BE05EA"/>
    <w:rsid w:val="00BE09C6"/>
    <w:rsid w:val="00BE2505"/>
    <w:rsid w:val="00BE2C2E"/>
    <w:rsid w:val="00BE3966"/>
    <w:rsid w:val="00BE72C2"/>
    <w:rsid w:val="00BF02C2"/>
    <w:rsid w:val="00BF1028"/>
    <w:rsid w:val="00BF232D"/>
    <w:rsid w:val="00BF2AC5"/>
    <w:rsid w:val="00BF303F"/>
    <w:rsid w:val="00BF3256"/>
    <w:rsid w:val="00BF688E"/>
    <w:rsid w:val="00BF69F6"/>
    <w:rsid w:val="00BF783D"/>
    <w:rsid w:val="00BF7F36"/>
    <w:rsid w:val="00C02404"/>
    <w:rsid w:val="00C03079"/>
    <w:rsid w:val="00C032E1"/>
    <w:rsid w:val="00C0372F"/>
    <w:rsid w:val="00C04201"/>
    <w:rsid w:val="00C04328"/>
    <w:rsid w:val="00C04CDE"/>
    <w:rsid w:val="00C05770"/>
    <w:rsid w:val="00C05AA3"/>
    <w:rsid w:val="00C06E43"/>
    <w:rsid w:val="00C07AF8"/>
    <w:rsid w:val="00C10EB0"/>
    <w:rsid w:val="00C1135C"/>
    <w:rsid w:val="00C11FC3"/>
    <w:rsid w:val="00C12158"/>
    <w:rsid w:val="00C1292D"/>
    <w:rsid w:val="00C13432"/>
    <w:rsid w:val="00C142A5"/>
    <w:rsid w:val="00C14CF6"/>
    <w:rsid w:val="00C162A7"/>
    <w:rsid w:val="00C16386"/>
    <w:rsid w:val="00C163D3"/>
    <w:rsid w:val="00C16A1B"/>
    <w:rsid w:val="00C217EB"/>
    <w:rsid w:val="00C219DC"/>
    <w:rsid w:val="00C2223A"/>
    <w:rsid w:val="00C227FF"/>
    <w:rsid w:val="00C228E8"/>
    <w:rsid w:val="00C24261"/>
    <w:rsid w:val="00C27819"/>
    <w:rsid w:val="00C3023B"/>
    <w:rsid w:val="00C306B5"/>
    <w:rsid w:val="00C308B5"/>
    <w:rsid w:val="00C30C87"/>
    <w:rsid w:val="00C30FA3"/>
    <w:rsid w:val="00C324E8"/>
    <w:rsid w:val="00C32824"/>
    <w:rsid w:val="00C32E25"/>
    <w:rsid w:val="00C34184"/>
    <w:rsid w:val="00C34FC7"/>
    <w:rsid w:val="00C36425"/>
    <w:rsid w:val="00C36649"/>
    <w:rsid w:val="00C3687D"/>
    <w:rsid w:val="00C40733"/>
    <w:rsid w:val="00C40C5B"/>
    <w:rsid w:val="00C40C97"/>
    <w:rsid w:val="00C41FAB"/>
    <w:rsid w:val="00C44635"/>
    <w:rsid w:val="00C4482E"/>
    <w:rsid w:val="00C44AAC"/>
    <w:rsid w:val="00C456A1"/>
    <w:rsid w:val="00C4624D"/>
    <w:rsid w:val="00C46699"/>
    <w:rsid w:val="00C4680F"/>
    <w:rsid w:val="00C46FD9"/>
    <w:rsid w:val="00C4744F"/>
    <w:rsid w:val="00C5033E"/>
    <w:rsid w:val="00C50715"/>
    <w:rsid w:val="00C50978"/>
    <w:rsid w:val="00C51087"/>
    <w:rsid w:val="00C5385A"/>
    <w:rsid w:val="00C53F18"/>
    <w:rsid w:val="00C54352"/>
    <w:rsid w:val="00C551DE"/>
    <w:rsid w:val="00C558F1"/>
    <w:rsid w:val="00C56671"/>
    <w:rsid w:val="00C608B7"/>
    <w:rsid w:val="00C609AE"/>
    <w:rsid w:val="00C60B50"/>
    <w:rsid w:val="00C619DF"/>
    <w:rsid w:val="00C61EB0"/>
    <w:rsid w:val="00C639F3"/>
    <w:rsid w:val="00C640D5"/>
    <w:rsid w:val="00C6457A"/>
    <w:rsid w:val="00C66111"/>
    <w:rsid w:val="00C6730F"/>
    <w:rsid w:val="00C6758E"/>
    <w:rsid w:val="00C70BEE"/>
    <w:rsid w:val="00C714E7"/>
    <w:rsid w:val="00C71746"/>
    <w:rsid w:val="00C71D68"/>
    <w:rsid w:val="00C733C4"/>
    <w:rsid w:val="00C736CF"/>
    <w:rsid w:val="00C741DC"/>
    <w:rsid w:val="00C756F1"/>
    <w:rsid w:val="00C763F1"/>
    <w:rsid w:val="00C76C12"/>
    <w:rsid w:val="00C7731D"/>
    <w:rsid w:val="00C77CC5"/>
    <w:rsid w:val="00C806EC"/>
    <w:rsid w:val="00C808CE"/>
    <w:rsid w:val="00C828EF"/>
    <w:rsid w:val="00C83B37"/>
    <w:rsid w:val="00C843CB"/>
    <w:rsid w:val="00C84691"/>
    <w:rsid w:val="00C853F5"/>
    <w:rsid w:val="00C85D29"/>
    <w:rsid w:val="00C8601A"/>
    <w:rsid w:val="00C8647D"/>
    <w:rsid w:val="00C9046E"/>
    <w:rsid w:val="00C90611"/>
    <w:rsid w:val="00C91F06"/>
    <w:rsid w:val="00C92C36"/>
    <w:rsid w:val="00C9388D"/>
    <w:rsid w:val="00C93898"/>
    <w:rsid w:val="00C93DA3"/>
    <w:rsid w:val="00C94DAB"/>
    <w:rsid w:val="00C94EB6"/>
    <w:rsid w:val="00C94F8A"/>
    <w:rsid w:val="00C95111"/>
    <w:rsid w:val="00C9514B"/>
    <w:rsid w:val="00C95999"/>
    <w:rsid w:val="00C96482"/>
    <w:rsid w:val="00C96D72"/>
    <w:rsid w:val="00CA05E2"/>
    <w:rsid w:val="00CA0AE3"/>
    <w:rsid w:val="00CA0ECE"/>
    <w:rsid w:val="00CA3B3C"/>
    <w:rsid w:val="00CA4CF9"/>
    <w:rsid w:val="00CA5344"/>
    <w:rsid w:val="00CA5735"/>
    <w:rsid w:val="00CA6FA3"/>
    <w:rsid w:val="00CB07E5"/>
    <w:rsid w:val="00CB088A"/>
    <w:rsid w:val="00CB143A"/>
    <w:rsid w:val="00CB1EAD"/>
    <w:rsid w:val="00CB218E"/>
    <w:rsid w:val="00CB368E"/>
    <w:rsid w:val="00CB50F8"/>
    <w:rsid w:val="00CB5ADB"/>
    <w:rsid w:val="00CB6160"/>
    <w:rsid w:val="00CB72CA"/>
    <w:rsid w:val="00CB72D0"/>
    <w:rsid w:val="00CC0611"/>
    <w:rsid w:val="00CC2871"/>
    <w:rsid w:val="00CC44BA"/>
    <w:rsid w:val="00CC4FD6"/>
    <w:rsid w:val="00CC54E7"/>
    <w:rsid w:val="00CC72A5"/>
    <w:rsid w:val="00CD04EC"/>
    <w:rsid w:val="00CD10F8"/>
    <w:rsid w:val="00CD11DF"/>
    <w:rsid w:val="00CD181C"/>
    <w:rsid w:val="00CD2B68"/>
    <w:rsid w:val="00CD4B23"/>
    <w:rsid w:val="00CD503E"/>
    <w:rsid w:val="00CD5A94"/>
    <w:rsid w:val="00CD6C66"/>
    <w:rsid w:val="00CE1924"/>
    <w:rsid w:val="00CE2E58"/>
    <w:rsid w:val="00CE2E89"/>
    <w:rsid w:val="00CE42BA"/>
    <w:rsid w:val="00CE4E2D"/>
    <w:rsid w:val="00CE5E5A"/>
    <w:rsid w:val="00CE5EC1"/>
    <w:rsid w:val="00CE6DBC"/>
    <w:rsid w:val="00CF0B2E"/>
    <w:rsid w:val="00CF0B92"/>
    <w:rsid w:val="00CF0D2B"/>
    <w:rsid w:val="00CF18F3"/>
    <w:rsid w:val="00CF1CDD"/>
    <w:rsid w:val="00CF2776"/>
    <w:rsid w:val="00CF505A"/>
    <w:rsid w:val="00CF56E6"/>
    <w:rsid w:val="00CF7AF0"/>
    <w:rsid w:val="00D00C89"/>
    <w:rsid w:val="00D01029"/>
    <w:rsid w:val="00D01696"/>
    <w:rsid w:val="00D02474"/>
    <w:rsid w:val="00D02FFB"/>
    <w:rsid w:val="00D03A68"/>
    <w:rsid w:val="00D056F4"/>
    <w:rsid w:val="00D07C1C"/>
    <w:rsid w:val="00D07E64"/>
    <w:rsid w:val="00D10185"/>
    <w:rsid w:val="00D10A67"/>
    <w:rsid w:val="00D115A9"/>
    <w:rsid w:val="00D11B3E"/>
    <w:rsid w:val="00D11D61"/>
    <w:rsid w:val="00D12021"/>
    <w:rsid w:val="00D12DE0"/>
    <w:rsid w:val="00D1346A"/>
    <w:rsid w:val="00D14CD4"/>
    <w:rsid w:val="00D15800"/>
    <w:rsid w:val="00D20C29"/>
    <w:rsid w:val="00D22595"/>
    <w:rsid w:val="00D24F84"/>
    <w:rsid w:val="00D2569D"/>
    <w:rsid w:val="00D25C8B"/>
    <w:rsid w:val="00D25FE9"/>
    <w:rsid w:val="00D26D4E"/>
    <w:rsid w:val="00D2716F"/>
    <w:rsid w:val="00D272DC"/>
    <w:rsid w:val="00D272F8"/>
    <w:rsid w:val="00D275D2"/>
    <w:rsid w:val="00D27B16"/>
    <w:rsid w:val="00D27B7C"/>
    <w:rsid w:val="00D3227A"/>
    <w:rsid w:val="00D32C7C"/>
    <w:rsid w:val="00D3343A"/>
    <w:rsid w:val="00D335E8"/>
    <w:rsid w:val="00D3429C"/>
    <w:rsid w:val="00D342CB"/>
    <w:rsid w:val="00D356C5"/>
    <w:rsid w:val="00D376AB"/>
    <w:rsid w:val="00D404A3"/>
    <w:rsid w:val="00D406D9"/>
    <w:rsid w:val="00D41391"/>
    <w:rsid w:val="00D42184"/>
    <w:rsid w:val="00D42CAF"/>
    <w:rsid w:val="00D4341E"/>
    <w:rsid w:val="00D44231"/>
    <w:rsid w:val="00D443CF"/>
    <w:rsid w:val="00D44E7E"/>
    <w:rsid w:val="00D46878"/>
    <w:rsid w:val="00D4785E"/>
    <w:rsid w:val="00D50AF3"/>
    <w:rsid w:val="00D50E6E"/>
    <w:rsid w:val="00D512D8"/>
    <w:rsid w:val="00D51E63"/>
    <w:rsid w:val="00D51F3C"/>
    <w:rsid w:val="00D537A7"/>
    <w:rsid w:val="00D53987"/>
    <w:rsid w:val="00D53B65"/>
    <w:rsid w:val="00D54A44"/>
    <w:rsid w:val="00D55D16"/>
    <w:rsid w:val="00D56721"/>
    <w:rsid w:val="00D624E1"/>
    <w:rsid w:val="00D625DD"/>
    <w:rsid w:val="00D628CE"/>
    <w:rsid w:val="00D634A9"/>
    <w:rsid w:val="00D63519"/>
    <w:rsid w:val="00D65978"/>
    <w:rsid w:val="00D70CE0"/>
    <w:rsid w:val="00D71F7F"/>
    <w:rsid w:val="00D72A80"/>
    <w:rsid w:val="00D73200"/>
    <w:rsid w:val="00D74649"/>
    <w:rsid w:val="00D74AF6"/>
    <w:rsid w:val="00D75C86"/>
    <w:rsid w:val="00D76572"/>
    <w:rsid w:val="00D77073"/>
    <w:rsid w:val="00D77331"/>
    <w:rsid w:val="00D7735E"/>
    <w:rsid w:val="00D776BB"/>
    <w:rsid w:val="00D81068"/>
    <w:rsid w:val="00D81315"/>
    <w:rsid w:val="00D814D8"/>
    <w:rsid w:val="00D81C2D"/>
    <w:rsid w:val="00D82187"/>
    <w:rsid w:val="00D82B02"/>
    <w:rsid w:val="00D83A2C"/>
    <w:rsid w:val="00D84D22"/>
    <w:rsid w:val="00D86C99"/>
    <w:rsid w:val="00D86E98"/>
    <w:rsid w:val="00D90661"/>
    <w:rsid w:val="00D915EA"/>
    <w:rsid w:val="00D92C48"/>
    <w:rsid w:val="00D93805"/>
    <w:rsid w:val="00D93C9B"/>
    <w:rsid w:val="00D94C36"/>
    <w:rsid w:val="00D94DAE"/>
    <w:rsid w:val="00D94DBD"/>
    <w:rsid w:val="00D9510C"/>
    <w:rsid w:val="00D9574F"/>
    <w:rsid w:val="00D96A0D"/>
    <w:rsid w:val="00DA166A"/>
    <w:rsid w:val="00DA2775"/>
    <w:rsid w:val="00DA693F"/>
    <w:rsid w:val="00DB0737"/>
    <w:rsid w:val="00DB11D5"/>
    <w:rsid w:val="00DB134A"/>
    <w:rsid w:val="00DB2077"/>
    <w:rsid w:val="00DB316D"/>
    <w:rsid w:val="00DB329C"/>
    <w:rsid w:val="00DB48B0"/>
    <w:rsid w:val="00DB57D2"/>
    <w:rsid w:val="00DB5E68"/>
    <w:rsid w:val="00DB5F9E"/>
    <w:rsid w:val="00DC0373"/>
    <w:rsid w:val="00DC0DF9"/>
    <w:rsid w:val="00DC1A62"/>
    <w:rsid w:val="00DC2B64"/>
    <w:rsid w:val="00DC2DBA"/>
    <w:rsid w:val="00DC3EF1"/>
    <w:rsid w:val="00DC43B1"/>
    <w:rsid w:val="00DC5370"/>
    <w:rsid w:val="00DC5427"/>
    <w:rsid w:val="00DC6132"/>
    <w:rsid w:val="00DC61E8"/>
    <w:rsid w:val="00DC64D4"/>
    <w:rsid w:val="00DC6B9B"/>
    <w:rsid w:val="00DC786C"/>
    <w:rsid w:val="00DC7DE8"/>
    <w:rsid w:val="00DD0EF9"/>
    <w:rsid w:val="00DD138C"/>
    <w:rsid w:val="00DD1A2F"/>
    <w:rsid w:val="00DD3130"/>
    <w:rsid w:val="00DD46DB"/>
    <w:rsid w:val="00DD4F7F"/>
    <w:rsid w:val="00DD7DD6"/>
    <w:rsid w:val="00DE34C4"/>
    <w:rsid w:val="00DE3EDC"/>
    <w:rsid w:val="00DE4436"/>
    <w:rsid w:val="00DE44BF"/>
    <w:rsid w:val="00DE4632"/>
    <w:rsid w:val="00DE4DFD"/>
    <w:rsid w:val="00DE515F"/>
    <w:rsid w:val="00DE5CAD"/>
    <w:rsid w:val="00DE74DC"/>
    <w:rsid w:val="00DE7929"/>
    <w:rsid w:val="00DE7E75"/>
    <w:rsid w:val="00DF01F9"/>
    <w:rsid w:val="00DF06D4"/>
    <w:rsid w:val="00DF0A63"/>
    <w:rsid w:val="00DF0A8F"/>
    <w:rsid w:val="00DF1282"/>
    <w:rsid w:val="00DF1FC3"/>
    <w:rsid w:val="00DF24F9"/>
    <w:rsid w:val="00DF2571"/>
    <w:rsid w:val="00DF2C48"/>
    <w:rsid w:val="00DF3A5F"/>
    <w:rsid w:val="00DF563C"/>
    <w:rsid w:val="00DF7D9E"/>
    <w:rsid w:val="00DF7DC8"/>
    <w:rsid w:val="00E00843"/>
    <w:rsid w:val="00E01529"/>
    <w:rsid w:val="00E01D26"/>
    <w:rsid w:val="00E02EEE"/>
    <w:rsid w:val="00E031FC"/>
    <w:rsid w:val="00E0484D"/>
    <w:rsid w:val="00E05CAE"/>
    <w:rsid w:val="00E06480"/>
    <w:rsid w:val="00E07161"/>
    <w:rsid w:val="00E10200"/>
    <w:rsid w:val="00E125EE"/>
    <w:rsid w:val="00E12DFB"/>
    <w:rsid w:val="00E152C0"/>
    <w:rsid w:val="00E1581B"/>
    <w:rsid w:val="00E16312"/>
    <w:rsid w:val="00E20B12"/>
    <w:rsid w:val="00E20CF6"/>
    <w:rsid w:val="00E216FF"/>
    <w:rsid w:val="00E22FBD"/>
    <w:rsid w:val="00E24D29"/>
    <w:rsid w:val="00E25F26"/>
    <w:rsid w:val="00E2786A"/>
    <w:rsid w:val="00E27C47"/>
    <w:rsid w:val="00E31AA0"/>
    <w:rsid w:val="00E3316B"/>
    <w:rsid w:val="00E334B2"/>
    <w:rsid w:val="00E33CDA"/>
    <w:rsid w:val="00E35008"/>
    <w:rsid w:val="00E35DD4"/>
    <w:rsid w:val="00E3627C"/>
    <w:rsid w:val="00E36CAD"/>
    <w:rsid w:val="00E377FC"/>
    <w:rsid w:val="00E37910"/>
    <w:rsid w:val="00E37D50"/>
    <w:rsid w:val="00E40171"/>
    <w:rsid w:val="00E41893"/>
    <w:rsid w:val="00E41CF0"/>
    <w:rsid w:val="00E42826"/>
    <w:rsid w:val="00E43E4F"/>
    <w:rsid w:val="00E442A3"/>
    <w:rsid w:val="00E44E2E"/>
    <w:rsid w:val="00E45517"/>
    <w:rsid w:val="00E469D8"/>
    <w:rsid w:val="00E46B1A"/>
    <w:rsid w:val="00E47B55"/>
    <w:rsid w:val="00E50EED"/>
    <w:rsid w:val="00E5129E"/>
    <w:rsid w:val="00E512DD"/>
    <w:rsid w:val="00E513CE"/>
    <w:rsid w:val="00E51B48"/>
    <w:rsid w:val="00E53918"/>
    <w:rsid w:val="00E544EE"/>
    <w:rsid w:val="00E546F8"/>
    <w:rsid w:val="00E5482E"/>
    <w:rsid w:val="00E55074"/>
    <w:rsid w:val="00E5582E"/>
    <w:rsid w:val="00E55893"/>
    <w:rsid w:val="00E5600D"/>
    <w:rsid w:val="00E56082"/>
    <w:rsid w:val="00E566C0"/>
    <w:rsid w:val="00E57070"/>
    <w:rsid w:val="00E57E03"/>
    <w:rsid w:val="00E57EF3"/>
    <w:rsid w:val="00E606AF"/>
    <w:rsid w:val="00E613F2"/>
    <w:rsid w:val="00E62685"/>
    <w:rsid w:val="00E62B9A"/>
    <w:rsid w:val="00E62BDD"/>
    <w:rsid w:val="00E6333A"/>
    <w:rsid w:val="00E63DC1"/>
    <w:rsid w:val="00E64613"/>
    <w:rsid w:val="00E64702"/>
    <w:rsid w:val="00E65367"/>
    <w:rsid w:val="00E67742"/>
    <w:rsid w:val="00E714AF"/>
    <w:rsid w:val="00E72B55"/>
    <w:rsid w:val="00E73AA0"/>
    <w:rsid w:val="00E75B33"/>
    <w:rsid w:val="00E76469"/>
    <w:rsid w:val="00E77511"/>
    <w:rsid w:val="00E8015B"/>
    <w:rsid w:val="00E804B4"/>
    <w:rsid w:val="00E805D4"/>
    <w:rsid w:val="00E81350"/>
    <w:rsid w:val="00E81833"/>
    <w:rsid w:val="00E81C1D"/>
    <w:rsid w:val="00E8316F"/>
    <w:rsid w:val="00E86654"/>
    <w:rsid w:val="00E90A01"/>
    <w:rsid w:val="00E91165"/>
    <w:rsid w:val="00E92140"/>
    <w:rsid w:val="00E925AB"/>
    <w:rsid w:val="00E927D9"/>
    <w:rsid w:val="00E93308"/>
    <w:rsid w:val="00E9343C"/>
    <w:rsid w:val="00E948CC"/>
    <w:rsid w:val="00E94BBB"/>
    <w:rsid w:val="00E95AE0"/>
    <w:rsid w:val="00E95DD3"/>
    <w:rsid w:val="00E9626F"/>
    <w:rsid w:val="00EA2259"/>
    <w:rsid w:val="00EA3C5E"/>
    <w:rsid w:val="00EA3EF9"/>
    <w:rsid w:val="00EA584A"/>
    <w:rsid w:val="00EA6CC2"/>
    <w:rsid w:val="00EB0FE3"/>
    <w:rsid w:val="00EB319C"/>
    <w:rsid w:val="00EB54ED"/>
    <w:rsid w:val="00EB63DF"/>
    <w:rsid w:val="00EC002F"/>
    <w:rsid w:val="00EC01CC"/>
    <w:rsid w:val="00EC079C"/>
    <w:rsid w:val="00EC142B"/>
    <w:rsid w:val="00EC1E20"/>
    <w:rsid w:val="00EC1E56"/>
    <w:rsid w:val="00EC23F6"/>
    <w:rsid w:val="00EC25F5"/>
    <w:rsid w:val="00EC3760"/>
    <w:rsid w:val="00EC4BEE"/>
    <w:rsid w:val="00EC5EB8"/>
    <w:rsid w:val="00EC65A8"/>
    <w:rsid w:val="00EC71E3"/>
    <w:rsid w:val="00ED04B1"/>
    <w:rsid w:val="00ED0BFF"/>
    <w:rsid w:val="00ED2230"/>
    <w:rsid w:val="00ED3182"/>
    <w:rsid w:val="00ED575B"/>
    <w:rsid w:val="00ED7DA9"/>
    <w:rsid w:val="00EE14AE"/>
    <w:rsid w:val="00EE1D1C"/>
    <w:rsid w:val="00EE2454"/>
    <w:rsid w:val="00EE3247"/>
    <w:rsid w:val="00EE45EB"/>
    <w:rsid w:val="00EE4683"/>
    <w:rsid w:val="00EE46B9"/>
    <w:rsid w:val="00EE54F6"/>
    <w:rsid w:val="00EE6078"/>
    <w:rsid w:val="00EE60D2"/>
    <w:rsid w:val="00EE7366"/>
    <w:rsid w:val="00EE7853"/>
    <w:rsid w:val="00EF0C73"/>
    <w:rsid w:val="00EF203E"/>
    <w:rsid w:val="00EF3F18"/>
    <w:rsid w:val="00EF4B2D"/>
    <w:rsid w:val="00EF54EC"/>
    <w:rsid w:val="00EF5560"/>
    <w:rsid w:val="00EF6AA2"/>
    <w:rsid w:val="00EF6D7C"/>
    <w:rsid w:val="00EF6D85"/>
    <w:rsid w:val="00F013F1"/>
    <w:rsid w:val="00F01A5F"/>
    <w:rsid w:val="00F025F2"/>
    <w:rsid w:val="00F025F7"/>
    <w:rsid w:val="00F026FB"/>
    <w:rsid w:val="00F02BA3"/>
    <w:rsid w:val="00F02E8C"/>
    <w:rsid w:val="00F04413"/>
    <w:rsid w:val="00F048DA"/>
    <w:rsid w:val="00F05710"/>
    <w:rsid w:val="00F05F16"/>
    <w:rsid w:val="00F06F91"/>
    <w:rsid w:val="00F07458"/>
    <w:rsid w:val="00F07495"/>
    <w:rsid w:val="00F11726"/>
    <w:rsid w:val="00F11B96"/>
    <w:rsid w:val="00F13E12"/>
    <w:rsid w:val="00F1575D"/>
    <w:rsid w:val="00F16A34"/>
    <w:rsid w:val="00F175DE"/>
    <w:rsid w:val="00F17F44"/>
    <w:rsid w:val="00F205FC"/>
    <w:rsid w:val="00F209C5"/>
    <w:rsid w:val="00F20DB2"/>
    <w:rsid w:val="00F2225B"/>
    <w:rsid w:val="00F2254A"/>
    <w:rsid w:val="00F23B47"/>
    <w:rsid w:val="00F2478E"/>
    <w:rsid w:val="00F255F9"/>
    <w:rsid w:val="00F258D3"/>
    <w:rsid w:val="00F258F8"/>
    <w:rsid w:val="00F2635F"/>
    <w:rsid w:val="00F27829"/>
    <w:rsid w:val="00F311FF"/>
    <w:rsid w:val="00F31884"/>
    <w:rsid w:val="00F320C1"/>
    <w:rsid w:val="00F327B0"/>
    <w:rsid w:val="00F3348D"/>
    <w:rsid w:val="00F335DE"/>
    <w:rsid w:val="00F35260"/>
    <w:rsid w:val="00F35F88"/>
    <w:rsid w:val="00F36255"/>
    <w:rsid w:val="00F3628C"/>
    <w:rsid w:val="00F36317"/>
    <w:rsid w:val="00F36E5C"/>
    <w:rsid w:val="00F40A46"/>
    <w:rsid w:val="00F40BBE"/>
    <w:rsid w:val="00F4193C"/>
    <w:rsid w:val="00F4214F"/>
    <w:rsid w:val="00F429D9"/>
    <w:rsid w:val="00F43FB9"/>
    <w:rsid w:val="00F45AAC"/>
    <w:rsid w:val="00F46078"/>
    <w:rsid w:val="00F478C6"/>
    <w:rsid w:val="00F50401"/>
    <w:rsid w:val="00F50928"/>
    <w:rsid w:val="00F50BC7"/>
    <w:rsid w:val="00F5115B"/>
    <w:rsid w:val="00F52089"/>
    <w:rsid w:val="00F52401"/>
    <w:rsid w:val="00F52992"/>
    <w:rsid w:val="00F5490D"/>
    <w:rsid w:val="00F54D84"/>
    <w:rsid w:val="00F55DB8"/>
    <w:rsid w:val="00F563E9"/>
    <w:rsid w:val="00F60200"/>
    <w:rsid w:val="00F60886"/>
    <w:rsid w:val="00F61191"/>
    <w:rsid w:val="00F614AA"/>
    <w:rsid w:val="00F615A9"/>
    <w:rsid w:val="00F61D90"/>
    <w:rsid w:val="00F65452"/>
    <w:rsid w:val="00F65EF3"/>
    <w:rsid w:val="00F65FCC"/>
    <w:rsid w:val="00F660CE"/>
    <w:rsid w:val="00F66B03"/>
    <w:rsid w:val="00F706DD"/>
    <w:rsid w:val="00F70CB3"/>
    <w:rsid w:val="00F7309E"/>
    <w:rsid w:val="00F736EE"/>
    <w:rsid w:val="00F75E9A"/>
    <w:rsid w:val="00F7680E"/>
    <w:rsid w:val="00F76B0A"/>
    <w:rsid w:val="00F76C72"/>
    <w:rsid w:val="00F76E72"/>
    <w:rsid w:val="00F76FBA"/>
    <w:rsid w:val="00F80668"/>
    <w:rsid w:val="00F817C2"/>
    <w:rsid w:val="00F81CBD"/>
    <w:rsid w:val="00F8272A"/>
    <w:rsid w:val="00F83424"/>
    <w:rsid w:val="00F83B5C"/>
    <w:rsid w:val="00F843CD"/>
    <w:rsid w:val="00F8451F"/>
    <w:rsid w:val="00F852B3"/>
    <w:rsid w:val="00F85546"/>
    <w:rsid w:val="00F85797"/>
    <w:rsid w:val="00F86729"/>
    <w:rsid w:val="00F87EA9"/>
    <w:rsid w:val="00F90003"/>
    <w:rsid w:val="00F900F4"/>
    <w:rsid w:val="00F9026F"/>
    <w:rsid w:val="00F90EA5"/>
    <w:rsid w:val="00F9149D"/>
    <w:rsid w:val="00F9341A"/>
    <w:rsid w:val="00F937CD"/>
    <w:rsid w:val="00F93F20"/>
    <w:rsid w:val="00F947E6"/>
    <w:rsid w:val="00F95E0B"/>
    <w:rsid w:val="00F97169"/>
    <w:rsid w:val="00F97939"/>
    <w:rsid w:val="00FA09E4"/>
    <w:rsid w:val="00FA0C96"/>
    <w:rsid w:val="00FA0F37"/>
    <w:rsid w:val="00FA2447"/>
    <w:rsid w:val="00FA2EC7"/>
    <w:rsid w:val="00FA36FC"/>
    <w:rsid w:val="00FB0EFB"/>
    <w:rsid w:val="00FB19EF"/>
    <w:rsid w:val="00FB2187"/>
    <w:rsid w:val="00FB252D"/>
    <w:rsid w:val="00FB413F"/>
    <w:rsid w:val="00FB446E"/>
    <w:rsid w:val="00FB68B6"/>
    <w:rsid w:val="00FB69E8"/>
    <w:rsid w:val="00FB6D60"/>
    <w:rsid w:val="00FC2609"/>
    <w:rsid w:val="00FC3205"/>
    <w:rsid w:val="00FD0DCE"/>
    <w:rsid w:val="00FD10FB"/>
    <w:rsid w:val="00FD1119"/>
    <w:rsid w:val="00FD1188"/>
    <w:rsid w:val="00FD1F95"/>
    <w:rsid w:val="00FD21B3"/>
    <w:rsid w:val="00FD27C4"/>
    <w:rsid w:val="00FD2EF8"/>
    <w:rsid w:val="00FD3996"/>
    <w:rsid w:val="00FD4025"/>
    <w:rsid w:val="00FD42EB"/>
    <w:rsid w:val="00FD4B42"/>
    <w:rsid w:val="00FD5A1F"/>
    <w:rsid w:val="00FD63F7"/>
    <w:rsid w:val="00FD6616"/>
    <w:rsid w:val="00FD7231"/>
    <w:rsid w:val="00FD7337"/>
    <w:rsid w:val="00FE02D2"/>
    <w:rsid w:val="00FE0E08"/>
    <w:rsid w:val="00FE1EDA"/>
    <w:rsid w:val="00FE2F6F"/>
    <w:rsid w:val="00FE38CE"/>
    <w:rsid w:val="00FE390A"/>
    <w:rsid w:val="00FE3E9D"/>
    <w:rsid w:val="00FE41BB"/>
    <w:rsid w:val="00FE60F3"/>
    <w:rsid w:val="00FE626D"/>
    <w:rsid w:val="00FE682B"/>
    <w:rsid w:val="00FE7BF5"/>
    <w:rsid w:val="00FF0A3B"/>
    <w:rsid w:val="00FF0D5E"/>
    <w:rsid w:val="00FF1B61"/>
    <w:rsid w:val="00FF3AF2"/>
    <w:rsid w:val="00FF60FF"/>
    <w:rsid w:val="00FF746A"/>
    <w:rsid w:val="00FF7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35"/>
    <w:pPr>
      <w:spacing w:after="200" w:line="276" w:lineRule="auto"/>
    </w:pPr>
    <w:rPr>
      <w:sz w:val="22"/>
      <w:szCs w:val="22"/>
    </w:rPr>
  </w:style>
  <w:style w:type="paragraph" w:styleId="Heading1">
    <w:name w:val="heading 1"/>
    <w:basedOn w:val="Normal"/>
    <w:next w:val="BodyText"/>
    <w:link w:val="Heading1Char"/>
    <w:qFormat/>
    <w:rsid w:val="009A45CD"/>
    <w:pPr>
      <w:keepNext/>
      <w:keepLines/>
      <w:suppressAutoHyphens/>
      <w:spacing w:before="480" w:after="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link w:val="Heading2Char"/>
    <w:qFormat/>
    <w:rsid w:val="009A45CD"/>
    <w:pPr>
      <w:keepNext/>
      <w:suppressAutoHyphens/>
      <w:spacing w:after="0"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BodyText"/>
    <w:link w:val="Heading3Char"/>
    <w:qFormat/>
    <w:rsid w:val="009A45CD"/>
    <w:pPr>
      <w:keepNext/>
      <w:suppressAutoHyphens/>
      <w:spacing w:before="240" w:after="60" w:line="100" w:lineRule="atLeast"/>
      <w:ind w:left="2587" w:hanging="18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9A45CD"/>
    <w:pPr>
      <w:keepNext/>
      <w:suppressAutoHyphens/>
      <w:spacing w:after="0" w:line="100" w:lineRule="atLeast"/>
      <w:ind w:left="3307"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9A45CD"/>
    <w:pPr>
      <w:suppressAutoHyphens/>
      <w:spacing w:before="240" w:after="60" w:line="100" w:lineRule="atLeast"/>
      <w:ind w:left="4027" w:hanging="360"/>
      <w:outlineLvl w:val="4"/>
    </w:pPr>
    <w:rPr>
      <w:rFonts w:ascii="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9A45CD"/>
    <w:pPr>
      <w:keepNext/>
      <w:suppressAutoHyphens/>
      <w:spacing w:after="0" w:line="100" w:lineRule="atLeast"/>
      <w:ind w:left="4747" w:hanging="180"/>
      <w:outlineLvl w:val="5"/>
    </w:pPr>
    <w:rPr>
      <w:rFonts w:ascii="Book Antiqua" w:hAnsi="Book Antiqua"/>
      <w:color w:val="000000"/>
      <w:kern w:val="1"/>
      <w:sz w:val="28"/>
      <w:szCs w:val="24"/>
      <w:lang w:eastAsia="ar-SA"/>
    </w:rPr>
  </w:style>
  <w:style w:type="paragraph" w:styleId="Heading7">
    <w:name w:val="heading 7"/>
    <w:basedOn w:val="Normal"/>
    <w:next w:val="BodyText"/>
    <w:link w:val="Heading7Char"/>
    <w:qFormat/>
    <w:rsid w:val="009A45CD"/>
    <w:pPr>
      <w:keepNext/>
      <w:suppressAutoHyphens/>
      <w:spacing w:after="0" w:line="100" w:lineRule="atLeast"/>
      <w:ind w:left="5467" w:hanging="360"/>
      <w:outlineLvl w:val="6"/>
    </w:pPr>
    <w:rPr>
      <w:rFonts w:ascii="Book Antiqua" w:hAnsi="Book Antiqua"/>
      <w:b/>
      <w:bCs/>
      <w:color w:val="000000"/>
      <w:kern w:val="1"/>
      <w:sz w:val="24"/>
      <w:szCs w:val="24"/>
      <w:lang w:eastAsia="ar-SA"/>
    </w:rPr>
  </w:style>
  <w:style w:type="paragraph" w:styleId="Heading8">
    <w:name w:val="heading 8"/>
    <w:basedOn w:val="Normal"/>
    <w:next w:val="BodyText"/>
    <w:link w:val="Heading8Char"/>
    <w:qFormat/>
    <w:rsid w:val="009A45CD"/>
    <w:pPr>
      <w:keepNext/>
      <w:suppressAutoHyphens/>
      <w:spacing w:after="0" w:line="100" w:lineRule="atLeast"/>
      <w:ind w:left="6187" w:hanging="360"/>
      <w:jc w:val="both"/>
      <w:outlineLvl w:val="7"/>
    </w:pPr>
    <w:rPr>
      <w:rFonts w:ascii="Times New Roman" w:hAnsi="Times New Roman"/>
      <w:b/>
      <w:color w:val="000000"/>
      <w:kern w:val="1"/>
      <w:sz w:val="24"/>
      <w:szCs w:val="24"/>
      <w:lang w:eastAsia="ar-SA"/>
    </w:rPr>
  </w:style>
  <w:style w:type="paragraph" w:styleId="Heading9">
    <w:name w:val="heading 9"/>
    <w:basedOn w:val="Normal"/>
    <w:next w:val="BodyText"/>
    <w:link w:val="Heading9Char"/>
    <w:qFormat/>
    <w:rsid w:val="009A45CD"/>
    <w:pPr>
      <w:suppressAutoHyphens/>
      <w:spacing w:before="240" w:after="60" w:line="100" w:lineRule="atLeast"/>
      <w:ind w:left="6907" w:hanging="180"/>
      <w:outlineLvl w:val="8"/>
    </w:pPr>
    <w:rPr>
      <w:rFonts w:ascii="Arial"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ussalistom1">
    <w:name w:val="Pasus sa listom1"/>
    <w:basedOn w:val="Normal"/>
    <w:qFormat/>
    <w:rsid w:val="00AD5A22"/>
    <w:pPr>
      <w:ind w:left="720"/>
      <w:contextualSpacing/>
    </w:pPr>
  </w:style>
  <w:style w:type="table" w:styleId="TableGrid">
    <w:name w:val="Table Grid"/>
    <w:basedOn w:val="TableNormal"/>
    <w:uiPriority w:val="59"/>
    <w:rsid w:val="00AD5A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razmaka1">
    <w:name w:val="Bez razmaka1"/>
    <w:qFormat/>
    <w:rsid w:val="001F52BF"/>
    <w:rPr>
      <w:sz w:val="22"/>
      <w:szCs w:val="22"/>
    </w:rPr>
  </w:style>
  <w:style w:type="character" w:customStyle="1" w:styleId="Heading1Char">
    <w:name w:val="Heading 1 Char"/>
    <w:link w:val="Heading1"/>
    <w:rsid w:val="009A45CD"/>
    <w:rPr>
      <w:rFonts w:ascii="Cambria" w:eastAsia="Arial Unicode MS" w:hAnsi="Cambria" w:cs="font907"/>
      <w:b/>
      <w:bCs/>
      <w:color w:val="365F91"/>
      <w:kern w:val="1"/>
      <w:sz w:val="28"/>
      <w:szCs w:val="28"/>
      <w:lang w:eastAsia="ar-SA"/>
    </w:rPr>
  </w:style>
  <w:style w:type="character" w:customStyle="1" w:styleId="Heading2Char">
    <w:name w:val="Heading 2 Char"/>
    <w:link w:val="Heading2"/>
    <w:rsid w:val="009A45CD"/>
    <w:rPr>
      <w:rFonts w:ascii="Book Antiqua" w:eastAsia="Times New Roman" w:hAnsi="Book Antiqua" w:cs="Times New Roman"/>
      <w:b/>
      <w:bCs/>
      <w:color w:val="000000"/>
      <w:kern w:val="1"/>
      <w:sz w:val="28"/>
      <w:szCs w:val="24"/>
      <w:lang w:eastAsia="ar-SA"/>
    </w:rPr>
  </w:style>
  <w:style w:type="character" w:customStyle="1" w:styleId="Heading3Char">
    <w:name w:val="Heading 3 Char"/>
    <w:link w:val="Heading3"/>
    <w:rsid w:val="009A45CD"/>
    <w:rPr>
      <w:rFonts w:ascii="Arial" w:eastAsia="Times New Roman" w:hAnsi="Arial" w:cs="Times New Roman"/>
      <w:b/>
      <w:bCs/>
      <w:color w:val="000000"/>
      <w:kern w:val="1"/>
      <w:sz w:val="26"/>
      <w:szCs w:val="26"/>
      <w:lang w:eastAsia="ar-SA"/>
    </w:rPr>
  </w:style>
  <w:style w:type="character" w:customStyle="1" w:styleId="Heading4Char">
    <w:name w:val="Heading 4 Char"/>
    <w:link w:val="Heading4"/>
    <w:rsid w:val="009A45C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link w:val="Heading5"/>
    <w:rsid w:val="009A45C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link w:val="Heading6"/>
    <w:rsid w:val="009A45CD"/>
    <w:rPr>
      <w:rFonts w:ascii="Book Antiqua" w:eastAsia="Times New Roman" w:hAnsi="Book Antiqua" w:cs="Times New Roman"/>
      <w:color w:val="000000"/>
      <w:kern w:val="1"/>
      <w:sz w:val="28"/>
      <w:szCs w:val="24"/>
      <w:lang w:eastAsia="ar-SA"/>
    </w:rPr>
  </w:style>
  <w:style w:type="character" w:customStyle="1" w:styleId="Heading7Char">
    <w:name w:val="Heading 7 Char"/>
    <w:link w:val="Heading7"/>
    <w:rsid w:val="009A45CD"/>
    <w:rPr>
      <w:rFonts w:ascii="Book Antiqua" w:eastAsia="Times New Roman" w:hAnsi="Book Antiqua" w:cs="Arial"/>
      <w:b/>
      <w:bCs/>
      <w:color w:val="000000"/>
      <w:kern w:val="1"/>
      <w:sz w:val="24"/>
      <w:szCs w:val="24"/>
      <w:lang w:eastAsia="ar-SA"/>
    </w:rPr>
  </w:style>
  <w:style w:type="character" w:customStyle="1" w:styleId="Heading8Char">
    <w:name w:val="Heading 8 Char"/>
    <w:link w:val="Heading8"/>
    <w:rsid w:val="009A45CD"/>
    <w:rPr>
      <w:rFonts w:ascii="Times New Roman" w:eastAsia="Times New Roman" w:hAnsi="Times New Roman" w:cs="Times New Roman"/>
      <w:b/>
      <w:color w:val="000000"/>
      <w:kern w:val="1"/>
      <w:sz w:val="24"/>
      <w:szCs w:val="24"/>
      <w:lang w:eastAsia="ar-SA"/>
    </w:rPr>
  </w:style>
  <w:style w:type="character" w:customStyle="1" w:styleId="Heading9Char">
    <w:name w:val="Heading 9 Char"/>
    <w:link w:val="Heading9"/>
    <w:rsid w:val="009A45CD"/>
    <w:rPr>
      <w:rFonts w:ascii="Arial" w:eastAsia="Times New Roman" w:hAnsi="Arial" w:cs="Arial"/>
      <w:color w:val="000000"/>
      <w:kern w:val="1"/>
      <w:sz w:val="24"/>
      <w:szCs w:val="24"/>
      <w:lang w:eastAsia="ar-SA"/>
    </w:rPr>
  </w:style>
  <w:style w:type="character" w:customStyle="1" w:styleId="WW8Num2z0">
    <w:name w:val="WW8Num2z0"/>
    <w:rsid w:val="009A45CD"/>
    <w:rPr>
      <w:rFonts w:ascii="Symbol" w:hAnsi="Symbol" w:cs="Symbol"/>
    </w:rPr>
  </w:style>
  <w:style w:type="character" w:customStyle="1" w:styleId="WW8Num2z1">
    <w:name w:val="WW8Num2z1"/>
    <w:rsid w:val="009A45CD"/>
    <w:rPr>
      <w:rFonts w:ascii="Courier New" w:hAnsi="Courier New" w:cs="Courier New"/>
    </w:rPr>
  </w:style>
  <w:style w:type="character" w:customStyle="1" w:styleId="WW8Num2z2">
    <w:name w:val="WW8Num2z2"/>
    <w:rsid w:val="009A45CD"/>
    <w:rPr>
      <w:rFonts w:ascii="Wingdings" w:hAnsi="Wingdings" w:cs="Wingdings"/>
    </w:rPr>
  </w:style>
  <w:style w:type="character" w:customStyle="1" w:styleId="WW8Num3z0">
    <w:name w:val="WW8Num3z0"/>
    <w:rsid w:val="009A45CD"/>
    <w:rPr>
      <w:b/>
    </w:rPr>
  </w:style>
  <w:style w:type="character" w:customStyle="1" w:styleId="WW8Num3z1">
    <w:name w:val="WW8Num3z1"/>
    <w:rsid w:val="009A45CD"/>
    <w:rPr>
      <w:b/>
      <w:i w:val="0"/>
      <w:sz w:val="24"/>
      <w:szCs w:val="24"/>
    </w:rPr>
  </w:style>
  <w:style w:type="character" w:customStyle="1" w:styleId="WW8Num4z0">
    <w:name w:val="WW8Num4z0"/>
    <w:rsid w:val="009A45CD"/>
    <w:rPr>
      <w:rFonts w:cs="Arial"/>
      <w:i w:val="0"/>
      <w:sz w:val="24"/>
    </w:rPr>
  </w:style>
  <w:style w:type="character" w:customStyle="1" w:styleId="WW8Num5z0">
    <w:name w:val="WW8Num5z0"/>
    <w:rsid w:val="009A45CD"/>
    <w:rPr>
      <w:rFonts w:cs="Arial"/>
      <w:b w:val="0"/>
      <w:i w:val="0"/>
      <w:sz w:val="24"/>
    </w:rPr>
  </w:style>
  <w:style w:type="character" w:customStyle="1" w:styleId="WW8Num6z0">
    <w:name w:val="WW8Num6z0"/>
    <w:rsid w:val="009A45CD"/>
    <w:rPr>
      <w:rFonts w:ascii="Symbol" w:hAnsi="Symbol" w:cs="Symbol"/>
    </w:rPr>
  </w:style>
  <w:style w:type="character" w:customStyle="1" w:styleId="WW8Num6z1">
    <w:name w:val="WW8Num6z1"/>
    <w:rsid w:val="009A45CD"/>
    <w:rPr>
      <w:rFonts w:ascii="Courier New" w:hAnsi="Courier New" w:cs="Courier New"/>
    </w:rPr>
  </w:style>
  <w:style w:type="character" w:customStyle="1" w:styleId="WW8Num6z2">
    <w:name w:val="WW8Num6z2"/>
    <w:rsid w:val="009A45CD"/>
    <w:rPr>
      <w:rFonts w:ascii="Wingdings" w:hAnsi="Wingdings" w:cs="Wingdings"/>
    </w:rPr>
  </w:style>
  <w:style w:type="character" w:customStyle="1" w:styleId="WW8Num7z0">
    <w:name w:val="WW8Num7z0"/>
    <w:rsid w:val="009A45CD"/>
    <w:rPr>
      <w:b w:val="0"/>
      <w:i w:val="0"/>
      <w:color w:val="00000A"/>
    </w:rPr>
  </w:style>
  <w:style w:type="character" w:customStyle="1" w:styleId="WW8Num7z1">
    <w:name w:val="WW8Num7z1"/>
    <w:rsid w:val="009A45CD"/>
    <w:rPr>
      <w:rFonts w:ascii="Courier New" w:hAnsi="Courier New" w:cs="Courier New"/>
    </w:rPr>
  </w:style>
  <w:style w:type="character" w:customStyle="1" w:styleId="WW8Num7z2">
    <w:name w:val="WW8Num7z2"/>
    <w:rsid w:val="009A45CD"/>
    <w:rPr>
      <w:rFonts w:ascii="Wingdings" w:hAnsi="Wingdings" w:cs="Wingdings"/>
    </w:rPr>
  </w:style>
  <w:style w:type="character" w:customStyle="1" w:styleId="WW8Num8z0">
    <w:name w:val="WW8Num8z0"/>
    <w:rsid w:val="009A45CD"/>
    <w:rPr>
      <w:rFonts w:ascii="Symbol" w:hAnsi="Symbol" w:cs="Symbol"/>
    </w:rPr>
  </w:style>
  <w:style w:type="character" w:customStyle="1" w:styleId="WW8Num9z0">
    <w:name w:val="WW8Num9z0"/>
    <w:rsid w:val="009A45CD"/>
    <w:rPr>
      <w:i w:val="0"/>
    </w:rPr>
  </w:style>
  <w:style w:type="character" w:customStyle="1" w:styleId="WW8Num9z1">
    <w:name w:val="WW8Num9z1"/>
    <w:rsid w:val="009A45CD"/>
    <w:rPr>
      <w:rFonts w:ascii="Courier New" w:hAnsi="Courier New" w:cs="Courier New"/>
    </w:rPr>
  </w:style>
  <w:style w:type="character" w:customStyle="1" w:styleId="WW8Num9z2">
    <w:name w:val="WW8Num9z2"/>
    <w:rsid w:val="009A45CD"/>
    <w:rPr>
      <w:rFonts w:ascii="Wingdings" w:hAnsi="Wingdings" w:cs="Wingdings"/>
    </w:rPr>
  </w:style>
  <w:style w:type="character" w:customStyle="1" w:styleId="WW8Num8z1">
    <w:name w:val="WW8Num8z1"/>
    <w:rsid w:val="009A45CD"/>
    <w:rPr>
      <w:rFonts w:ascii="Courier New" w:hAnsi="Courier New" w:cs="Courier New"/>
    </w:rPr>
  </w:style>
  <w:style w:type="character" w:customStyle="1" w:styleId="WW8Num8z2">
    <w:name w:val="WW8Num8z2"/>
    <w:rsid w:val="009A45CD"/>
    <w:rPr>
      <w:rFonts w:ascii="Wingdings" w:hAnsi="Wingdings" w:cs="Wingdings"/>
    </w:rPr>
  </w:style>
  <w:style w:type="character" w:customStyle="1" w:styleId="WW8Num10z0">
    <w:name w:val="WW8Num10z0"/>
    <w:rsid w:val="009A45CD"/>
    <w:rPr>
      <w:rFonts w:ascii="Symbol" w:hAnsi="Symbol" w:cs="Symbol"/>
    </w:rPr>
  </w:style>
  <w:style w:type="character" w:customStyle="1" w:styleId="WW8Num10z1">
    <w:name w:val="WW8Num10z1"/>
    <w:rsid w:val="009A45CD"/>
    <w:rPr>
      <w:rFonts w:ascii="Courier New" w:hAnsi="Courier New" w:cs="Courier New"/>
    </w:rPr>
  </w:style>
  <w:style w:type="character" w:customStyle="1" w:styleId="WW8Num10z2">
    <w:name w:val="WW8Num10z2"/>
    <w:rsid w:val="009A45CD"/>
    <w:rPr>
      <w:rFonts w:ascii="Wingdings" w:hAnsi="Wingdings" w:cs="Wingdings"/>
    </w:rPr>
  </w:style>
  <w:style w:type="character" w:customStyle="1" w:styleId="WW8Num12z0">
    <w:name w:val="WW8Num12z0"/>
    <w:rsid w:val="009A45CD"/>
    <w:rPr>
      <w:b/>
    </w:rPr>
  </w:style>
  <w:style w:type="character" w:customStyle="1" w:styleId="WW8Num12z1">
    <w:name w:val="WW8Num12z1"/>
    <w:rsid w:val="009A45CD"/>
    <w:rPr>
      <w:b/>
      <w:i w:val="0"/>
      <w:sz w:val="24"/>
      <w:szCs w:val="24"/>
    </w:rPr>
  </w:style>
  <w:style w:type="character" w:customStyle="1" w:styleId="WW8Num13z0">
    <w:name w:val="WW8Num13z0"/>
    <w:rsid w:val="009A45CD"/>
    <w:rPr>
      <w:b w:val="0"/>
    </w:rPr>
  </w:style>
  <w:style w:type="character" w:customStyle="1" w:styleId="WW8Num15z0">
    <w:name w:val="WW8Num15z0"/>
    <w:rsid w:val="009A45CD"/>
    <w:rPr>
      <w:rFonts w:ascii="Wingdings" w:hAnsi="Wingdings" w:cs="Wingdings"/>
    </w:rPr>
  </w:style>
  <w:style w:type="character" w:customStyle="1" w:styleId="WW8Num15z1">
    <w:name w:val="WW8Num15z1"/>
    <w:rsid w:val="009A45CD"/>
    <w:rPr>
      <w:rFonts w:ascii="Courier New" w:hAnsi="Courier New" w:cs="Courier New"/>
    </w:rPr>
  </w:style>
  <w:style w:type="character" w:customStyle="1" w:styleId="WW8Num15z3">
    <w:name w:val="WW8Num15z3"/>
    <w:rsid w:val="009A45CD"/>
    <w:rPr>
      <w:rFonts w:ascii="Symbol" w:hAnsi="Symbol" w:cs="Symbol"/>
    </w:rPr>
  </w:style>
  <w:style w:type="character" w:customStyle="1" w:styleId="WW-DefaultParagraphFont">
    <w:name w:val="WW-Default Paragraph Font"/>
    <w:rsid w:val="009A45CD"/>
  </w:style>
  <w:style w:type="character" w:customStyle="1" w:styleId="ListParagraphChar">
    <w:name w:val="List Paragraph Char"/>
    <w:rsid w:val="009A45CD"/>
  </w:style>
  <w:style w:type="character" w:customStyle="1" w:styleId="CommentReference1">
    <w:name w:val="Comment Reference1"/>
    <w:rsid w:val="009A45CD"/>
    <w:rPr>
      <w:sz w:val="16"/>
      <w:szCs w:val="16"/>
    </w:rPr>
  </w:style>
  <w:style w:type="character" w:customStyle="1" w:styleId="CommentTextChar">
    <w:name w:val="Comment Text Char"/>
    <w:rsid w:val="009A45CD"/>
    <w:rPr>
      <w:sz w:val="20"/>
      <w:szCs w:val="20"/>
    </w:rPr>
  </w:style>
  <w:style w:type="character" w:customStyle="1" w:styleId="CommentSubjectChar">
    <w:name w:val="Comment Subject Char"/>
    <w:rsid w:val="009A45CD"/>
    <w:rPr>
      <w:b/>
      <w:bCs/>
      <w:sz w:val="20"/>
      <w:szCs w:val="20"/>
    </w:rPr>
  </w:style>
  <w:style w:type="character" w:customStyle="1" w:styleId="BalloonTextChar">
    <w:name w:val="Balloon Text Char"/>
    <w:rsid w:val="009A45CD"/>
    <w:rPr>
      <w:rFonts w:ascii="Tahoma" w:hAnsi="Tahoma" w:cs="Tahoma"/>
      <w:sz w:val="16"/>
      <w:szCs w:val="16"/>
    </w:rPr>
  </w:style>
  <w:style w:type="character" w:customStyle="1" w:styleId="BodyText2Char">
    <w:name w:val="Body Text 2 Char"/>
    <w:rsid w:val="009A45CD"/>
    <w:rPr>
      <w:sz w:val="24"/>
      <w:szCs w:val="24"/>
    </w:rPr>
  </w:style>
  <w:style w:type="character" w:customStyle="1" w:styleId="BodyText2Char1">
    <w:name w:val="Body Text 2 Char1"/>
    <w:basedOn w:val="WW-DefaultParagraphFont"/>
    <w:rsid w:val="009A45CD"/>
  </w:style>
  <w:style w:type="character" w:customStyle="1" w:styleId="BodyText3Char">
    <w:name w:val="Body Text 3 Char"/>
    <w:rsid w:val="009A45CD"/>
    <w:rPr>
      <w:rFonts w:ascii="Times New Roman" w:eastAsia="Times New Roman" w:hAnsi="Times New Roman" w:cs="Times New Roman"/>
      <w:sz w:val="16"/>
      <w:szCs w:val="16"/>
    </w:rPr>
  </w:style>
  <w:style w:type="character" w:customStyle="1" w:styleId="NoSpacingChar">
    <w:name w:val="No Spacing Char"/>
    <w:rsid w:val="009A45CD"/>
    <w:rPr>
      <w:rFonts w:cs="font907"/>
      <w:lang w:val="en-US"/>
    </w:rPr>
  </w:style>
  <w:style w:type="character" w:customStyle="1" w:styleId="HeaderChar">
    <w:name w:val="Header Char"/>
    <w:basedOn w:val="WW-DefaultParagraphFont"/>
    <w:uiPriority w:val="99"/>
    <w:rsid w:val="009A45CD"/>
  </w:style>
  <w:style w:type="character" w:customStyle="1" w:styleId="FooterChar">
    <w:name w:val="Footer Char"/>
    <w:basedOn w:val="WW-DefaultParagraphFont"/>
    <w:uiPriority w:val="99"/>
    <w:rsid w:val="009A45CD"/>
  </w:style>
  <w:style w:type="character" w:customStyle="1" w:styleId="ListLabel1">
    <w:name w:val="ListLabel 1"/>
    <w:rsid w:val="009A45CD"/>
    <w:rPr>
      <w:rFonts w:cs="Courier New"/>
    </w:rPr>
  </w:style>
  <w:style w:type="character" w:customStyle="1" w:styleId="ListLabel2">
    <w:name w:val="ListLabel 2"/>
    <w:rsid w:val="009A45CD"/>
    <w:rPr>
      <w:b/>
      <w:i w:val="0"/>
      <w:sz w:val="24"/>
      <w:szCs w:val="24"/>
    </w:rPr>
  </w:style>
  <w:style w:type="character" w:customStyle="1" w:styleId="ListLabel3">
    <w:name w:val="ListLabel 3"/>
    <w:rsid w:val="009A45CD"/>
    <w:rPr>
      <w:rFonts w:cs="Arial"/>
      <w:i w:val="0"/>
      <w:sz w:val="24"/>
    </w:rPr>
  </w:style>
  <w:style w:type="character" w:customStyle="1" w:styleId="ListLabel4">
    <w:name w:val="ListLabel 4"/>
    <w:rsid w:val="009A45CD"/>
    <w:rPr>
      <w:rFonts w:cs="Arial"/>
      <w:b w:val="0"/>
      <w:i w:val="0"/>
      <w:sz w:val="24"/>
    </w:rPr>
  </w:style>
  <w:style w:type="character" w:customStyle="1" w:styleId="ListLabel5">
    <w:name w:val="ListLabel 5"/>
    <w:rsid w:val="009A45CD"/>
    <w:rPr>
      <w:rFonts w:cs="Calibri"/>
    </w:rPr>
  </w:style>
  <w:style w:type="character" w:customStyle="1" w:styleId="ListLabel6">
    <w:name w:val="ListLabel 6"/>
    <w:rsid w:val="009A45CD"/>
    <w:rPr>
      <w:b w:val="0"/>
      <w:i w:val="0"/>
      <w:color w:val="00000A"/>
    </w:rPr>
  </w:style>
  <w:style w:type="character" w:customStyle="1" w:styleId="ListLabel7">
    <w:name w:val="ListLabel 7"/>
    <w:rsid w:val="009A45CD"/>
    <w:rPr>
      <w:rFonts w:eastAsia="TimesNewRomanPSMT" w:cs="Times New Roman"/>
    </w:rPr>
  </w:style>
  <w:style w:type="character" w:customStyle="1" w:styleId="ListLabel8">
    <w:name w:val="ListLabel 8"/>
    <w:rsid w:val="009A45CD"/>
    <w:rPr>
      <w:i w:val="0"/>
    </w:rPr>
  </w:style>
  <w:style w:type="character" w:customStyle="1" w:styleId="NumberingSymbols">
    <w:name w:val="Numbering Symbols"/>
    <w:rsid w:val="009A45CD"/>
  </w:style>
  <w:style w:type="paragraph" w:customStyle="1" w:styleId="Heading">
    <w:name w:val="Heading"/>
    <w:basedOn w:val="Normal"/>
    <w:next w:val="BodyText"/>
    <w:rsid w:val="009A45CD"/>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9A45CD"/>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link w:val="BodyText"/>
    <w:rsid w:val="009A45CD"/>
    <w:rPr>
      <w:rFonts w:ascii="Times New Roman" w:eastAsia="Arial Unicode MS" w:hAnsi="Times New Roman" w:cs="Times New Roman"/>
      <w:color w:val="000000"/>
      <w:kern w:val="1"/>
      <w:sz w:val="24"/>
      <w:szCs w:val="24"/>
      <w:lang w:eastAsia="ar-SA"/>
    </w:rPr>
  </w:style>
  <w:style w:type="paragraph" w:styleId="List">
    <w:name w:val="List"/>
    <w:basedOn w:val="BodyText"/>
    <w:rsid w:val="009A45CD"/>
    <w:rPr>
      <w:rFonts w:cs="Mangal"/>
    </w:rPr>
  </w:style>
  <w:style w:type="paragraph" w:styleId="Caption">
    <w:name w:val="caption"/>
    <w:basedOn w:val="Normal"/>
    <w:qFormat/>
    <w:rsid w:val="009A45CD"/>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9A45CD"/>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9A45CD"/>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9A45CD"/>
    <w:rPr>
      <w:b/>
      <w:bCs/>
    </w:rPr>
  </w:style>
  <w:style w:type="paragraph" w:styleId="BalloonText">
    <w:name w:val="Balloon Text"/>
    <w:basedOn w:val="Normal"/>
    <w:link w:val="BalloonTextChar1"/>
    <w:rsid w:val="009A45CD"/>
    <w:pPr>
      <w:suppressAutoHyphens/>
      <w:spacing w:after="0" w:line="100" w:lineRule="atLeast"/>
    </w:pPr>
    <w:rPr>
      <w:rFonts w:ascii="Tahoma" w:eastAsia="Arial Unicode MS" w:hAnsi="Tahoma"/>
      <w:color w:val="000000"/>
      <w:kern w:val="1"/>
      <w:sz w:val="16"/>
      <w:szCs w:val="16"/>
      <w:lang w:eastAsia="ar-SA"/>
    </w:rPr>
  </w:style>
  <w:style w:type="character" w:customStyle="1" w:styleId="BalloonTextChar1">
    <w:name w:val="Balloon Text Char1"/>
    <w:link w:val="BalloonText"/>
    <w:rsid w:val="009A45C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9A45CD"/>
    <w:pPr>
      <w:suppressLineNumbers/>
    </w:pPr>
    <w:rPr>
      <w:sz w:val="32"/>
      <w:szCs w:val="32"/>
    </w:rPr>
  </w:style>
  <w:style w:type="paragraph" w:styleId="BodyText2">
    <w:name w:val="Body Text 2"/>
    <w:basedOn w:val="Normal"/>
    <w:link w:val="BodyText2Char2"/>
    <w:rsid w:val="009A45CD"/>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link w:val="BodyText2"/>
    <w:rsid w:val="009A45C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9A45CD"/>
    <w:pPr>
      <w:suppressAutoHyphens/>
      <w:spacing w:after="120" w:line="100" w:lineRule="atLeast"/>
    </w:pPr>
    <w:rPr>
      <w:rFonts w:ascii="Times New Roman" w:hAnsi="Times New Roman"/>
      <w:color w:val="000000"/>
      <w:kern w:val="1"/>
      <w:sz w:val="16"/>
      <w:szCs w:val="16"/>
      <w:lang w:eastAsia="ar-SA"/>
    </w:rPr>
  </w:style>
  <w:style w:type="character" w:customStyle="1" w:styleId="BodyText3Char1">
    <w:name w:val="Body Text 3 Char1"/>
    <w:link w:val="BodyText3"/>
    <w:rsid w:val="009A45CD"/>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HeaderChar1">
    <w:name w:val="Header Char1"/>
    <w:link w:val="Header"/>
    <w:rsid w:val="009A45C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FooterChar1">
    <w:name w:val="Footer Char1"/>
    <w:link w:val="Footer"/>
    <w:uiPriority w:val="99"/>
    <w:rsid w:val="009A45C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A45CD"/>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9A45CD"/>
    <w:pPr>
      <w:jc w:val="center"/>
    </w:pPr>
    <w:rPr>
      <w:b/>
      <w:bCs/>
    </w:rPr>
  </w:style>
  <w:style w:type="paragraph" w:customStyle="1" w:styleId="PythagoreanTheorem">
    <w:name w:val="Pythagorean Theorem"/>
    <w:rsid w:val="009A45CD"/>
    <w:pPr>
      <w:suppressAutoHyphens/>
      <w:spacing w:after="200" w:line="276" w:lineRule="auto"/>
    </w:pPr>
    <w:rPr>
      <w:rFonts w:eastAsia="MS Mincho" w:cs="Arial"/>
      <w:sz w:val="22"/>
      <w:szCs w:val="22"/>
      <w:lang w:eastAsia="ar-SA"/>
    </w:rPr>
  </w:style>
  <w:style w:type="character" w:styleId="Hyperlink">
    <w:name w:val="Hyperlink"/>
    <w:rsid w:val="009A45CD"/>
    <w:rPr>
      <w:color w:val="0000FF"/>
      <w:u w:val="single"/>
    </w:rPr>
  </w:style>
  <w:style w:type="character" w:customStyle="1" w:styleId="Heading10">
    <w:name w:val="Heading #1_"/>
    <w:link w:val="Heading11"/>
    <w:locked/>
    <w:rsid w:val="009A45CD"/>
    <w:rPr>
      <w:b/>
      <w:bCs/>
      <w:sz w:val="23"/>
      <w:szCs w:val="23"/>
      <w:shd w:val="clear" w:color="auto" w:fill="FFFFFF"/>
    </w:rPr>
  </w:style>
  <w:style w:type="paragraph" w:customStyle="1" w:styleId="Heading11">
    <w:name w:val="Heading #1"/>
    <w:basedOn w:val="Normal"/>
    <w:link w:val="Heading10"/>
    <w:rsid w:val="009A45CD"/>
    <w:pPr>
      <w:shd w:val="clear" w:color="auto" w:fill="FFFFFF"/>
      <w:spacing w:after="0" w:line="274" w:lineRule="exact"/>
      <w:jc w:val="both"/>
      <w:outlineLvl w:val="0"/>
    </w:pPr>
    <w:rPr>
      <w:b/>
      <w:bCs/>
      <w:sz w:val="23"/>
      <w:szCs w:val="23"/>
      <w:shd w:val="clear" w:color="auto" w:fill="FFFFFF"/>
    </w:rPr>
  </w:style>
  <w:style w:type="character" w:customStyle="1" w:styleId="Bodytext0">
    <w:name w:val="Body text_"/>
    <w:link w:val="Bodytext1"/>
    <w:locked/>
    <w:rsid w:val="009A45CD"/>
    <w:rPr>
      <w:sz w:val="23"/>
      <w:szCs w:val="23"/>
      <w:shd w:val="clear" w:color="auto" w:fill="FFFFFF"/>
    </w:rPr>
  </w:style>
  <w:style w:type="paragraph" w:customStyle="1" w:styleId="Bodytext1">
    <w:name w:val="Body text1"/>
    <w:basedOn w:val="Normal"/>
    <w:link w:val="Bodytext0"/>
    <w:rsid w:val="009A45CD"/>
    <w:pPr>
      <w:shd w:val="clear" w:color="auto" w:fill="FFFFFF"/>
      <w:spacing w:after="4380" w:line="274" w:lineRule="exact"/>
      <w:jc w:val="center"/>
    </w:pPr>
    <w:rPr>
      <w:sz w:val="23"/>
      <w:szCs w:val="23"/>
      <w:shd w:val="clear" w:color="auto" w:fill="FFFFFF"/>
    </w:rPr>
  </w:style>
  <w:style w:type="paragraph" w:customStyle="1" w:styleId="CharCharChar2Char">
    <w:name w:val="Char Char Char2 Char"/>
    <w:basedOn w:val="Normal"/>
    <w:rsid w:val="00CC2871"/>
    <w:pPr>
      <w:spacing w:after="160" w:line="240" w:lineRule="exact"/>
    </w:pPr>
    <w:rPr>
      <w:rFonts w:ascii="Tahoma" w:hAnsi="Tahoma"/>
      <w:sz w:val="20"/>
      <w:szCs w:val="20"/>
    </w:rPr>
  </w:style>
  <w:style w:type="paragraph" w:customStyle="1" w:styleId="ListParagraph1">
    <w:name w:val="List Paragraph1"/>
    <w:basedOn w:val="Normal"/>
    <w:qFormat/>
    <w:rsid w:val="00B848EA"/>
    <w:pPr>
      <w:ind w:left="720"/>
      <w:contextualSpacing/>
    </w:pPr>
  </w:style>
  <w:style w:type="paragraph" w:customStyle="1" w:styleId="Pasussalistom2">
    <w:name w:val="Pasus sa listom2"/>
    <w:basedOn w:val="Normal"/>
    <w:qFormat/>
    <w:rsid w:val="00F70CB3"/>
    <w:pPr>
      <w:ind w:left="720"/>
      <w:contextualSpacing/>
    </w:pPr>
  </w:style>
  <w:style w:type="paragraph" w:styleId="ListParagraph">
    <w:name w:val="List Paragraph"/>
    <w:basedOn w:val="Normal"/>
    <w:qFormat/>
    <w:rsid w:val="00AC518E"/>
    <w:pPr>
      <w:ind w:left="720"/>
      <w:contextualSpacing/>
    </w:pPr>
  </w:style>
  <w:style w:type="paragraph" w:customStyle="1" w:styleId="Pasussalistom10">
    <w:name w:val="Pasus sa listom1"/>
    <w:basedOn w:val="Normal"/>
    <w:qFormat/>
    <w:rsid w:val="007418F9"/>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styleId="CommentReference">
    <w:name w:val="annotation reference"/>
    <w:uiPriority w:val="99"/>
    <w:semiHidden/>
    <w:unhideWhenUsed/>
    <w:rsid w:val="009E5A68"/>
    <w:rPr>
      <w:sz w:val="16"/>
      <w:szCs w:val="16"/>
    </w:rPr>
  </w:style>
  <w:style w:type="paragraph" w:styleId="CommentText">
    <w:name w:val="annotation text"/>
    <w:basedOn w:val="Normal"/>
    <w:link w:val="CommentTextChar1"/>
    <w:uiPriority w:val="99"/>
    <w:semiHidden/>
    <w:unhideWhenUsed/>
    <w:rsid w:val="009E5A68"/>
    <w:rPr>
      <w:sz w:val="20"/>
      <w:szCs w:val="20"/>
    </w:rPr>
  </w:style>
  <w:style w:type="character" w:customStyle="1" w:styleId="CommentTextChar1">
    <w:name w:val="Comment Text Char1"/>
    <w:basedOn w:val="DefaultParagraphFont"/>
    <w:link w:val="CommentText"/>
    <w:uiPriority w:val="99"/>
    <w:semiHidden/>
    <w:rsid w:val="009E5A68"/>
  </w:style>
  <w:style w:type="paragraph" w:styleId="CommentSubject">
    <w:name w:val="annotation subject"/>
    <w:basedOn w:val="CommentText"/>
    <w:next w:val="CommentText"/>
    <w:link w:val="CommentSubjectChar1"/>
    <w:uiPriority w:val="99"/>
    <w:semiHidden/>
    <w:unhideWhenUsed/>
    <w:rsid w:val="009E5A68"/>
    <w:rPr>
      <w:b/>
      <w:bCs/>
    </w:rPr>
  </w:style>
  <w:style w:type="character" w:customStyle="1" w:styleId="CommentSubjectChar1">
    <w:name w:val="Comment Subject Char1"/>
    <w:link w:val="CommentSubject"/>
    <w:uiPriority w:val="99"/>
    <w:semiHidden/>
    <w:rsid w:val="009E5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35"/>
    <w:pPr>
      <w:spacing w:after="200" w:line="276" w:lineRule="auto"/>
    </w:pPr>
    <w:rPr>
      <w:sz w:val="22"/>
      <w:szCs w:val="22"/>
      <w:lang w:val="en-US" w:eastAsia="en-US"/>
    </w:rPr>
  </w:style>
  <w:style w:type="paragraph" w:styleId="Heading1">
    <w:name w:val="heading 1"/>
    <w:basedOn w:val="Normal"/>
    <w:next w:val="BodyText"/>
    <w:link w:val="Heading1Char"/>
    <w:qFormat/>
    <w:rsid w:val="009A45CD"/>
    <w:pPr>
      <w:keepNext/>
      <w:keepLines/>
      <w:suppressAutoHyphens/>
      <w:spacing w:before="480" w:after="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link w:val="Heading2Char"/>
    <w:qFormat/>
    <w:rsid w:val="009A45CD"/>
    <w:pPr>
      <w:keepNext/>
      <w:suppressAutoHyphens/>
      <w:spacing w:after="0"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BodyText"/>
    <w:link w:val="Heading3Char"/>
    <w:qFormat/>
    <w:rsid w:val="009A45CD"/>
    <w:pPr>
      <w:keepNext/>
      <w:suppressAutoHyphens/>
      <w:spacing w:before="240" w:after="60" w:line="100" w:lineRule="atLeast"/>
      <w:ind w:left="2587" w:hanging="18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9A45CD"/>
    <w:pPr>
      <w:keepNext/>
      <w:suppressAutoHyphens/>
      <w:spacing w:after="0" w:line="100" w:lineRule="atLeast"/>
      <w:ind w:left="3307"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9A45CD"/>
    <w:pPr>
      <w:suppressAutoHyphens/>
      <w:spacing w:before="240" w:after="60" w:line="100" w:lineRule="atLeast"/>
      <w:ind w:left="4027" w:hanging="360"/>
      <w:outlineLvl w:val="4"/>
    </w:pPr>
    <w:rPr>
      <w:rFonts w:ascii="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9A45CD"/>
    <w:pPr>
      <w:keepNext/>
      <w:suppressAutoHyphens/>
      <w:spacing w:after="0" w:line="100" w:lineRule="atLeast"/>
      <w:ind w:left="4747" w:hanging="180"/>
      <w:outlineLvl w:val="5"/>
    </w:pPr>
    <w:rPr>
      <w:rFonts w:ascii="Book Antiqua" w:hAnsi="Book Antiqua"/>
      <w:color w:val="000000"/>
      <w:kern w:val="1"/>
      <w:sz w:val="28"/>
      <w:szCs w:val="24"/>
      <w:lang w:eastAsia="ar-SA"/>
    </w:rPr>
  </w:style>
  <w:style w:type="paragraph" w:styleId="Heading7">
    <w:name w:val="heading 7"/>
    <w:basedOn w:val="Normal"/>
    <w:next w:val="BodyText"/>
    <w:link w:val="Heading7Char"/>
    <w:qFormat/>
    <w:rsid w:val="009A45CD"/>
    <w:pPr>
      <w:keepNext/>
      <w:suppressAutoHyphens/>
      <w:spacing w:after="0" w:line="100" w:lineRule="atLeast"/>
      <w:ind w:left="5467" w:hanging="360"/>
      <w:outlineLvl w:val="6"/>
    </w:pPr>
    <w:rPr>
      <w:rFonts w:ascii="Book Antiqua" w:hAnsi="Book Antiqua"/>
      <w:b/>
      <w:bCs/>
      <w:color w:val="000000"/>
      <w:kern w:val="1"/>
      <w:sz w:val="24"/>
      <w:szCs w:val="24"/>
      <w:lang w:eastAsia="ar-SA"/>
    </w:rPr>
  </w:style>
  <w:style w:type="paragraph" w:styleId="Heading8">
    <w:name w:val="heading 8"/>
    <w:basedOn w:val="Normal"/>
    <w:next w:val="BodyText"/>
    <w:link w:val="Heading8Char"/>
    <w:qFormat/>
    <w:rsid w:val="009A45CD"/>
    <w:pPr>
      <w:keepNext/>
      <w:suppressAutoHyphens/>
      <w:spacing w:after="0" w:line="100" w:lineRule="atLeast"/>
      <w:ind w:left="6187" w:hanging="360"/>
      <w:jc w:val="both"/>
      <w:outlineLvl w:val="7"/>
    </w:pPr>
    <w:rPr>
      <w:rFonts w:ascii="Times New Roman" w:hAnsi="Times New Roman"/>
      <w:b/>
      <w:color w:val="000000"/>
      <w:kern w:val="1"/>
      <w:sz w:val="24"/>
      <w:szCs w:val="24"/>
      <w:lang w:eastAsia="ar-SA"/>
    </w:rPr>
  </w:style>
  <w:style w:type="paragraph" w:styleId="Heading9">
    <w:name w:val="heading 9"/>
    <w:basedOn w:val="Normal"/>
    <w:next w:val="BodyText"/>
    <w:link w:val="Heading9Char"/>
    <w:qFormat/>
    <w:rsid w:val="009A45CD"/>
    <w:pPr>
      <w:suppressAutoHyphens/>
      <w:spacing w:before="240" w:after="60" w:line="100" w:lineRule="atLeast"/>
      <w:ind w:left="6907" w:hanging="180"/>
      <w:outlineLvl w:val="8"/>
    </w:pPr>
    <w:rPr>
      <w:rFonts w:ascii="Arial"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ussalistom1">
    <w:name w:val="Pasus sa listom1"/>
    <w:basedOn w:val="Normal"/>
    <w:qFormat/>
    <w:rsid w:val="00AD5A22"/>
    <w:pPr>
      <w:ind w:left="720"/>
      <w:contextualSpacing/>
    </w:pPr>
  </w:style>
  <w:style w:type="table" w:styleId="TableGrid">
    <w:name w:val="Table Grid"/>
    <w:basedOn w:val="TableNormal"/>
    <w:uiPriority w:val="59"/>
    <w:rsid w:val="00AD5A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razmaka1">
    <w:name w:val="Bez razmaka1"/>
    <w:qFormat/>
    <w:rsid w:val="001F52BF"/>
    <w:rPr>
      <w:sz w:val="22"/>
      <w:szCs w:val="22"/>
      <w:lang w:val="en-US" w:eastAsia="en-US"/>
    </w:rPr>
  </w:style>
  <w:style w:type="character" w:customStyle="1" w:styleId="Heading1Char">
    <w:name w:val="Heading 1 Char"/>
    <w:link w:val="Heading1"/>
    <w:rsid w:val="009A45CD"/>
    <w:rPr>
      <w:rFonts w:ascii="Cambria" w:eastAsia="Arial Unicode MS" w:hAnsi="Cambria" w:cs="font907"/>
      <w:b/>
      <w:bCs/>
      <w:color w:val="365F91"/>
      <w:kern w:val="1"/>
      <w:sz w:val="28"/>
      <w:szCs w:val="28"/>
      <w:lang w:eastAsia="ar-SA"/>
    </w:rPr>
  </w:style>
  <w:style w:type="character" w:customStyle="1" w:styleId="Heading2Char">
    <w:name w:val="Heading 2 Char"/>
    <w:link w:val="Heading2"/>
    <w:rsid w:val="009A45CD"/>
    <w:rPr>
      <w:rFonts w:ascii="Book Antiqua" w:eastAsia="Times New Roman" w:hAnsi="Book Antiqua" w:cs="Times New Roman"/>
      <w:b/>
      <w:bCs/>
      <w:color w:val="000000"/>
      <w:kern w:val="1"/>
      <w:sz w:val="28"/>
      <w:szCs w:val="24"/>
      <w:lang w:eastAsia="ar-SA"/>
    </w:rPr>
  </w:style>
  <w:style w:type="character" w:customStyle="1" w:styleId="Heading3Char">
    <w:name w:val="Heading 3 Char"/>
    <w:link w:val="Heading3"/>
    <w:rsid w:val="009A45CD"/>
    <w:rPr>
      <w:rFonts w:ascii="Arial" w:eastAsia="Times New Roman" w:hAnsi="Arial" w:cs="Times New Roman"/>
      <w:b/>
      <w:bCs/>
      <w:color w:val="000000"/>
      <w:kern w:val="1"/>
      <w:sz w:val="26"/>
      <w:szCs w:val="26"/>
      <w:lang w:eastAsia="ar-SA"/>
    </w:rPr>
  </w:style>
  <w:style w:type="character" w:customStyle="1" w:styleId="Heading4Char">
    <w:name w:val="Heading 4 Char"/>
    <w:link w:val="Heading4"/>
    <w:rsid w:val="009A45C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link w:val="Heading5"/>
    <w:rsid w:val="009A45C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link w:val="Heading6"/>
    <w:rsid w:val="009A45CD"/>
    <w:rPr>
      <w:rFonts w:ascii="Book Antiqua" w:eastAsia="Times New Roman" w:hAnsi="Book Antiqua" w:cs="Times New Roman"/>
      <w:color w:val="000000"/>
      <w:kern w:val="1"/>
      <w:sz w:val="28"/>
      <w:szCs w:val="24"/>
      <w:lang w:eastAsia="ar-SA"/>
    </w:rPr>
  </w:style>
  <w:style w:type="character" w:customStyle="1" w:styleId="Heading7Char">
    <w:name w:val="Heading 7 Char"/>
    <w:link w:val="Heading7"/>
    <w:rsid w:val="009A45CD"/>
    <w:rPr>
      <w:rFonts w:ascii="Book Antiqua" w:eastAsia="Times New Roman" w:hAnsi="Book Antiqua" w:cs="Arial"/>
      <w:b/>
      <w:bCs/>
      <w:color w:val="000000"/>
      <w:kern w:val="1"/>
      <w:sz w:val="24"/>
      <w:szCs w:val="24"/>
      <w:lang w:eastAsia="ar-SA"/>
    </w:rPr>
  </w:style>
  <w:style w:type="character" w:customStyle="1" w:styleId="Heading8Char">
    <w:name w:val="Heading 8 Char"/>
    <w:link w:val="Heading8"/>
    <w:rsid w:val="009A45CD"/>
    <w:rPr>
      <w:rFonts w:ascii="Times New Roman" w:eastAsia="Times New Roman" w:hAnsi="Times New Roman" w:cs="Times New Roman"/>
      <w:b/>
      <w:color w:val="000000"/>
      <w:kern w:val="1"/>
      <w:sz w:val="24"/>
      <w:szCs w:val="24"/>
      <w:lang w:eastAsia="ar-SA"/>
    </w:rPr>
  </w:style>
  <w:style w:type="character" w:customStyle="1" w:styleId="Heading9Char">
    <w:name w:val="Heading 9 Char"/>
    <w:link w:val="Heading9"/>
    <w:rsid w:val="009A45CD"/>
    <w:rPr>
      <w:rFonts w:ascii="Arial" w:eastAsia="Times New Roman" w:hAnsi="Arial" w:cs="Arial"/>
      <w:color w:val="000000"/>
      <w:kern w:val="1"/>
      <w:sz w:val="24"/>
      <w:szCs w:val="24"/>
      <w:lang w:eastAsia="ar-SA"/>
    </w:rPr>
  </w:style>
  <w:style w:type="character" w:customStyle="1" w:styleId="WW8Num2z0">
    <w:name w:val="WW8Num2z0"/>
    <w:rsid w:val="009A45CD"/>
    <w:rPr>
      <w:rFonts w:ascii="Symbol" w:hAnsi="Symbol" w:cs="Symbol"/>
    </w:rPr>
  </w:style>
  <w:style w:type="character" w:customStyle="1" w:styleId="WW8Num2z1">
    <w:name w:val="WW8Num2z1"/>
    <w:rsid w:val="009A45CD"/>
    <w:rPr>
      <w:rFonts w:ascii="Courier New" w:hAnsi="Courier New" w:cs="Courier New"/>
    </w:rPr>
  </w:style>
  <w:style w:type="character" w:customStyle="1" w:styleId="WW8Num2z2">
    <w:name w:val="WW8Num2z2"/>
    <w:rsid w:val="009A45CD"/>
    <w:rPr>
      <w:rFonts w:ascii="Wingdings" w:hAnsi="Wingdings" w:cs="Wingdings"/>
    </w:rPr>
  </w:style>
  <w:style w:type="character" w:customStyle="1" w:styleId="WW8Num3z0">
    <w:name w:val="WW8Num3z0"/>
    <w:rsid w:val="009A45CD"/>
    <w:rPr>
      <w:b/>
    </w:rPr>
  </w:style>
  <w:style w:type="character" w:customStyle="1" w:styleId="WW8Num3z1">
    <w:name w:val="WW8Num3z1"/>
    <w:rsid w:val="009A45CD"/>
    <w:rPr>
      <w:b/>
      <w:i w:val="0"/>
      <w:sz w:val="24"/>
      <w:szCs w:val="24"/>
    </w:rPr>
  </w:style>
  <w:style w:type="character" w:customStyle="1" w:styleId="WW8Num4z0">
    <w:name w:val="WW8Num4z0"/>
    <w:rsid w:val="009A45CD"/>
    <w:rPr>
      <w:rFonts w:cs="Arial"/>
      <w:i w:val="0"/>
      <w:sz w:val="24"/>
    </w:rPr>
  </w:style>
  <w:style w:type="character" w:customStyle="1" w:styleId="WW8Num5z0">
    <w:name w:val="WW8Num5z0"/>
    <w:rsid w:val="009A45CD"/>
    <w:rPr>
      <w:rFonts w:cs="Arial"/>
      <w:b w:val="0"/>
      <w:i w:val="0"/>
      <w:sz w:val="24"/>
    </w:rPr>
  </w:style>
  <w:style w:type="character" w:customStyle="1" w:styleId="WW8Num6z0">
    <w:name w:val="WW8Num6z0"/>
    <w:rsid w:val="009A45CD"/>
    <w:rPr>
      <w:rFonts w:ascii="Symbol" w:hAnsi="Symbol" w:cs="Symbol"/>
    </w:rPr>
  </w:style>
  <w:style w:type="character" w:customStyle="1" w:styleId="WW8Num6z1">
    <w:name w:val="WW8Num6z1"/>
    <w:rsid w:val="009A45CD"/>
    <w:rPr>
      <w:rFonts w:ascii="Courier New" w:hAnsi="Courier New" w:cs="Courier New"/>
    </w:rPr>
  </w:style>
  <w:style w:type="character" w:customStyle="1" w:styleId="WW8Num6z2">
    <w:name w:val="WW8Num6z2"/>
    <w:rsid w:val="009A45CD"/>
    <w:rPr>
      <w:rFonts w:ascii="Wingdings" w:hAnsi="Wingdings" w:cs="Wingdings"/>
    </w:rPr>
  </w:style>
  <w:style w:type="character" w:customStyle="1" w:styleId="WW8Num7z0">
    <w:name w:val="WW8Num7z0"/>
    <w:rsid w:val="009A45CD"/>
    <w:rPr>
      <w:b w:val="0"/>
      <w:i w:val="0"/>
      <w:color w:val="00000A"/>
    </w:rPr>
  </w:style>
  <w:style w:type="character" w:customStyle="1" w:styleId="WW8Num7z1">
    <w:name w:val="WW8Num7z1"/>
    <w:rsid w:val="009A45CD"/>
    <w:rPr>
      <w:rFonts w:ascii="Courier New" w:hAnsi="Courier New" w:cs="Courier New"/>
    </w:rPr>
  </w:style>
  <w:style w:type="character" w:customStyle="1" w:styleId="WW8Num7z2">
    <w:name w:val="WW8Num7z2"/>
    <w:rsid w:val="009A45CD"/>
    <w:rPr>
      <w:rFonts w:ascii="Wingdings" w:hAnsi="Wingdings" w:cs="Wingdings"/>
    </w:rPr>
  </w:style>
  <w:style w:type="character" w:customStyle="1" w:styleId="WW8Num8z0">
    <w:name w:val="WW8Num8z0"/>
    <w:rsid w:val="009A45CD"/>
    <w:rPr>
      <w:rFonts w:ascii="Symbol" w:hAnsi="Symbol" w:cs="Symbol"/>
    </w:rPr>
  </w:style>
  <w:style w:type="character" w:customStyle="1" w:styleId="WW8Num9z0">
    <w:name w:val="WW8Num9z0"/>
    <w:rsid w:val="009A45CD"/>
    <w:rPr>
      <w:i w:val="0"/>
    </w:rPr>
  </w:style>
  <w:style w:type="character" w:customStyle="1" w:styleId="WW8Num9z1">
    <w:name w:val="WW8Num9z1"/>
    <w:rsid w:val="009A45CD"/>
    <w:rPr>
      <w:rFonts w:ascii="Courier New" w:hAnsi="Courier New" w:cs="Courier New"/>
    </w:rPr>
  </w:style>
  <w:style w:type="character" w:customStyle="1" w:styleId="WW8Num9z2">
    <w:name w:val="WW8Num9z2"/>
    <w:rsid w:val="009A45CD"/>
    <w:rPr>
      <w:rFonts w:ascii="Wingdings" w:hAnsi="Wingdings" w:cs="Wingdings"/>
    </w:rPr>
  </w:style>
  <w:style w:type="character" w:customStyle="1" w:styleId="WW8Num8z1">
    <w:name w:val="WW8Num8z1"/>
    <w:rsid w:val="009A45CD"/>
    <w:rPr>
      <w:rFonts w:ascii="Courier New" w:hAnsi="Courier New" w:cs="Courier New"/>
    </w:rPr>
  </w:style>
  <w:style w:type="character" w:customStyle="1" w:styleId="WW8Num8z2">
    <w:name w:val="WW8Num8z2"/>
    <w:rsid w:val="009A45CD"/>
    <w:rPr>
      <w:rFonts w:ascii="Wingdings" w:hAnsi="Wingdings" w:cs="Wingdings"/>
    </w:rPr>
  </w:style>
  <w:style w:type="character" w:customStyle="1" w:styleId="WW8Num10z0">
    <w:name w:val="WW8Num10z0"/>
    <w:rsid w:val="009A45CD"/>
    <w:rPr>
      <w:rFonts w:ascii="Symbol" w:hAnsi="Symbol" w:cs="Symbol"/>
    </w:rPr>
  </w:style>
  <w:style w:type="character" w:customStyle="1" w:styleId="WW8Num10z1">
    <w:name w:val="WW8Num10z1"/>
    <w:rsid w:val="009A45CD"/>
    <w:rPr>
      <w:rFonts w:ascii="Courier New" w:hAnsi="Courier New" w:cs="Courier New"/>
    </w:rPr>
  </w:style>
  <w:style w:type="character" w:customStyle="1" w:styleId="WW8Num10z2">
    <w:name w:val="WW8Num10z2"/>
    <w:rsid w:val="009A45CD"/>
    <w:rPr>
      <w:rFonts w:ascii="Wingdings" w:hAnsi="Wingdings" w:cs="Wingdings"/>
    </w:rPr>
  </w:style>
  <w:style w:type="character" w:customStyle="1" w:styleId="WW8Num12z0">
    <w:name w:val="WW8Num12z0"/>
    <w:rsid w:val="009A45CD"/>
    <w:rPr>
      <w:b/>
    </w:rPr>
  </w:style>
  <w:style w:type="character" w:customStyle="1" w:styleId="WW8Num12z1">
    <w:name w:val="WW8Num12z1"/>
    <w:rsid w:val="009A45CD"/>
    <w:rPr>
      <w:b/>
      <w:i w:val="0"/>
      <w:sz w:val="24"/>
      <w:szCs w:val="24"/>
    </w:rPr>
  </w:style>
  <w:style w:type="character" w:customStyle="1" w:styleId="WW8Num13z0">
    <w:name w:val="WW8Num13z0"/>
    <w:rsid w:val="009A45CD"/>
    <w:rPr>
      <w:b w:val="0"/>
    </w:rPr>
  </w:style>
  <w:style w:type="character" w:customStyle="1" w:styleId="WW8Num15z0">
    <w:name w:val="WW8Num15z0"/>
    <w:rsid w:val="009A45CD"/>
    <w:rPr>
      <w:rFonts w:ascii="Wingdings" w:hAnsi="Wingdings" w:cs="Wingdings"/>
    </w:rPr>
  </w:style>
  <w:style w:type="character" w:customStyle="1" w:styleId="WW8Num15z1">
    <w:name w:val="WW8Num15z1"/>
    <w:rsid w:val="009A45CD"/>
    <w:rPr>
      <w:rFonts w:ascii="Courier New" w:hAnsi="Courier New" w:cs="Courier New"/>
    </w:rPr>
  </w:style>
  <w:style w:type="character" w:customStyle="1" w:styleId="WW8Num15z3">
    <w:name w:val="WW8Num15z3"/>
    <w:rsid w:val="009A45CD"/>
    <w:rPr>
      <w:rFonts w:ascii="Symbol" w:hAnsi="Symbol" w:cs="Symbol"/>
    </w:rPr>
  </w:style>
  <w:style w:type="character" w:customStyle="1" w:styleId="WW-DefaultParagraphFont">
    <w:name w:val="WW-Default Paragraph Font"/>
    <w:rsid w:val="009A45CD"/>
  </w:style>
  <w:style w:type="character" w:customStyle="1" w:styleId="ListParagraphChar">
    <w:name w:val="List Paragraph Char"/>
    <w:rsid w:val="009A45CD"/>
  </w:style>
  <w:style w:type="character" w:customStyle="1" w:styleId="CommentReference1">
    <w:name w:val="Comment Reference1"/>
    <w:rsid w:val="009A45CD"/>
    <w:rPr>
      <w:sz w:val="16"/>
      <w:szCs w:val="16"/>
    </w:rPr>
  </w:style>
  <w:style w:type="character" w:customStyle="1" w:styleId="CommentTextChar">
    <w:name w:val="Comment Text Char"/>
    <w:rsid w:val="009A45CD"/>
    <w:rPr>
      <w:sz w:val="20"/>
      <w:szCs w:val="20"/>
    </w:rPr>
  </w:style>
  <w:style w:type="character" w:customStyle="1" w:styleId="CommentSubjectChar">
    <w:name w:val="Comment Subject Char"/>
    <w:rsid w:val="009A45CD"/>
    <w:rPr>
      <w:b/>
      <w:bCs/>
      <w:sz w:val="20"/>
      <w:szCs w:val="20"/>
    </w:rPr>
  </w:style>
  <w:style w:type="character" w:customStyle="1" w:styleId="BalloonTextChar">
    <w:name w:val="Balloon Text Char"/>
    <w:rsid w:val="009A45CD"/>
    <w:rPr>
      <w:rFonts w:ascii="Tahoma" w:hAnsi="Tahoma" w:cs="Tahoma"/>
      <w:sz w:val="16"/>
      <w:szCs w:val="16"/>
    </w:rPr>
  </w:style>
  <w:style w:type="character" w:customStyle="1" w:styleId="BodyText2Char">
    <w:name w:val="Body Text 2 Char"/>
    <w:rsid w:val="009A45CD"/>
    <w:rPr>
      <w:sz w:val="24"/>
      <w:szCs w:val="24"/>
    </w:rPr>
  </w:style>
  <w:style w:type="character" w:customStyle="1" w:styleId="BodyText2Char1">
    <w:name w:val="Body Text 2 Char1"/>
    <w:basedOn w:val="WW-DefaultParagraphFont"/>
    <w:rsid w:val="009A45CD"/>
  </w:style>
  <w:style w:type="character" w:customStyle="1" w:styleId="BodyText3Char">
    <w:name w:val="Body Text 3 Char"/>
    <w:rsid w:val="009A45CD"/>
    <w:rPr>
      <w:rFonts w:ascii="Times New Roman" w:eastAsia="Times New Roman" w:hAnsi="Times New Roman" w:cs="Times New Roman"/>
      <w:sz w:val="16"/>
      <w:szCs w:val="16"/>
    </w:rPr>
  </w:style>
  <w:style w:type="character" w:customStyle="1" w:styleId="NoSpacingChar">
    <w:name w:val="No Spacing Char"/>
    <w:rsid w:val="009A45CD"/>
    <w:rPr>
      <w:rFonts w:cs="font907"/>
      <w:lang w:val="en-US"/>
    </w:rPr>
  </w:style>
  <w:style w:type="character" w:customStyle="1" w:styleId="HeaderChar">
    <w:name w:val="Header Char"/>
    <w:basedOn w:val="WW-DefaultParagraphFont"/>
    <w:uiPriority w:val="99"/>
    <w:rsid w:val="009A45CD"/>
  </w:style>
  <w:style w:type="character" w:customStyle="1" w:styleId="FooterChar">
    <w:name w:val="Footer Char"/>
    <w:basedOn w:val="WW-DefaultParagraphFont"/>
    <w:uiPriority w:val="99"/>
    <w:rsid w:val="009A45CD"/>
  </w:style>
  <w:style w:type="character" w:customStyle="1" w:styleId="ListLabel1">
    <w:name w:val="ListLabel 1"/>
    <w:rsid w:val="009A45CD"/>
    <w:rPr>
      <w:rFonts w:cs="Courier New"/>
    </w:rPr>
  </w:style>
  <w:style w:type="character" w:customStyle="1" w:styleId="ListLabel2">
    <w:name w:val="ListLabel 2"/>
    <w:rsid w:val="009A45CD"/>
    <w:rPr>
      <w:b/>
      <w:i w:val="0"/>
      <w:sz w:val="24"/>
      <w:szCs w:val="24"/>
    </w:rPr>
  </w:style>
  <w:style w:type="character" w:customStyle="1" w:styleId="ListLabel3">
    <w:name w:val="ListLabel 3"/>
    <w:rsid w:val="009A45CD"/>
    <w:rPr>
      <w:rFonts w:cs="Arial"/>
      <w:i w:val="0"/>
      <w:sz w:val="24"/>
    </w:rPr>
  </w:style>
  <w:style w:type="character" w:customStyle="1" w:styleId="ListLabel4">
    <w:name w:val="ListLabel 4"/>
    <w:rsid w:val="009A45CD"/>
    <w:rPr>
      <w:rFonts w:cs="Arial"/>
      <w:b w:val="0"/>
      <w:i w:val="0"/>
      <w:sz w:val="24"/>
    </w:rPr>
  </w:style>
  <w:style w:type="character" w:customStyle="1" w:styleId="ListLabel5">
    <w:name w:val="ListLabel 5"/>
    <w:rsid w:val="009A45CD"/>
    <w:rPr>
      <w:rFonts w:cs="Calibri"/>
    </w:rPr>
  </w:style>
  <w:style w:type="character" w:customStyle="1" w:styleId="ListLabel6">
    <w:name w:val="ListLabel 6"/>
    <w:rsid w:val="009A45CD"/>
    <w:rPr>
      <w:b w:val="0"/>
      <w:i w:val="0"/>
      <w:color w:val="00000A"/>
    </w:rPr>
  </w:style>
  <w:style w:type="character" w:customStyle="1" w:styleId="ListLabel7">
    <w:name w:val="ListLabel 7"/>
    <w:rsid w:val="009A45CD"/>
    <w:rPr>
      <w:rFonts w:eastAsia="TimesNewRomanPSMT" w:cs="Times New Roman"/>
    </w:rPr>
  </w:style>
  <w:style w:type="character" w:customStyle="1" w:styleId="ListLabel8">
    <w:name w:val="ListLabel 8"/>
    <w:rsid w:val="009A45CD"/>
    <w:rPr>
      <w:i w:val="0"/>
    </w:rPr>
  </w:style>
  <w:style w:type="character" w:customStyle="1" w:styleId="NumberingSymbols">
    <w:name w:val="Numbering Symbols"/>
    <w:rsid w:val="009A45CD"/>
  </w:style>
  <w:style w:type="paragraph" w:customStyle="1" w:styleId="Heading">
    <w:name w:val="Heading"/>
    <w:basedOn w:val="Normal"/>
    <w:next w:val="BodyText"/>
    <w:rsid w:val="009A45CD"/>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9A45CD"/>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link w:val="BodyText"/>
    <w:rsid w:val="009A45CD"/>
    <w:rPr>
      <w:rFonts w:ascii="Times New Roman" w:eastAsia="Arial Unicode MS" w:hAnsi="Times New Roman" w:cs="Times New Roman"/>
      <w:color w:val="000000"/>
      <w:kern w:val="1"/>
      <w:sz w:val="24"/>
      <w:szCs w:val="24"/>
      <w:lang w:eastAsia="ar-SA"/>
    </w:rPr>
  </w:style>
  <w:style w:type="paragraph" w:styleId="List">
    <w:name w:val="List"/>
    <w:basedOn w:val="BodyText"/>
    <w:rsid w:val="009A45CD"/>
    <w:rPr>
      <w:rFonts w:cs="Mangal"/>
    </w:rPr>
  </w:style>
  <w:style w:type="paragraph" w:styleId="Caption">
    <w:name w:val="caption"/>
    <w:basedOn w:val="Normal"/>
    <w:qFormat/>
    <w:rsid w:val="009A45CD"/>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9A45CD"/>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9A45CD"/>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9A45CD"/>
    <w:rPr>
      <w:b/>
      <w:bCs/>
    </w:rPr>
  </w:style>
  <w:style w:type="paragraph" w:styleId="BalloonText">
    <w:name w:val="Balloon Text"/>
    <w:basedOn w:val="Normal"/>
    <w:link w:val="BalloonTextChar1"/>
    <w:rsid w:val="009A45CD"/>
    <w:pPr>
      <w:suppressAutoHyphens/>
      <w:spacing w:after="0" w:line="100" w:lineRule="atLeast"/>
    </w:pPr>
    <w:rPr>
      <w:rFonts w:ascii="Tahoma" w:eastAsia="Arial Unicode MS" w:hAnsi="Tahoma"/>
      <w:color w:val="000000"/>
      <w:kern w:val="1"/>
      <w:sz w:val="16"/>
      <w:szCs w:val="16"/>
      <w:lang w:eastAsia="ar-SA"/>
    </w:rPr>
  </w:style>
  <w:style w:type="character" w:customStyle="1" w:styleId="BalloonTextChar1">
    <w:name w:val="Balloon Text Char1"/>
    <w:link w:val="BalloonText"/>
    <w:rsid w:val="009A45C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9A45CD"/>
    <w:pPr>
      <w:suppressLineNumbers/>
    </w:pPr>
    <w:rPr>
      <w:sz w:val="32"/>
      <w:szCs w:val="32"/>
    </w:rPr>
  </w:style>
  <w:style w:type="paragraph" w:styleId="BodyText2">
    <w:name w:val="Body Text 2"/>
    <w:basedOn w:val="Normal"/>
    <w:link w:val="BodyText2Char2"/>
    <w:rsid w:val="009A45CD"/>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link w:val="BodyText2"/>
    <w:rsid w:val="009A45C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9A45CD"/>
    <w:pPr>
      <w:suppressAutoHyphens/>
      <w:spacing w:after="120" w:line="100" w:lineRule="atLeast"/>
    </w:pPr>
    <w:rPr>
      <w:rFonts w:ascii="Times New Roman" w:hAnsi="Times New Roman"/>
      <w:color w:val="000000"/>
      <w:kern w:val="1"/>
      <w:sz w:val="16"/>
      <w:szCs w:val="16"/>
      <w:lang w:eastAsia="ar-SA"/>
    </w:rPr>
  </w:style>
  <w:style w:type="character" w:customStyle="1" w:styleId="BodyText3Char1">
    <w:name w:val="Body Text 3 Char1"/>
    <w:link w:val="BodyText3"/>
    <w:rsid w:val="009A45CD"/>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HeaderChar1">
    <w:name w:val="Header Char1"/>
    <w:link w:val="Header"/>
    <w:rsid w:val="009A45C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FooterChar1">
    <w:name w:val="Footer Char1"/>
    <w:link w:val="Footer"/>
    <w:uiPriority w:val="99"/>
    <w:rsid w:val="009A45C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A45CD"/>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9A45CD"/>
    <w:pPr>
      <w:jc w:val="center"/>
    </w:pPr>
    <w:rPr>
      <w:b/>
      <w:bCs/>
    </w:rPr>
  </w:style>
  <w:style w:type="paragraph" w:customStyle="1" w:styleId="PythagoreanTheorem">
    <w:name w:val="Pythagorean Theorem"/>
    <w:rsid w:val="009A45CD"/>
    <w:pPr>
      <w:suppressAutoHyphens/>
      <w:spacing w:after="200" w:line="276" w:lineRule="auto"/>
    </w:pPr>
    <w:rPr>
      <w:rFonts w:eastAsia="MS Mincho" w:cs="Arial"/>
      <w:sz w:val="22"/>
      <w:szCs w:val="22"/>
      <w:lang w:val="en-US" w:eastAsia="ar-SA"/>
    </w:rPr>
  </w:style>
  <w:style w:type="character" w:styleId="Hyperlink">
    <w:name w:val="Hyperlink"/>
    <w:rsid w:val="009A45CD"/>
    <w:rPr>
      <w:color w:val="0000FF"/>
      <w:u w:val="single"/>
    </w:rPr>
  </w:style>
  <w:style w:type="character" w:customStyle="1" w:styleId="Heading10">
    <w:name w:val="Heading #1_"/>
    <w:link w:val="Heading11"/>
    <w:locked/>
    <w:rsid w:val="009A45CD"/>
    <w:rPr>
      <w:b/>
      <w:bCs/>
      <w:sz w:val="23"/>
      <w:szCs w:val="23"/>
      <w:shd w:val="clear" w:color="auto" w:fill="FFFFFF"/>
    </w:rPr>
  </w:style>
  <w:style w:type="paragraph" w:customStyle="1" w:styleId="Heading11">
    <w:name w:val="Heading #1"/>
    <w:basedOn w:val="Normal"/>
    <w:link w:val="Heading10"/>
    <w:rsid w:val="009A45CD"/>
    <w:pPr>
      <w:shd w:val="clear" w:color="auto" w:fill="FFFFFF"/>
      <w:spacing w:after="0" w:line="274" w:lineRule="exact"/>
      <w:jc w:val="both"/>
      <w:outlineLvl w:val="0"/>
    </w:pPr>
    <w:rPr>
      <w:b/>
      <w:bCs/>
      <w:sz w:val="23"/>
      <w:szCs w:val="23"/>
      <w:shd w:val="clear" w:color="auto" w:fill="FFFFFF"/>
    </w:rPr>
  </w:style>
  <w:style w:type="character" w:customStyle="1" w:styleId="Bodytext0">
    <w:name w:val="Body text_"/>
    <w:link w:val="Bodytext1"/>
    <w:locked/>
    <w:rsid w:val="009A45CD"/>
    <w:rPr>
      <w:sz w:val="23"/>
      <w:szCs w:val="23"/>
      <w:shd w:val="clear" w:color="auto" w:fill="FFFFFF"/>
    </w:rPr>
  </w:style>
  <w:style w:type="paragraph" w:customStyle="1" w:styleId="Bodytext1">
    <w:name w:val="Body text1"/>
    <w:basedOn w:val="Normal"/>
    <w:link w:val="Bodytext0"/>
    <w:rsid w:val="009A45CD"/>
    <w:pPr>
      <w:shd w:val="clear" w:color="auto" w:fill="FFFFFF"/>
      <w:spacing w:after="4380" w:line="274" w:lineRule="exact"/>
      <w:jc w:val="center"/>
    </w:pPr>
    <w:rPr>
      <w:sz w:val="23"/>
      <w:szCs w:val="23"/>
      <w:shd w:val="clear" w:color="auto" w:fill="FFFFFF"/>
    </w:rPr>
  </w:style>
  <w:style w:type="paragraph" w:customStyle="1" w:styleId="CharCharChar2Char">
    <w:name w:val="Char Char Char2 Char"/>
    <w:basedOn w:val="Normal"/>
    <w:rsid w:val="00CC2871"/>
    <w:pPr>
      <w:spacing w:after="160" w:line="240" w:lineRule="exact"/>
    </w:pPr>
    <w:rPr>
      <w:rFonts w:ascii="Tahoma" w:hAnsi="Tahoma"/>
      <w:sz w:val="20"/>
      <w:szCs w:val="20"/>
    </w:rPr>
  </w:style>
  <w:style w:type="paragraph" w:customStyle="1" w:styleId="ListParagraph1">
    <w:name w:val="List Paragraph1"/>
    <w:basedOn w:val="Normal"/>
    <w:qFormat/>
    <w:rsid w:val="00B848EA"/>
    <w:pPr>
      <w:ind w:left="720"/>
      <w:contextualSpacing/>
    </w:pPr>
  </w:style>
  <w:style w:type="paragraph" w:customStyle="1" w:styleId="Pasussalistom2">
    <w:name w:val="Pasus sa listom2"/>
    <w:basedOn w:val="Normal"/>
    <w:qFormat/>
    <w:rsid w:val="00F70CB3"/>
    <w:pPr>
      <w:ind w:left="720"/>
      <w:contextualSpacing/>
    </w:pPr>
  </w:style>
  <w:style w:type="paragraph" w:styleId="ListParagraph">
    <w:name w:val="List Paragraph"/>
    <w:basedOn w:val="Normal"/>
    <w:qFormat/>
    <w:rsid w:val="00AC518E"/>
    <w:pPr>
      <w:ind w:left="720"/>
      <w:contextualSpacing/>
    </w:pPr>
  </w:style>
  <w:style w:type="paragraph" w:customStyle="1" w:styleId="Pasussalistom10">
    <w:name w:val="Pasus sa listom1"/>
    <w:basedOn w:val="Normal"/>
    <w:qFormat/>
    <w:rsid w:val="007418F9"/>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styleId="CommentReference">
    <w:name w:val="annotation reference"/>
    <w:uiPriority w:val="99"/>
    <w:semiHidden/>
    <w:unhideWhenUsed/>
    <w:rsid w:val="009E5A68"/>
    <w:rPr>
      <w:sz w:val="16"/>
      <w:szCs w:val="16"/>
    </w:rPr>
  </w:style>
  <w:style w:type="paragraph" w:styleId="CommentText">
    <w:name w:val="annotation text"/>
    <w:basedOn w:val="Normal"/>
    <w:link w:val="CommentTextChar1"/>
    <w:uiPriority w:val="99"/>
    <w:semiHidden/>
    <w:unhideWhenUsed/>
    <w:rsid w:val="009E5A68"/>
    <w:rPr>
      <w:sz w:val="20"/>
      <w:szCs w:val="20"/>
    </w:rPr>
  </w:style>
  <w:style w:type="character" w:customStyle="1" w:styleId="CommentTextChar1">
    <w:name w:val="Comment Text Char1"/>
    <w:basedOn w:val="DefaultParagraphFont"/>
    <w:link w:val="CommentText"/>
    <w:uiPriority w:val="99"/>
    <w:semiHidden/>
    <w:rsid w:val="009E5A68"/>
  </w:style>
  <w:style w:type="paragraph" w:styleId="CommentSubject">
    <w:name w:val="annotation subject"/>
    <w:basedOn w:val="CommentText"/>
    <w:next w:val="CommentText"/>
    <w:link w:val="CommentSubjectChar1"/>
    <w:uiPriority w:val="99"/>
    <w:semiHidden/>
    <w:unhideWhenUsed/>
    <w:rsid w:val="009E5A68"/>
    <w:rPr>
      <w:b/>
      <w:bCs/>
    </w:rPr>
  </w:style>
  <w:style w:type="character" w:customStyle="1" w:styleId="CommentSubjectChar1">
    <w:name w:val="Comment Subject Char1"/>
    <w:link w:val="CommentSubject"/>
    <w:uiPriority w:val="99"/>
    <w:semiHidden/>
    <w:rsid w:val="009E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8095702">
      <w:bodyDiv w:val="1"/>
      <w:marLeft w:val="0"/>
      <w:marRight w:val="0"/>
      <w:marTop w:val="0"/>
      <w:marBottom w:val="0"/>
      <w:divBdr>
        <w:top w:val="none" w:sz="0" w:space="0" w:color="auto"/>
        <w:left w:val="none" w:sz="0" w:space="0" w:color="auto"/>
        <w:bottom w:val="none" w:sz="0" w:space="0" w:color="auto"/>
        <w:right w:val="none" w:sz="0" w:space="0" w:color="auto"/>
      </w:divBdr>
    </w:div>
    <w:div w:id="62259548">
      <w:bodyDiv w:val="1"/>
      <w:marLeft w:val="0"/>
      <w:marRight w:val="0"/>
      <w:marTop w:val="0"/>
      <w:marBottom w:val="0"/>
      <w:divBdr>
        <w:top w:val="none" w:sz="0" w:space="0" w:color="auto"/>
        <w:left w:val="none" w:sz="0" w:space="0" w:color="auto"/>
        <w:bottom w:val="none" w:sz="0" w:space="0" w:color="auto"/>
        <w:right w:val="none" w:sz="0" w:space="0" w:color="auto"/>
      </w:divBdr>
    </w:div>
    <w:div w:id="69086266">
      <w:bodyDiv w:val="1"/>
      <w:marLeft w:val="0"/>
      <w:marRight w:val="0"/>
      <w:marTop w:val="0"/>
      <w:marBottom w:val="0"/>
      <w:divBdr>
        <w:top w:val="none" w:sz="0" w:space="0" w:color="auto"/>
        <w:left w:val="none" w:sz="0" w:space="0" w:color="auto"/>
        <w:bottom w:val="none" w:sz="0" w:space="0" w:color="auto"/>
        <w:right w:val="none" w:sz="0" w:space="0" w:color="auto"/>
      </w:divBdr>
    </w:div>
    <w:div w:id="95757556">
      <w:bodyDiv w:val="1"/>
      <w:marLeft w:val="0"/>
      <w:marRight w:val="0"/>
      <w:marTop w:val="0"/>
      <w:marBottom w:val="0"/>
      <w:divBdr>
        <w:top w:val="none" w:sz="0" w:space="0" w:color="auto"/>
        <w:left w:val="none" w:sz="0" w:space="0" w:color="auto"/>
        <w:bottom w:val="none" w:sz="0" w:space="0" w:color="auto"/>
        <w:right w:val="none" w:sz="0" w:space="0" w:color="auto"/>
      </w:divBdr>
    </w:div>
    <w:div w:id="101540200">
      <w:bodyDiv w:val="1"/>
      <w:marLeft w:val="0"/>
      <w:marRight w:val="0"/>
      <w:marTop w:val="0"/>
      <w:marBottom w:val="0"/>
      <w:divBdr>
        <w:top w:val="none" w:sz="0" w:space="0" w:color="auto"/>
        <w:left w:val="none" w:sz="0" w:space="0" w:color="auto"/>
        <w:bottom w:val="none" w:sz="0" w:space="0" w:color="auto"/>
        <w:right w:val="none" w:sz="0" w:space="0" w:color="auto"/>
      </w:divBdr>
    </w:div>
    <w:div w:id="113408558">
      <w:bodyDiv w:val="1"/>
      <w:marLeft w:val="0"/>
      <w:marRight w:val="0"/>
      <w:marTop w:val="0"/>
      <w:marBottom w:val="0"/>
      <w:divBdr>
        <w:top w:val="none" w:sz="0" w:space="0" w:color="auto"/>
        <w:left w:val="none" w:sz="0" w:space="0" w:color="auto"/>
        <w:bottom w:val="none" w:sz="0" w:space="0" w:color="auto"/>
        <w:right w:val="none" w:sz="0" w:space="0" w:color="auto"/>
      </w:divBdr>
    </w:div>
    <w:div w:id="148863829">
      <w:bodyDiv w:val="1"/>
      <w:marLeft w:val="0"/>
      <w:marRight w:val="0"/>
      <w:marTop w:val="0"/>
      <w:marBottom w:val="0"/>
      <w:divBdr>
        <w:top w:val="none" w:sz="0" w:space="0" w:color="auto"/>
        <w:left w:val="none" w:sz="0" w:space="0" w:color="auto"/>
        <w:bottom w:val="none" w:sz="0" w:space="0" w:color="auto"/>
        <w:right w:val="none" w:sz="0" w:space="0" w:color="auto"/>
      </w:divBdr>
    </w:div>
    <w:div w:id="152379865">
      <w:bodyDiv w:val="1"/>
      <w:marLeft w:val="0"/>
      <w:marRight w:val="0"/>
      <w:marTop w:val="0"/>
      <w:marBottom w:val="0"/>
      <w:divBdr>
        <w:top w:val="none" w:sz="0" w:space="0" w:color="auto"/>
        <w:left w:val="none" w:sz="0" w:space="0" w:color="auto"/>
        <w:bottom w:val="none" w:sz="0" w:space="0" w:color="auto"/>
        <w:right w:val="none" w:sz="0" w:space="0" w:color="auto"/>
      </w:divBdr>
    </w:div>
    <w:div w:id="180551873">
      <w:bodyDiv w:val="1"/>
      <w:marLeft w:val="0"/>
      <w:marRight w:val="0"/>
      <w:marTop w:val="0"/>
      <w:marBottom w:val="0"/>
      <w:divBdr>
        <w:top w:val="none" w:sz="0" w:space="0" w:color="auto"/>
        <w:left w:val="none" w:sz="0" w:space="0" w:color="auto"/>
        <w:bottom w:val="none" w:sz="0" w:space="0" w:color="auto"/>
        <w:right w:val="none" w:sz="0" w:space="0" w:color="auto"/>
      </w:divBdr>
    </w:div>
    <w:div w:id="180552144">
      <w:bodyDiv w:val="1"/>
      <w:marLeft w:val="0"/>
      <w:marRight w:val="0"/>
      <w:marTop w:val="0"/>
      <w:marBottom w:val="0"/>
      <w:divBdr>
        <w:top w:val="none" w:sz="0" w:space="0" w:color="auto"/>
        <w:left w:val="none" w:sz="0" w:space="0" w:color="auto"/>
        <w:bottom w:val="none" w:sz="0" w:space="0" w:color="auto"/>
        <w:right w:val="none" w:sz="0" w:space="0" w:color="auto"/>
      </w:divBdr>
    </w:div>
    <w:div w:id="203293256">
      <w:bodyDiv w:val="1"/>
      <w:marLeft w:val="0"/>
      <w:marRight w:val="0"/>
      <w:marTop w:val="0"/>
      <w:marBottom w:val="0"/>
      <w:divBdr>
        <w:top w:val="none" w:sz="0" w:space="0" w:color="auto"/>
        <w:left w:val="none" w:sz="0" w:space="0" w:color="auto"/>
        <w:bottom w:val="none" w:sz="0" w:space="0" w:color="auto"/>
        <w:right w:val="none" w:sz="0" w:space="0" w:color="auto"/>
      </w:divBdr>
    </w:div>
    <w:div w:id="213540427">
      <w:bodyDiv w:val="1"/>
      <w:marLeft w:val="0"/>
      <w:marRight w:val="0"/>
      <w:marTop w:val="0"/>
      <w:marBottom w:val="0"/>
      <w:divBdr>
        <w:top w:val="none" w:sz="0" w:space="0" w:color="auto"/>
        <w:left w:val="none" w:sz="0" w:space="0" w:color="auto"/>
        <w:bottom w:val="none" w:sz="0" w:space="0" w:color="auto"/>
        <w:right w:val="none" w:sz="0" w:space="0" w:color="auto"/>
      </w:divBdr>
    </w:div>
    <w:div w:id="230427687">
      <w:bodyDiv w:val="1"/>
      <w:marLeft w:val="0"/>
      <w:marRight w:val="0"/>
      <w:marTop w:val="0"/>
      <w:marBottom w:val="0"/>
      <w:divBdr>
        <w:top w:val="none" w:sz="0" w:space="0" w:color="auto"/>
        <w:left w:val="none" w:sz="0" w:space="0" w:color="auto"/>
        <w:bottom w:val="none" w:sz="0" w:space="0" w:color="auto"/>
        <w:right w:val="none" w:sz="0" w:space="0" w:color="auto"/>
      </w:divBdr>
    </w:div>
    <w:div w:id="235091996">
      <w:bodyDiv w:val="1"/>
      <w:marLeft w:val="0"/>
      <w:marRight w:val="0"/>
      <w:marTop w:val="0"/>
      <w:marBottom w:val="0"/>
      <w:divBdr>
        <w:top w:val="none" w:sz="0" w:space="0" w:color="auto"/>
        <w:left w:val="none" w:sz="0" w:space="0" w:color="auto"/>
        <w:bottom w:val="none" w:sz="0" w:space="0" w:color="auto"/>
        <w:right w:val="none" w:sz="0" w:space="0" w:color="auto"/>
      </w:divBdr>
    </w:div>
    <w:div w:id="323360261">
      <w:bodyDiv w:val="1"/>
      <w:marLeft w:val="0"/>
      <w:marRight w:val="0"/>
      <w:marTop w:val="0"/>
      <w:marBottom w:val="0"/>
      <w:divBdr>
        <w:top w:val="none" w:sz="0" w:space="0" w:color="auto"/>
        <w:left w:val="none" w:sz="0" w:space="0" w:color="auto"/>
        <w:bottom w:val="none" w:sz="0" w:space="0" w:color="auto"/>
        <w:right w:val="none" w:sz="0" w:space="0" w:color="auto"/>
      </w:divBdr>
    </w:div>
    <w:div w:id="338050282">
      <w:bodyDiv w:val="1"/>
      <w:marLeft w:val="0"/>
      <w:marRight w:val="0"/>
      <w:marTop w:val="0"/>
      <w:marBottom w:val="0"/>
      <w:divBdr>
        <w:top w:val="none" w:sz="0" w:space="0" w:color="auto"/>
        <w:left w:val="none" w:sz="0" w:space="0" w:color="auto"/>
        <w:bottom w:val="none" w:sz="0" w:space="0" w:color="auto"/>
        <w:right w:val="none" w:sz="0" w:space="0" w:color="auto"/>
      </w:divBdr>
    </w:div>
    <w:div w:id="341862343">
      <w:bodyDiv w:val="1"/>
      <w:marLeft w:val="0"/>
      <w:marRight w:val="0"/>
      <w:marTop w:val="0"/>
      <w:marBottom w:val="0"/>
      <w:divBdr>
        <w:top w:val="none" w:sz="0" w:space="0" w:color="auto"/>
        <w:left w:val="none" w:sz="0" w:space="0" w:color="auto"/>
        <w:bottom w:val="none" w:sz="0" w:space="0" w:color="auto"/>
        <w:right w:val="none" w:sz="0" w:space="0" w:color="auto"/>
      </w:divBdr>
    </w:div>
    <w:div w:id="367997123">
      <w:bodyDiv w:val="1"/>
      <w:marLeft w:val="0"/>
      <w:marRight w:val="0"/>
      <w:marTop w:val="0"/>
      <w:marBottom w:val="0"/>
      <w:divBdr>
        <w:top w:val="none" w:sz="0" w:space="0" w:color="auto"/>
        <w:left w:val="none" w:sz="0" w:space="0" w:color="auto"/>
        <w:bottom w:val="none" w:sz="0" w:space="0" w:color="auto"/>
        <w:right w:val="none" w:sz="0" w:space="0" w:color="auto"/>
      </w:divBdr>
    </w:div>
    <w:div w:id="423840611">
      <w:bodyDiv w:val="1"/>
      <w:marLeft w:val="0"/>
      <w:marRight w:val="0"/>
      <w:marTop w:val="0"/>
      <w:marBottom w:val="0"/>
      <w:divBdr>
        <w:top w:val="none" w:sz="0" w:space="0" w:color="auto"/>
        <w:left w:val="none" w:sz="0" w:space="0" w:color="auto"/>
        <w:bottom w:val="none" w:sz="0" w:space="0" w:color="auto"/>
        <w:right w:val="none" w:sz="0" w:space="0" w:color="auto"/>
      </w:divBdr>
    </w:div>
    <w:div w:id="423847337">
      <w:bodyDiv w:val="1"/>
      <w:marLeft w:val="0"/>
      <w:marRight w:val="0"/>
      <w:marTop w:val="0"/>
      <w:marBottom w:val="0"/>
      <w:divBdr>
        <w:top w:val="none" w:sz="0" w:space="0" w:color="auto"/>
        <w:left w:val="none" w:sz="0" w:space="0" w:color="auto"/>
        <w:bottom w:val="none" w:sz="0" w:space="0" w:color="auto"/>
        <w:right w:val="none" w:sz="0" w:space="0" w:color="auto"/>
      </w:divBdr>
    </w:div>
    <w:div w:id="461970417">
      <w:bodyDiv w:val="1"/>
      <w:marLeft w:val="0"/>
      <w:marRight w:val="0"/>
      <w:marTop w:val="0"/>
      <w:marBottom w:val="0"/>
      <w:divBdr>
        <w:top w:val="none" w:sz="0" w:space="0" w:color="auto"/>
        <w:left w:val="none" w:sz="0" w:space="0" w:color="auto"/>
        <w:bottom w:val="none" w:sz="0" w:space="0" w:color="auto"/>
        <w:right w:val="none" w:sz="0" w:space="0" w:color="auto"/>
      </w:divBdr>
    </w:div>
    <w:div w:id="560601536">
      <w:bodyDiv w:val="1"/>
      <w:marLeft w:val="0"/>
      <w:marRight w:val="0"/>
      <w:marTop w:val="0"/>
      <w:marBottom w:val="0"/>
      <w:divBdr>
        <w:top w:val="none" w:sz="0" w:space="0" w:color="auto"/>
        <w:left w:val="none" w:sz="0" w:space="0" w:color="auto"/>
        <w:bottom w:val="none" w:sz="0" w:space="0" w:color="auto"/>
        <w:right w:val="none" w:sz="0" w:space="0" w:color="auto"/>
      </w:divBdr>
    </w:div>
    <w:div w:id="616181829">
      <w:bodyDiv w:val="1"/>
      <w:marLeft w:val="0"/>
      <w:marRight w:val="0"/>
      <w:marTop w:val="0"/>
      <w:marBottom w:val="0"/>
      <w:divBdr>
        <w:top w:val="none" w:sz="0" w:space="0" w:color="auto"/>
        <w:left w:val="none" w:sz="0" w:space="0" w:color="auto"/>
        <w:bottom w:val="none" w:sz="0" w:space="0" w:color="auto"/>
        <w:right w:val="none" w:sz="0" w:space="0" w:color="auto"/>
      </w:divBdr>
    </w:div>
    <w:div w:id="616521315">
      <w:bodyDiv w:val="1"/>
      <w:marLeft w:val="0"/>
      <w:marRight w:val="0"/>
      <w:marTop w:val="0"/>
      <w:marBottom w:val="0"/>
      <w:divBdr>
        <w:top w:val="none" w:sz="0" w:space="0" w:color="auto"/>
        <w:left w:val="none" w:sz="0" w:space="0" w:color="auto"/>
        <w:bottom w:val="none" w:sz="0" w:space="0" w:color="auto"/>
        <w:right w:val="none" w:sz="0" w:space="0" w:color="auto"/>
      </w:divBdr>
    </w:div>
    <w:div w:id="639073704">
      <w:bodyDiv w:val="1"/>
      <w:marLeft w:val="0"/>
      <w:marRight w:val="0"/>
      <w:marTop w:val="0"/>
      <w:marBottom w:val="0"/>
      <w:divBdr>
        <w:top w:val="none" w:sz="0" w:space="0" w:color="auto"/>
        <w:left w:val="none" w:sz="0" w:space="0" w:color="auto"/>
        <w:bottom w:val="none" w:sz="0" w:space="0" w:color="auto"/>
        <w:right w:val="none" w:sz="0" w:space="0" w:color="auto"/>
      </w:divBdr>
    </w:div>
    <w:div w:id="728765688">
      <w:bodyDiv w:val="1"/>
      <w:marLeft w:val="0"/>
      <w:marRight w:val="0"/>
      <w:marTop w:val="0"/>
      <w:marBottom w:val="0"/>
      <w:divBdr>
        <w:top w:val="none" w:sz="0" w:space="0" w:color="auto"/>
        <w:left w:val="none" w:sz="0" w:space="0" w:color="auto"/>
        <w:bottom w:val="none" w:sz="0" w:space="0" w:color="auto"/>
        <w:right w:val="none" w:sz="0" w:space="0" w:color="auto"/>
      </w:divBdr>
    </w:div>
    <w:div w:id="754934123">
      <w:bodyDiv w:val="1"/>
      <w:marLeft w:val="0"/>
      <w:marRight w:val="0"/>
      <w:marTop w:val="0"/>
      <w:marBottom w:val="0"/>
      <w:divBdr>
        <w:top w:val="none" w:sz="0" w:space="0" w:color="auto"/>
        <w:left w:val="none" w:sz="0" w:space="0" w:color="auto"/>
        <w:bottom w:val="none" w:sz="0" w:space="0" w:color="auto"/>
        <w:right w:val="none" w:sz="0" w:space="0" w:color="auto"/>
      </w:divBdr>
    </w:div>
    <w:div w:id="797651203">
      <w:bodyDiv w:val="1"/>
      <w:marLeft w:val="0"/>
      <w:marRight w:val="0"/>
      <w:marTop w:val="0"/>
      <w:marBottom w:val="0"/>
      <w:divBdr>
        <w:top w:val="none" w:sz="0" w:space="0" w:color="auto"/>
        <w:left w:val="none" w:sz="0" w:space="0" w:color="auto"/>
        <w:bottom w:val="none" w:sz="0" w:space="0" w:color="auto"/>
        <w:right w:val="none" w:sz="0" w:space="0" w:color="auto"/>
      </w:divBdr>
    </w:div>
    <w:div w:id="814563752">
      <w:bodyDiv w:val="1"/>
      <w:marLeft w:val="0"/>
      <w:marRight w:val="0"/>
      <w:marTop w:val="0"/>
      <w:marBottom w:val="0"/>
      <w:divBdr>
        <w:top w:val="none" w:sz="0" w:space="0" w:color="auto"/>
        <w:left w:val="none" w:sz="0" w:space="0" w:color="auto"/>
        <w:bottom w:val="none" w:sz="0" w:space="0" w:color="auto"/>
        <w:right w:val="none" w:sz="0" w:space="0" w:color="auto"/>
      </w:divBdr>
    </w:div>
    <w:div w:id="884605831">
      <w:bodyDiv w:val="1"/>
      <w:marLeft w:val="0"/>
      <w:marRight w:val="0"/>
      <w:marTop w:val="0"/>
      <w:marBottom w:val="0"/>
      <w:divBdr>
        <w:top w:val="none" w:sz="0" w:space="0" w:color="auto"/>
        <w:left w:val="none" w:sz="0" w:space="0" w:color="auto"/>
        <w:bottom w:val="none" w:sz="0" w:space="0" w:color="auto"/>
        <w:right w:val="none" w:sz="0" w:space="0" w:color="auto"/>
      </w:divBdr>
    </w:div>
    <w:div w:id="894119150">
      <w:bodyDiv w:val="1"/>
      <w:marLeft w:val="0"/>
      <w:marRight w:val="0"/>
      <w:marTop w:val="0"/>
      <w:marBottom w:val="0"/>
      <w:divBdr>
        <w:top w:val="none" w:sz="0" w:space="0" w:color="auto"/>
        <w:left w:val="none" w:sz="0" w:space="0" w:color="auto"/>
        <w:bottom w:val="none" w:sz="0" w:space="0" w:color="auto"/>
        <w:right w:val="none" w:sz="0" w:space="0" w:color="auto"/>
      </w:divBdr>
    </w:div>
    <w:div w:id="910116522">
      <w:bodyDiv w:val="1"/>
      <w:marLeft w:val="0"/>
      <w:marRight w:val="0"/>
      <w:marTop w:val="0"/>
      <w:marBottom w:val="0"/>
      <w:divBdr>
        <w:top w:val="none" w:sz="0" w:space="0" w:color="auto"/>
        <w:left w:val="none" w:sz="0" w:space="0" w:color="auto"/>
        <w:bottom w:val="none" w:sz="0" w:space="0" w:color="auto"/>
        <w:right w:val="none" w:sz="0" w:space="0" w:color="auto"/>
      </w:divBdr>
    </w:div>
    <w:div w:id="914360404">
      <w:bodyDiv w:val="1"/>
      <w:marLeft w:val="0"/>
      <w:marRight w:val="0"/>
      <w:marTop w:val="0"/>
      <w:marBottom w:val="0"/>
      <w:divBdr>
        <w:top w:val="none" w:sz="0" w:space="0" w:color="auto"/>
        <w:left w:val="none" w:sz="0" w:space="0" w:color="auto"/>
        <w:bottom w:val="none" w:sz="0" w:space="0" w:color="auto"/>
        <w:right w:val="none" w:sz="0" w:space="0" w:color="auto"/>
      </w:divBdr>
    </w:div>
    <w:div w:id="925304990">
      <w:bodyDiv w:val="1"/>
      <w:marLeft w:val="0"/>
      <w:marRight w:val="0"/>
      <w:marTop w:val="0"/>
      <w:marBottom w:val="0"/>
      <w:divBdr>
        <w:top w:val="none" w:sz="0" w:space="0" w:color="auto"/>
        <w:left w:val="none" w:sz="0" w:space="0" w:color="auto"/>
        <w:bottom w:val="none" w:sz="0" w:space="0" w:color="auto"/>
        <w:right w:val="none" w:sz="0" w:space="0" w:color="auto"/>
      </w:divBdr>
    </w:div>
    <w:div w:id="989018959">
      <w:bodyDiv w:val="1"/>
      <w:marLeft w:val="0"/>
      <w:marRight w:val="0"/>
      <w:marTop w:val="0"/>
      <w:marBottom w:val="0"/>
      <w:divBdr>
        <w:top w:val="none" w:sz="0" w:space="0" w:color="auto"/>
        <w:left w:val="none" w:sz="0" w:space="0" w:color="auto"/>
        <w:bottom w:val="none" w:sz="0" w:space="0" w:color="auto"/>
        <w:right w:val="none" w:sz="0" w:space="0" w:color="auto"/>
      </w:divBdr>
    </w:div>
    <w:div w:id="1028874514">
      <w:bodyDiv w:val="1"/>
      <w:marLeft w:val="0"/>
      <w:marRight w:val="0"/>
      <w:marTop w:val="0"/>
      <w:marBottom w:val="0"/>
      <w:divBdr>
        <w:top w:val="none" w:sz="0" w:space="0" w:color="auto"/>
        <w:left w:val="none" w:sz="0" w:space="0" w:color="auto"/>
        <w:bottom w:val="none" w:sz="0" w:space="0" w:color="auto"/>
        <w:right w:val="none" w:sz="0" w:space="0" w:color="auto"/>
      </w:divBdr>
    </w:div>
    <w:div w:id="1038773671">
      <w:bodyDiv w:val="1"/>
      <w:marLeft w:val="0"/>
      <w:marRight w:val="0"/>
      <w:marTop w:val="0"/>
      <w:marBottom w:val="0"/>
      <w:divBdr>
        <w:top w:val="none" w:sz="0" w:space="0" w:color="auto"/>
        <w:left w:val="none" w:sz="0" w:space="0" w:color="auto"/>
        <w:bottom w:val="none" w:sz="0" w:space="0" w:color="auto"/>
        <w:right w:val="none" w:sz="0" w:space="0" w:color="auto"/>
      </w:divBdr>
    </w:div>
    <w:div w:id="1055399446">
      <w:bodyDiv w:val="1"/>
      <w:marLeft w:val="0"/>
      <w:marRight w:val="0"/>
      <w:marTop w:val="0"/>
      <w:marBottom w:val="0"/>
      <w:divBdr>
        <w:top w:val="none" w:sz="0" w:space="0" w:color="auto"/>
        <w:left w:val="none" w:sz="0" w:space="0" w:color="auto"/>
        <w:bottom w:val="none" w:sz="0" w:space="0" w:color="auto"/>
        <w:right w:val="none" w:sz="0" w:space="0" w:color="auto"/>
      </w:divBdr>
    </w:div>
    <w:div w:id="1061753627">
      <w:bodyDiv w:val="1"/>
      <w:marLeft w:val="0"/>
      <w:marRight w:val="0"/>
      <w:marTop w:val="0"/>
      <w:marBottom w:val="0"/>
      <w:divBdr>
        <w:top w:val="none" w:sz="0" w:space="0" w:color="auto"/>
        <w:left w:val="none" w:sz="0" w:space="0" w:color="auto"/>
        <w:bottom w:val="none" w:sz="0" w:space="0" w:color="auto"/>
        <w:right w:val="none" w:sz="0" w:space="0" w:color="auto"/>
      </w:divBdr>
    </w:div>
    <w:div w:id="1088963300">
      <w:bodyDiv w:val="1"/>
      <w:marLeft w:val="0"/>
      <w:marRight w:val="0"/>
      <w:marTop w:val="0"/>
      <w:marBottom w:val="0"/>
      <w:divBdr>
        <w:top w:val="none" w:sz="0" w:space="0" w:color="auto"/>
        <w:left w:val="none" w:sz="0" w:space="0" w:color="auto"/>
        <w:bottom w:val="none" w:sz="0" w:space="0" w:color="auto"/>
        <w:right w:val="none" w:sz="0" w:space="0" w:color="auto"/>
      </w:divBdr>
    </w:div>
    <w:div w:id="1121610642">
      <w:bodyDiv w:val="1"/>
      <w:marLeft w:val="0"/>
      <w:marRight w:val="0"/>
      <w:marTop w:val="0"/>
      <w:marBottom w:val="0"/>
      <w:divBdr>
        <w:top w:val="none" w:sz="0" w:space="0" w:color="auto"/>
        <w:left w:val="none" w:sz="0" w:space="0" w:color="auto"/>
        <w:bottom w:val="none" w:sz="0" w:space="0" w:color="auto"/>
        <w:right w:val="none" w:sz="0" w:space="0" w:color="auto"/>
      </w:divBdr>
    </w:div>
    <w:div w:id="1135214874">
      <w:bodyDiv w:val="1"/>
      <w:marLeft w:val="0"/>
      <w:marRight w:val="0"/>
      <w:marTop w:val="0"/>
      <w:marBottom w:val="0"/>
      <w:divBdr>
        <w:top w:val="none" w:sz="0" w:space="0" w:color="auto"/>
        <w:left w:val="none" w:sz="0" w:space="0" w:color="auto"/>
        <w:bottom w:val="none" w:sz="0" w:space="0" w:color="auto"/>
        <w:right w:val="none" w:sz="0" w:space="0" w:color="auto"/>
      </w:divBdr>
    </w:div>
    <w:div w:id="1141844897">
      <w:bodyDiv w:val="1"/>
      <w:marLeft w:val="0"/>
      <w:marRight w:val="0"/>
      <w:marTop w:val="0"/>
      <w:marBottom w:val="0"/>
      <w:divBdr>
        <w:top w:val="none" w:sz="0" w:space="0" w:color="auto"/>
        <w:left w:val="none" w:sz="0" w:space="0" w:color="auto"/>
        <w:bottom w:val="none" w:sz="0" w:space="0" w:color="auto"/>
        <w:right w:val="none" w:sz="0" w:space="0" w:color="auto"/>
      </w:divBdr>
    </w:div>
    <w:div w:id="1157916128">
      <w:bodyDiv w:val="1"/>
      <w:marLeft w:val="0"/>
      <w:marRight w:val="0"/>
      <w:marTop w:val="0"/>
      <w:marBottom w:val="0"/>
      <w:divBdr>
        <w:top w:val="none" w:sz="0" w:space="0" w:color="auto"/>
        <w:left w:val="none" w:sz="0" w:space="0" w:color="auto"/>
        <w:bottom w:val="none" w:sz="0" w:space="0" w:color="auto"/>
        <w:right w:val="none" w:sz="0" w:space="0" w:color="auto"/>
      </w:divBdr>
    </w:div>
    <w:div w:id="1288051966">
      <w:bodyDiv w:val="1"/>
      <w:marLeft w:val="0"/>
      <w:marRight w:val="0"/>
      <w:marTop w:val="0"/>
      <w:marBottom w:val="0"/>
      <w:divBdr>
        <w:top w:val="none" w:sz="0" w:space="0" w:color="auto"/>
        <w:left w:val="none" w:sz="0" w:space="0" w:color="auto"/>
        <w:bottom w:val="none" w:sz="0" w:space="0" w:color="auto"/>
        <w:right w:val="none" w:sz="0" w:space="0" w:color="auto"/>
      </w:divBdr>
    </w:div>
    <w:div w:id="1290280603">
      <w:bodyDiv w:val="1"/>
      <w:marLeft w:val="0"/>
      <w:marRight w:val="0"/>
      <w:marTop w:val="0"/>
      <w:marBottom w:val="0"/>
      <w:divBdr>
        <w:top w:val="none" w:sz="0" w:space="0" w:color="auto"/>
        <w:left w:val="none" w:sz="0" w:space="0" w:color="auto"/>
        <w:bottom w:val="none" w:sz="0" w:space="0" w:color="auto"/>
        <w:right w:val="none" w:sz="0" w:space="0" w:color="auto"/>
      </w:divBdr>
    </w:div>
    <w:div w:id="1356805521">
      <w:bodyDiv w:val="1"/>
      <w:marLeft w:val="0"/>
      <w:marRight w:val="0"/>
      <w:marTop w:val="0"/>
      <w:marBottom w:val="0"/>
      <w:divBdr>
        <w:top w:val="none" w:sz="0" w:space="0" w:color="auto"/>
        <w:left w:val="none" w:sz="0" w:space="0" w:color="auto"/>
        <w:bottom w:val="none" w:sz="0" w:space="0" w:color="auto"/>
        <w:right w:val="none" w:sz="0" w:space="0" w:color="auto"/>
      </w:divBdr>
    </w:div>
    <w:div w:id="1378778423">
      <w:bodyDiv w:val="1"/>
      <w:marLeft w:val="0"/>
      <w:marRight w:val="0"/>
      <w:marTop w:val="0"/>
      <w:marBottom w:val="0"/>
      <w:divBdr>
        <w:top w:val="none" w:sz="0" w:space="0" w:color="auto"/>
        <w:left w:val="none" w:sz="0" w:space="0" w:color="auto"/>
        <w:bottom w:val="none" w:sz="0" w:space="0" w:color="auto"/>
        <w:right w:val="none" w:sz="0" w:space="0" w:color="auto"/>
      </w:divBdr>
    </w:div>
    <w:div w:id="1404522746">
      <w:bodyDiv w:val="1"/>
      <w:marLeft w:val="0"/>
      <w:marRight w:val="0"/>
      <w:marTop w:val="0"/>
      <w:marBottom w:val="0"/>
      <w:divBdr>
        <w:top w:val="none" w:sz="0" w:space="0" w:color="auto"/>
        <w:left w:val="none" w:sz="0" w:space="0" w:color="auto"/>
        <w:bottom w:val="none" w:sz="0" w:space="0" w:color="auto"/>
        <w:right w:val="none" w:sz="0" w:space="0" w:color="auto"/>
      </w:divBdr>
    </w:div>
    <w:div w:id="1407264796">
      <w:bodyDiv w:val="1"/>
      <w:marLeft w:val="0"/>
      <w:marRight w:val="0"/>
      <w:marTop w:val="0"/>
      <w:marBottom w:val="0"/>
      <w:divBdr>
        <w:top w:val="none" w:sz="0" w:space="0" w:color="auto"/>
        <w:left w:val="none" w:sz="0" w:space="0" w:color="auto"/>
        <w:bottom w:val="none" w:sz="0" w:space="0" w:color="auto"/>
        <w:right w:val="none" w:sz="0" w:space="0" w:color="auto"/>
      </w:divBdr>
    </w:div>
    <w:div w:id="1459690612">
      <w:bodyDiv w:val="1"/>
      <w:marLeft w:val="0"/>
      <w:marRight w:val="0"/>
      <w:marTop w:val="0"/>
      <w:marBottom w:val="0"/>
      <w:divBdr>
        <w:top w:val="none" w:sz="0" w:space="0" w:color="auto"/>
        <w:left w:val="none" w:sz="0" w:space="0" w:color="auto"/>
        <w:bottom w:val="none" w:sz="0" w:space="0" w:color="auto"/>
        <w:right w:val="none" w:sz="0" w:space="0" w:color="auto"/>
      </w:divBdr>
    </w:div>
    <w:div w:id="1487865845">
      <w:bodyDiv w:val="1"/>
      <w:marLeft w:val="0"/>
      <w:marRight w:val="0"/>
      <w:marTop w:val="0"/>
      <w:marBottom w:val="0"/>
      <w:divBdr>
        <w:top w:val="none" w:sz="0" w:space="0" w:color="auto"/>
        <w:left w:val="none" w:sz="0" w:space="0" w:color="auto"/>
        <w:bottom w:val="none" w:sz="0" w:space="0" w:color="auto"/>
        <w:right w:val="none" w:sz="0" w:space="0" w:color="auto"/>
      </w:divBdr>
    </w:div>
    <w:div w:id="1492402361">
      <w:bodyDiv w:val="1"/>
      <w:marLeft w:val="0"/>
      <w:marRight w:val="0"/>
      <w:marTop w:val="0"/>
      <w:marBottom w:val="0"/>
      <w:divBdr>
        <w:top w:val="none" w:sz="0" w:space="0" w:color="auto"/>
        <w:left w:val="none" w:sz="0" w:space="0" w:color="auto"/>
        <w:bottom w:val="none" w:sz="0" w:space="0" w:color="auto"/>
        <w:right w:val="none" w:sz="0" w:space="0" w:color="auto"/>
      </w:divBdr>
    </w:div>
    <w:div w:id="1495417334">
      <w:bodyDiv w:val="1"/>
      <w:marLeft w:val="0"/>
      <w:marRight w:val="0"/>
      <w:marTop w:val="0"/>
      <w:marBottom w:val="0"/>
      <w:divBdr>
        <w:top w:val="none" w:sz="0" w:space="0" w:color="auto"/>
        <w:left w:val="none" w:sz="0" w:space="0" w:color="auto"/>
        <w:bottom w:val="none" w:sz="0" w:space="0" w:color="auto"/>
        <w:right w:val="none" w:sz="0" w:space="0" w:color="auto"/>
      </w:divBdr>
    </w:div>
    <w:div w:id="1528713600">
      <w:bodyDiv w:val="1"/>
      <w:marLeft w:val="0"/>
      <w:marRight w:val="0"/>
      <w:marTop w:val="0"/>
      <w:marBottom w:val="0"/>
      <w:divBdr>
        <w:top w:val="none" w:sz="0" w:space="0" w:color="auto"/>
        <w:left w:val="none" w:sz="0" w:space="0" w:color="auto"/>
        <w:bottom w:val="none" w:sz="0" w:space="0" w:color="auto"/>
        <w:right w:val="none" w:sz="0" w:space="0" w:color="auto"/>
      </w:divBdr>
    </w:div>
    <w:div w:id="1531412095">
      <w:bodyDiv w:val="1"/>
      <w:marLeft w:val="0"/>
      <w:marRight w:val="0"/>
      <w:marTop w:val="0"/>
      <w:marBottom w:val="0"/>
      <w:divBdr>
        <w:top w:val="none" w:sz="0" w:space="0" w:color="auto"/>
        <w:left w:val="none" w:sz="0" w:space="0" w:color="auto"/>
        <w:bottom w:val="none" w:sz="0" w:space="0" w:color="auto"/>
        <w:right w:val="none" w:sz="0" w:space="0" w:color="auto"/>
      </w:divBdr>
    </w:div>
    <w:div w:id="1562208337">
      <w:bodyDiv w:val="1"/>
      <w:marLeft w:val="0"/>
      <w:marRight w:val="0"/>
      <w:marTop w:val="0"/>
      <w:marBottom w:val="0"/>
      <w:divBdr>
        <w:top w:val="none" w:sz="0" w:space="0" w:color="auto"/>
        <w:left w:val="none" w:sz="0" w:space="0" w:color="auto"/>
        <w:bottom w:val="none" w:sz="0" w:space="0" w:color="auto"/>
        <w:right w:val="none" w:sz="0" w:space="0" w:color="auto"/>
      </w:divBdr>
    </w:div>
    <w:div w:id="1601134201">
      <w:bodyDiv w:val="1"/>
      <w:marLeft w:val="0"/>
      <w:marRight w:val="0"/>
      <w:marTop w:val="0"/>
      <w:marBottom w:val="0"/>
      <w:divBdr>
        <w:top w:val="none" w:sz="0" w:space="0" w:color="auto"/>
        <w:left w:val="none" w:sz="0" w:space="0" w:color="auto"/>
        <w:bottom w:val="none" w:sz="0" w:space="0" w:color="auto"/>
        <w:right w:val="none" w:sz="0" w:space="0" w:color="auto"/>
      </w:divBdr>
    </w:div>
    <w:div w:id="1607616670">
      <w:bodyDiv w:val="1"/>
      <w:marLeft w:val="0"/>
      <w:marRight w:val="0"/>
      <w:marTop w:val="0"/>
      <w:marBottom w:val="0"/>
      <w:divBdr>
        <w:top w:val="none" w:sz="0" w:space="0" w:color="auto"/>
        <w:left w:val="none" w:sz="0" w:space="0" w:color="auto"/>
        <w:bottom w:val="none" w:sz="0" w:space="0" w:color="auto"/>
        <w:right w:val="none" w:sz="0" w:space="0" w:color="auto"/>
      </w:divBdr>
    </w:div>
    <w:div w:id="1676884195">
      <w:bodyDiv w:val="1"/>
      <w:marLeft w:val="0"/>
      <w:marRight w:val="0"/>
      <w:marTop w:val="0"/>
      <w:marBottom w:val="0"/>
      <w:divBdr>
        <w:top w:val="none" w:sz="0" w:space="0" w:color="auto"/>
        <w:left w:val="none" w:sz="0" w:space="0" w:color="auto"/>
        <w:bottom w:val="none" w:sz="0" w:space="0" w:color="auto"/>
        <w:right w:val="none" w:sz="0" w:space="0" w:color="auto"/>
      </w:divBdr>
    </w:div>
    <w:div w:id="1691487364">
      <w:bodyDiv w:val="1"/>
      <w:marLeft w:val="0"/>
      <w:marRight w:val="0"/>
      <w:marTop w:val="0"/>
      <w:marBottom w:val="0"/>
      <w:divBdr>
        <w:top w:val="none" w:sz="0" w:space="0" w:color="auto"/>
        <w:left w:val="none" w:sz="0" w:space="0" w:color="auto"/>
        <w:bottom w:val="none" w:sz="0" w:space="0" w:color="auto"/>
        <w:right w:val="none" w:sz="0" w:space="0" w:color="auto"/>
      </w:divBdr>
    </w:div>
    <w:div w:id="1696154483">
      <w:bodyDiv w:val="1"/>
      <w:marLeft w:val="0"/>
      <w:marRight w:val="0"/>
      <w:marTop w:val="0"/>
      <w:marBottom w:val="0"/>
      <w:divBdr>
        <w:top w:val="none" w:sz="0" w:space="0" w:color="auto"/>
        <w:left w:val="none" w:sz="0" w:space="0" w:color="auto"/>
        <w:bottom w:val="none" w:sz="0" w:space="0" w:color="auto"/>
        <w:right w:val="none" w:sz="0" w:space="0" w:color="auto"/>
      </w:divBdr>
    </w:div>
    <w:div w:id="1718971753">
      <w:bodyDiv w:val="1"/>
      <w:marLeft w:val="0"/>
      <w:marRight w:val="0"/>
      <w:marTop w:val="0"/>
      <w:marBottom w:val="0"/>
      <w:divBdr>
        <w:top w:val="none" w:sz="0" w:space="0" w:color="auto"/>
        <w:left w:val="none" w:sz="0" w:space="0" w:color="auto"/>
        <w:bottom w:val="none" w:sz="0" w:space="0" w:color="auto"/>
        <w:right w:val="none" w:sz="0" w:space="0" w:color="auto"/>
      </w:divBdr>
    </w:div>
    <w:div w:id="1740784045">
      <w:bodyDiv w:val="1"/>
      <w:marLeft w:val="0"/>
      <w:marRight w:val="0"/>
      <w:marTop w:val="0"/>
      <w:marBottom w:val="0"/>
      <w:divBdr>
        <w:top w:val="none" w:sz="0" w:space="0" w:color="auto"/>
        <w:left w:val="none" w:sz="0" w:space="0" w:color="auto"/>
        <w:bottom w:val="none" w:sz="0" w:space="0" w:color="auto"/>
        <w:right w:val="none" w:sz="0" w:space="0" w:color="auto"/>
      </w:divBdr>
    </w:div>
    <w:div w:id="1747725879">
      <w:bodyDiv w:val="1"/>
      <w:marLeft w:val="0"/>
      <w:marRight w:val="0"/>
      <w:marTop w:val="0"/>
      <w:marBottom w:val="0"/>
      <w:divBdr>
        <w:top w:val="none" w:sz="0" w:space="0" w:color="auto"/>
        <w:left w:val="none" w:sz="0" w:space="0" w:color="auto"/>
        <w:bottom w:val="none" w:sz="0" w:space="0" w:color="auto"/>
        <w:right w:val="none" w:sz="0" w:space="0" w:color="auto"/>
      </w:divBdr>
    </w:div>
    <w:div w:id="1809322837">
      <w:bodyDiv w:val="1"/>
      <w:marLeft w:val="0"/>
      <w:marRight w:val="0"/>
      <w:marTop w:val="0"/>
      <w:marBottom w:val="0"/>
      <w:divBdr>
        <w:top w:val="none" w:sz="0" w:space="0" w:color="auto"/>
        <w:left w:val="none" w:sz="0" w:space="0" w:color="auto"/>
        <w:bottom w:val="none" w:sz="0" w:space="0" w:color="auto"/>
        <w:right w:val="none" w:sz="0" w:space="0" w:color="auto"/>
      </w:divBdr>
    </w:div>
    <w:div w:id="1873300956">
      <w:bodyDiv w:val="1"/>
      <w:marLeft w:val="0"/>
      <w:marRight w:val="0"/>
      <w:marTop w:val="0"/>
      <w:marBottom w:val="0"/>
      <w:divBdr>
        <w:top w:val="none" w:sz="0" w:space="0" w:color="auto"/>
        <w:left w:val="none" w:sz="0" w:space="0" w:color="auto"/>
        <w:bottom w:val="none" w:sz="0" w:space="0" w:color="auto"/>
        <w:right w:val="none" w:sz="0" w:space="0" w:color="auto"/>
      </w:divBdr>
    </w:div>
    <w:div w:id="1924223806">
      <w:bodyDiv w:val="1"/>
      <w:marLeft w:val="0"/>
      <w:marRight w:val="0"/>
      <w:marTop w:val="0"/>
      <w:marBottom w:val="0"/>
      <w:divBdr>
        <w:top w:val="none" w:sz="0" w:space="0" w:color="auto"/>
        <w:left w:val="none" w:sz="0" w:space="0" w:color="auto"/>
        <w:bottom w:val="none" w:sz="0" w:space="0" w:color="auto"/>
        <w:right w:val="none" w:sz="0" w:space="0" w:color="auto"/>
      </w:divBdr>
    </w:div>
    <w:div w:id="1929775589">
      <w:bodyDiv w:val="1"/>
      <w:marLeft w:val="0"/>
      <w:marRight w:val="0"/>
      <w:marTop w:val="0"/>
      <w:marBottom w:val="0"/>
      <w:divBdr>
        <w:top w:val="none" w:sz="0" w:space="0" w:color="auto"/>
        <w:left w:val="none" w:sz="0" w:space="0" w:color="auto"/>
        <w:bottom w:val="none" w:sz="0" w:space="0" w:color="auto"/>
        <w:right w:val="none" w:sz="0" w:space="0" w:color="auto"/>
      </w:divBdr>
    </w:div>
    <w:div w:id="1968268321">
      <w:bodyDiv w:val="1"/>
      <w:marLeft w:val="0"/>
      <w:marRight w:val="0"/>
      <w:marTop w:val="0"/>
      <w:marBottom w:val="0"/>
      <w:divBdr>
        <w:top w:val="none" w:sz="0" w:space="0" w:color="auto"/>
        <w:left w:val="none" w:sz="0" w:space="0" w:color="auto"/>
        <w:bottom w:val="none" w:sz="0" w:space="0" w:color="auto"/>
        <w:right w:val="none" w:sz="0" w:space="0" w:color="auto"/>
      </w:divBdr>
    </w:div>
    <w:div w:id="1970933660">
      <w:bodyDiv w:val="1"/>
      <w:marLeft w:val="0"/>
      <w:marRight w:val="0"/>
      <w:marTop w:val="0"/>
      <w:marBottom w:val="0"/>
      <w:divBdr>
        <w:top w:val="none" w:sz="0" w:space="0" w:color="auto"/>
        <w:left w:val="none" w:sz="0" w:space="0" w:color="auto"/>
        <w:bottom w:val="none" w:sz="0" w:space="0" w:color="auto"/>
        <w:right w:val="none" w:sz="0" w:space="0" w:color="auto"/>
      </w:divBdr>
    </w:div>
    <w:div w:id="1982225246">
      <w:bodyDiv w:val="1"/>
      <w:marLeft w:val="0"/>
      <w:marRight w:val="0"/>
      <w:marTop w:val="0"/>
      <w:marBottom w:val="0"/>
      <w:divBdr>
        <w:top w:val="none" w:sz="0" w:space="0" w:color="auto"/>
        <w:left w:val="none" w:sz="0" w:space="0" w:color="auto"/>
        <w:bottom w:val="none" w:sz="0" w:space="0" w:color="auto"/>
        <w:right w:val="none" w:sz="0" w:space="0" w:color="auto"/>
      </w:divBdr>
    </w:div>
    <w:div w:id="1990016233">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61057071">
      <w:bodyDiv w:val="1"/>
      <w:marLeft w:val="0"/>
      <w:marRight w:val="0"/>
      <w:marTop w:val="0"/>
      <w:marBottom w:val="0"/>
      <w:divBdr>
        <w:top w:val="none" w:sz="0" w:space="0" w:color="auto"/>
        <w:left w:val="none" w:sz="0" w:space="0" w:color="auto"/>
        <w:bottom w:val="none" w:sz="0" w:space="0" w:color="auto"/>
        <w:right w:val="none" w:sz="0" w:space="0" w:color="auto"/>
      </w:divBdr>
    </w:div>
    <w:div w:id="2068068211">
      <w:bodyDiv w:val="1"/>
      <w:marLeft w:val="0"/>
      <w:marRight w:val="0"/>
      <w:marTop w:val="0"/>
      <w:marBottom w:val="0"/>
      <w:divBdr>
        <w:top w:val="none" w:sz="0" w:space="0" w:color="auto"/>
        <w:left w:val="none" w:sz="0" w:space="0" w:color="auto"/>
        <w:bottom w:val="none" w:sz="0" w:space="0" w:color="auto"/>
        <w:right w:val="none" w:sz="0" w:space="0" w:color="auto"/>
      </w:divBdr>
    </w:div>
    <w:div w:id="2071614883">
      <w:bodyDiv w:val="1"/>
      <w:marLeft w:val="0"/>
      <w:marRight w:val="0"/>
      <w:marTop w:val="0"/>
      <w:marBottom w:val="0"/>
      <w:divBdr>
        <w:top w:val="none" w:sz="0" w:space="0" w:color="auto"/>
        <w:left w:val="none" w:sz="0" w:space="0" w:color="auto"/>
        <w:bottom w:val="none" w:sz="0" w:space="0" w:color="auto"/>
        <w:right w:val="none" w:sz="0" w:space="0" w:color="auto"/>
      </w:divBdr>
    </w:div>
    <w:div w:id="20951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bs.rs/internet/latinica/67/pn.html"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180F-7A3D-4266-B752-BDE1A00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68</Pages>
  <Words>17094</Words>
  <Characters>97441</Characters>
  <Application>Microsoft Office Word</Application>
  <DocSecurity>0</DocSecurity>
  <Lines>812</Lines>
  <Paragraphs>228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114307</CharactersWithSpaces>
  <SharedDoc>false</SharedDoc>
  <HLinks>
    <vt:vector size="6" baseType="variant">
      <vt:variant>
        <vt:i4>3211320</vt:i4>
      </vt:variant>
      <vt:variant>
        <vt:i4>0</vt:i4>
      </vt:variant>
      <vt:variant>
        <vt:i4>0</vt:i4>
      </vt:variant>
      <vt:variant>
        <vt:i4>5</vt:i4>
      </vt:variant>
      <vt:variant>
        <vt:lpwstr>http://www.nbs.rs/internet/latinica/67/pn.html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Nabavke</cp:lastModifiedBy>
  <cp:revision>15</cp:revision>
  <cp:lastPrinted>2019-05-28T08:28:00Z</cp:lastPrinted>
  <dcterms:created xsi:type="dcterms:W3CDTF">2019-06-04T11:27:00Z</dcterms:created>
  <dcterms:modified xsi:type="dcterms:W3CDTF">2019-06-07T13:25:00Z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1227278582</vt:i4>
  </property>
</Properties>
</file>